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F8129" w14:textId="5D456EDF" w:rsidR="00DA1B8A" w:rsidRPr="00DA1B8A" w:rsidRDefault="000150DC" w:rsidP="00DA1B8A">
      <w:pPr>
        <w:spacing w:line="48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ab/>
      </w:r>
      <w:r w:rsidR="00BF6E82">
        <w:rPr>
          <w:rFonts w:ascii="Times New Roman" w:hAnsi="Times New Roman" w:cs="Times New Roman"/>
          <w:b/>
          <w:bCs/>
          <w:color w:val="000000" w:themeColor="text1"/>
          <w:sz w:val="24"/>
          <w:szCs w:val="24"/>
        </w:rPr>
        <w:t xml:space="preserve">                                       </w:t>
      </w:r>
      <w:r w:rsidR="007B7013">
        <w:rPr>
          <w:rFonts w:ascii="Times New Roman" w:hAnsi="Times New Roman" w:cs="Times New Roman"/>
          <w:b/>
          <w:bCs/>
          <w:color w:val="000000" w:themeColor="text1"/>
          <w:sz w:val="24"/>
          <w:szCs w:val="24"/>
        </w:rPr>
        <w:t>Shake On It</w:t>
      </w:r>
      <w:r w:rsidR="00E55169">
        <w:rPr>
          <w:rFonts w:ascii="Times New Roman" w:hAnsi="Times New Roman" w:cs="Times New Roman"/>
          <w:b/>
          <w:bCs/>
          <w:color w:val="000000" w:themeColor="text1"/>
          <w:sz w:val="24"/>
          <w:szCs w:val="24"/>
        </w:rPr>
        <w:t xml:space="preserve"> – Or </w:t>
      </w:r>
      <w:proofErr w:type="gramStart"/>
      <w:r w:rsidR="00E55169">
        <w:rPr>
          <w:rFonts w:ascii="Times New Roman" w:hAnsi="Times New Roman" w:cs="Times New Roman"/>
          <w:b/>
          <w:bCs/>
          <w:color w:val="000000" w:themeColor="text1"/>
          <w:sz w:val="24"/>
          <w:szCs w:val="24"/>
        </w:rPr>
        <w:t>Not</w:t>
      </w:r>
      <w:r w:rsidR="00B56F9B">
        <w:rPr>
          <w:rFonts w:ascii="Times New Roman" w:hAnsi="Times New Roman" w:cs="Times New Roman"/>
          <w:b/>
          <w:bCs/>
          <w:color w:val="000000" w:themeColor="text1"/>
          <w:sz w:val="24"/>
          <w:szCs w:val="24"/>
        </w:rPr>
        <w:t xml:space="preserve"> </w:t>
      </w:r>
      <w:r w:rsidR="00DA1B8A" w:rsidRPr="00DA1B8A">
        <w:rPr>
          <w:rFonts w:ascii="Times New Roman" w:hAnsi="Times New Roman" w:cs="Times New Roman"/>
          <w:color w:val="000000" w:themeColor="text1"/>
          <w:sz w:val="24"/>
          <w:szCs w:val="24"/>
        </w:rPr>
        <w:t xml:space="preserve"> by</w:t>
      </w:r>
      <w:proofErr w:type="gramEnd"/>
      <w:r w:rsidR="00DA1B8A" w:rsidRPr="00DA1B8A">
        <w:rPr>
          <w:rFonts w:ascii="Times New Roman" w:hAnsi="Times New Roman" w:cs="Times New Roman"/>
          <w:color w:val="000000" w:themeColor="text1"/>
          <w:sz w:val="24"/>
          <w:szCs w:val="24"/>
        </w:rPr>
        <w:t xml:space="preserve"> Paul Lonardo</w:t>
      </w:r>
    </w:p>
    <w:p w14:paraId="03B57E7B" w14:textId="44C3E5F1" w:rsidR="00A9014C" w:rsidRPr="00772B73" w:rsidRDefault="005C7BE9" w:rsidP="00A9014C">
      <w:pPr>
        <w:spacing w:line="480" w:lineRule="auto"/>
        <w:ind w:firstLine="720"/>
        <w:rPr>
          <w:rFonts w:ascii="Times New Roman" w:hAnsi="Times New Roman" w:cs="Times New Roman"/>
          <w:color w:val="000000" w:themeColor="text1"/>
          <w:spacing w:val="12"/>
          <w:sz w:val="24"/>
          <w:szCs w:val="24"/>
          <w:shd w:val="clear" w:color="auto" w:fill="FFFFFF"/>
        </w:rPr>
      </w:pPr>
      <w:r w:rsidRPr="00772B73">
        <w:rPr>
          <w:rFonts w:ascii="Times New Roman" w:hAnsi="Times New Roman" w:cs="Times New Roman"/>
          <w:color w:val="000000" w:themeColor="text1"/>
          <w:spacing w:val="12"/>
          <w:sz w:val="24"/>
          <w:szCs w:val="24"/>
          <w:shd w:val="clear" w:color="auto" w:fill="FFFFFF"/>
        </w:rPr>
        <w:t xml:space="preserve">The handshake has </w:t>
      </w:r>
      <w:r w:rsidR="001F22E5" w:rsidRPr="00772B73">
        <w:rPr>
          <w:rFonts w:ascii="Times New Roman" w:hAnsi="Times New Roman" w:cs="Times New Roman"/>
          <w:color w:val="000000" w:themeColor="text1"/>
          <w:spacing w:val="12"/>
          <w:sz w:val="24"/>
          <w:szCs w:val="24"/>
          <w:shd w:val="clear" w:color="auto" w:fill="FFFFFF"/>
        </w:rPr>
        <w:t xml:space="preserve">been around in </w:t>
      </w:r>
      <w:r w:rsidR="00BF6E82">
        <w:rPr>
          <w:rFonts w:ascii="Times New Roman" w:hAnsi="Times New Roman" w:cs="Times New Roman"/>
          <w:color w:val="000000" w:themeColor="text1"/>
          <w:spacing w:val="12"/>
          <w:sz w:val="24"/>
          <w:szCs w:val="24"/>
          <w:shd w:val="clear" w:color="auto" w:fill="FFFFFF"/>
        </w:rPr>
        <w:t>one</w:t>
      </w:r>
      <w:r w:rsidR="001F22E5" w:rsidRPr="00772B73">
        <w:rPr>
          <w:rFonts w:ascii="Times New Roman" w:hAnsi="Times New Roman" w:cs="Times New Roman"/>
          <w:color w:val="000000" w:themeColor="text1"/>
          <w:spacing w:val="12"/>
          <w:sz w:val="24"/>
          <w:szCs w:val="24"/>
          <w:shd w:val="clear" w:color="auto" w:fill="FFFFFF"/>
        </w:rPr>
        <w:t xml:space="preserve"> form </w:t>
      </w:r>
      <w:r w:rsidR="00BF6E82">
        <w:rPr>
          <w:rFonts w:ascii="Times New Roman" w:hAnsi="Times New Roman" w:cs="Times New Roman"/>
          <w:color w:val="000000" w:themeColor="text1"/>
          <w:spacing w:val="12"/>
          <w:sz w:val="24"/>
          <w:szCs w:val="24"/>
          <w:shd w:val="clear" w:color="auto" w:fill="FFFFFF"/>
        </w:rPr>
        <w:t xml:space="preserve">or another </w:t>
      </w:r>
      <w:r w:rsidR="001F22E5" w:rsidRPr="00772B73">
        <w:rPr>
          <w:rFonts w:ascii="Times New Roman" w:hAnsi="Times New Roman" w:cs="Times New Roman"/>
          <w:color w:val="000000" w:themeColor="text1"/>
          <w:spacing w:val="12"/>
          <w:sz w:val="24"/>
          <w:szCs w:val="24"/>
          <w:shd w:val="clear" w:color="auto" w:fill="FFFFFF"/>
        </w:rPr>
        <w:t>for millennia</w:t>
      </w:r>
      <w:r w:rsidRPr="00772B73">
        <w:rPr>
          <w:rFonts w:ascii="Times New Roman" w:hAnsi="Times New Roman" w:cs="Times New Roman"/>
          <w:color w:val="000000" w:themeColor="text1"/>
          <w:spacing w:val="12"/>
          <w:sz w:val="24"/>
          <w:szCs w:val="24"/>
          <w:shd w:val="clear" w:color="auto" w:fill="FFFFFF"/>
        </w:rPr>
        <w:t>.</w:t>
      </w:r>
      <w:r w:rsidR="001F22E5" w:rsidRPr="00772B73">
        <w:rPr>
          <w:rFonts w:ascii="Times New Roman" w:hAnsi="Times New Roman" w:cs="Times New Roman"/>
          <w:color w:val="000000" w:themeColor="text1"/>
          <w:spacing w:val="12"/>
          <w:sz w:val="24"/>
          <w:szCs w:val="24"/>
          <w:shd w:val="clear" w:color="auto" w:fill="FFFFFF"/>
        </w:rPr>
        <w:t xml:space="preserve"> It</w:t>
      </w:r>
      <w:r w:rsidR="00A9014C" w:rsidRPr="00772B73">
        <w:rPr>
          <w:rFonts w:ascii="Times New Roman" w:hAnsi="Times New Roman" w:cs="Times New Roman"/>
          <w:color w:val="000000" w:themeColor="text1"/>
          <w:spacing w:val="12"/>
          <w:sz w:val="24"/>
          <w:szCs w:val="24"/>
          <w:shd w:val="clear" w:color="auto" w:fill="FFFFFF"/>
        </w:rPr>
        <w:t xml:space="preserve"> i</w:t>
      </w:r>
      <w:r w:rsidR="001F22E5" w:rsidRPr="00772B73">
        <w:rPr>
          <w:rFonts w:ascii="Times New Roman" w:hAnsi="Times New Roman" w:cs="Times New Roman"/>
          <w:color w:val="000000" w:themeColor="text1"/>
          <w:spacing w:val="12"/>
          <w:sz w:val="24"/>
          <w:szCs w:val="24"/>
          <w:shd w:val="clear" w:color="auto" w:fill="FFFFFF"/>
        </w:rPr>
        <w:t xml:space="preserve">s well-documented in historical records, but its evolution in becoming </w:t>
      </w:r>
      <w:r w:rsidR="00BF6E82">
        <w:rPr>
          <w:rFonts w:ascii="Times New Roman" w:hAnsi="Times New Roman" w:cs="Times New Roman"/>
          <w:color w:val="000000" w:themeColor="text1"/>
          <w:spacing w:val="12"/>
          <w:sz w:val="24"/>
          <w:szCs w:val="24"/>
          <w:shd w:val="clear" w:color="auto" w:fill="FFFFFF"/>
        </w:rPr>
        <w:t>a</w:t>
      </w:r>
      <w:r w:rsidR="001F22E5" w:rsidRPr="00772B73">
        <w:rPr>
          <w:rFonts w:ascii="Times New Roman" w:hAnsi="Times New Roman" w:cs="Times New Roman"/>
          <w:color w:val="000000" w:themeColor="text1"/>
          <w:spacing w:val="12"/>
          <w:sz w:val="24"/>
          <w:szCs w:val="24"/>
          <w:shd w:val="clear" w:color="auto" w:fill="FFFFFF"/>
        </w:rPr>
        <w:t xml:space="preserve"> common method of greeting in </w:t>
      </w:r>
      <w:r w:rsidR="00BF6E82">
        <w:rPr>
          <w:rFonts w:ascii="Times New Roman" w:hAnsi="Times New Roman" w:cs="Times New Roman"/>
          <w:color w:val="000000" w:themeColor="text1"/>
          <w:spacing w:val="12"/>
          <w:sz w:val="24"/>
          <w:szCs w:val="24"/>
          <w:shd w:val="clear" w:color="auto" w:fill="FFFFFF"/>
        </w:rPr>
        <w:t xml:space="preserve">the </w:t>
      </w:r>
      <w:r w:rsidR="00A60919" w:rsidRPr="00772B73">
        <w:rPr>
          <w:rFonts w:ascii="Times New Roman" w:hAnsi="Times New Roman" w:cs="Times New Roman"/>
          <w:color w:val="000000" w:themeColor="text1"/>
          <w:spacing w:val="12"/>
          <w:sz w:val="24"/>
          <w:szCs w:val="24"/>
          <w:shd w:val="clear" w:color="auto" w:fill="FFFFFF"/>
        </w:rPr>
        <w:t>Western world</w:t>
      </w:r>
      <w:r w:rsidR="001F22E5" w:rsidRPr="00772B73">
        <w:rPr>
          <w:rFonts w:ascii="Times New Roman" w:hAnsi="Times New Roman" w:cs="Times New Roman"/>
          <w:color w:val="000000" w:themeColor="text1"/>
          <w:spacing w:val="12"/>
          <w:sz w:val="24"/>
          <w:szCs w:val="24"/>
          <w:shd w:val="clear" w:color="auto" w:fill="FFFFFF"/>
        </w:rPr>
        <w:t xml:space="preserve"> is not as clear as you might have thought.</w:t>
      </w:r>
    </w:p>
    <w:p w14:paraId="3FFF1F0C" w14:textId="5BE4D374" w:rsidR="00670D38" w:rsidRPr="00772B73" w:rsidRDefault="0037008A" w:rsidP="00670D38">
      <w:pPr>
        <w:spacing w:line="480" w:lineRule="auto"/>
        <w:ind w:firstLine="720"/>
        <w:rPr>
          <w:rFonts w:ascii="Times New Roman" w:hAnsi="Times New Roman" w:cs="Times New Roman"/>
          <w:color w:val="000000" w:themeColor="text1"/>
          <w:spacing w:val="12"/>
          <w:sz w:val="24"/>
          <w:szCs w:val="24"/>
        </w:rPr>
      </w:pPr>
      <w:r w:rsidRPr="00772B73">
        <w:rPr>
          <w:rFonts w:ascii="Times New Roman" w:hAnsi="Times New Roman" w:cs="Times New Roman"/>
          <w:color w:val="000000" w:themeColor="text1"/>
          <w:spacing w:val="12"/>
          <w:sz w:val="24"/>
          <w:szCs w:val="24"/>
        </w:rPr>
        <w:t xml:space="preserve">One of the earliest depictions of a handshake </w:t>
      </w:r>
      <w:r w:rsidR="006266BB" w:rsidRPr="00772B73">
        <w:rPr>
          <w:rFonts w:ascii="Times New Roman" w:hAnsi="Times New Roman" w:cs="Times New Roman"/>
          <w:color w:val="000000" w:themeColor="text1"/>
          <w:spacing w:val="12"/>
          <w:sz w:val="24"/>
          <w:szCs w:val="24"/>
        </w:rPr>
        <w:t>can be</w:t>
      </w:r>
      <w:r w:rsidRPr="00772B73">
        <w:rPr>
          <w:rFonts w:ascii="Times New Roman" w:hAnsi="Times New Roman" w:cs="Times New Roman"/>
          <w:color w:val="000000" w:themeColor="text1"/>
          <w:spacing w:val="12"/>
          <w:sz w:val="24"/>
          <w:szCs w:val="24"/>
        </w:rPr>
        <w:t xml:space="preserve"> found in</w:t>
      </w:r>
      <w:r w:rsidR="00A564EC" w:rsidRPr="00772B73">
        <w:rPr>
          <w:rFonts w:ascii="Times New Roman" w:hAnsi="Times New Roman" w:cs="Times New Roman"/>
          <w:color w:val="000000" w:themeColor="text1"/>
          <w:spacing w:val="12"/>
          <w:sz w:val="24"/>
          <w:szCs w:val="24"/>
        </w:rPr>
        <w:t xml:space="preserve"> a n</w:t>
      </w:r>
      <w:r w:rsidRPr="00772B73">
        <w:rPr>
          <w:rFonts w:ascii="Times New Roman" w:hAnsi="Times New Roman" w:cs="Times New Roman"/>
          <w:color w:val="000000" w:themeColor="text1"/>
          <w:spacing w:val="12"/>
          <w:sz w:val="24"/>
          <w:szCs w:val="24"/>
        </w:rPr>
        <w:t xml:space="preserve">inth century B.C. relief </w:t>
      </w:r>
      <w:r w:rsidR="00A9014C" w:rsidRPr="00772B73">
        <w:rPr>
          <w:rFonts w:ascii="Times New Roman" w:hAnsi="Times New Roman" w:cs="Times New Roman"/>
          <w:color w:val="000000" w:themeColor="text1"/>
          <w:spacing w:val="12"/>
          <w:sz w:val="24"/>
          <w:szCs w:val="24"/>
        </w:rPr>
        <w:t>depict</w:t>
      </w:r>
      <w:r w:rsidR="00A564EC" w:rsidRPr="00772B73">
        <w:rPr>
          <w:rFonts w:ascii="Times New Roman" w:hAnsi="Times New Roman" w:cs="Times New Roman"/>
          <w:color w:val="000000" w:themeColor="text1"/>
          <w:spacing w:val="12"/>
          <w:sz w:val="24"/>
          <w:szCs w:val="24"/>
        </w:rPr>
        <w:t xml:space="preserve">ing the </w:t>
      </w:r>
      <w:r w:rsidRPr="00772B73">
        <w:rPr>
          <w:rFonts w:ascii="Times New Roman" w:hAnsi="Times New Roman" w:cs="Times New Roman"/>
          <w:color w:val="000000" w:themeColor="text1"/>
          <w:spacing w:val="12"/>
          <w:sz w:val="24"/>
          <w:szCs w:val="24"/>
        </w:rPr>
        <w:t xml:space="preserve">Assyrian King </w:t>
      </w:r>
      <w:r w:rsidR="00A9014C" w:rsidRPr="00772B73">
        <w:rPr>
          <w:rFonts w:ascii="Times New Roman" w:hAnsi="Times New Roman" w:cs="Times New Roman"/>
          <w:color w:val="000000" w:themeColor="text1"/>
          <w:spacing w:val="12"/>
          <w:sz w:val="24"/>
          <w:szCs w:val="24"/>
        </w:rPr>
        <w:t>and a</w:t>
      </w:r>
      <w:r w:rsidRPr="00772B73">
        <w:rPr>
          <w:rFonts w:ascii="Times New Roman" w:hAnsi="Times New Roman" w:cs="Times New Roman"/>
          <w:color w:val="000000" w:themeColor="text1"/>
          <w:spacing w:val="12"/>
          <w:sz w:val="24"/>
          <w:szCs w:val="24"/>
        </w:rPr>
        <w:t xml:space="preserve"> </w:t>
      </w:r>
      <w:hyperlink r:id="rId7" w:history="1">
        <w:r w:rsidRPr="00772B73">
          <w:rPr>
            <w:rStyle w:val="Hyperlink"/>
            <w:color w:val="000000" w:themeColor="text1"/>
            <w:spacing w:val="12"/>
            <w:sz w:val="24"/>
            <w:szCs w:val="24"/>
            <w:u w:val="none"/>
          </w:rPr>
          <w:t>Babylonian ruler</w:t>
        </w:r>
      </w:hyperlink>
      <w:r w:rsidR="00A564EC" w:rsidRPr="00772B73">
        <w:rPr>
          <w:rStyle w:val="Hyperlink"/>
          <w:color w:val="000000" w:themeColor="text1"/>
          <w:spacing w:val="12"/>
          <w:sz w:val="24"/>
          <w:szCs w:val="24"/>
          <w:u w:val="none"/>
        </w:rPr>
        <w:t xml:space="preserve"> locking hands</w:t>
      </w:r>
      <w:r w:rsidR="00A9014C" w:rsidRPr="00772B73">
        <w:rPr>
          <w:rFonts w:ascii="Times New Roman" w:hAnsi="Times New Roman" w:cs="Times New Roman"/>
          <w:color w:val="000000" w:themeColor="text1"/>
          <w:spacing w:val="12"/>
          <w:sz w:val="24"/>
          <w:szCs w:val="24"/>
        </w:rPr>
        <w:t>.</w:t>
      </w:r>
      <w:r w:rsidR="00A564EC" w:rsidRPr="00772B73">
        <w:rPr>
          <w:rFonts w:ascii="Times New Roman" w:hAnsi="Times New Roman" w:cs="Times New Roman"/>
          <w:color w:val="000000" w:themeColor="text1"/>
          <w:spacing w:val="12"/>
          <w:sz w:val="24"/>
          <w:szCs w:val="24"/>
        </w:rPr>
        <w:t xml:space="preserve"> Th</w:t>
      </w:r>
      <w:r w:rsidR="006266BB" w:rsidRPr="00772B73">
        <w:rPr>
          <w:rFonts w:ascii="Times New Roman" w:hAnsi="Times New Roman" w:cs="Times New Roman"/>
          <w:color w:val="000000" w:themeColor="text1"/>
          <w:spacing w:val="12"/>
          <w:sz w:val="24"/>
          <w:szCs w:val="24"/>
        </w:rPr>
        <w:t xml:space="preserve">is </w:t>
      </w:r>
      <w:r w:rsidR="00A564EC" w:rsidRPr="00772B73">
        <w:rPr>
          <w:rFonts w:ascii="Times New Roman" w:hAnsi="Times New Roman" w:cs="Times New Roman"/>
          <w:color w:val="000000" w:themeColor="text1"/>
          <w:spacing w:val="12"/>
          <w:sz w:val="24"/>
          <w:szCs w:val="24"/>
        </w:rPr>
        <w:t xml:space="preserve">gesture was most often representative of displays or pledges of trust, as </w:t>
      </w:r>
      <w:r w:rsidR="006266BB" w:rsidRPr="00772B73">
        <w:rPr>
          <w:rFonts w:ascii="Times New Roman" w:hAnsi="Times New Roman" w:cs="Times New Roman"/>
          <w:color w:val="000000" w:themeColor="text1"/>
          <w:spacing w:val="12"/>
          <w:sz w:val="24"/>
          <w:szCs w:val="24"/>
        </w:rPr>
        <w:t xml:space="preserve">similarly </w:t>
      </w:r>
      <w:r w:rsidR="00D52029" w:rsidRPr="00772B73">
        <w:rPr>
          <w:rFonts w:ascii="Times New Roman" w:hAnsi="Times New Roman" w:cs="Times New Roman"/>
          <w:color w:val="000000" w:themeColor="text1"/>
          <w:spacing w:val="12"/>
          <w:sz w:val="24"/>
          <w:szCs w:val="24"/>
        </w:rPr>
        <w:t xml:space="preserve">described </w:t>
      </w:r>
      <w:r w:rsidR="00BF6E82">
        <w:rPr>
          <w:rFonts w:ascii="Times New Roman" w:hAnsi="Times New Roman" w:cs="Times New Roman"/>
          <w:color w:val="000000" w:themeColor="text1"/>
          <w:spacing w:val="12"/>
          <w:sz w:val="24"/>
          <w:szCs w:val="24"/>
        </w:rPr>
        <w:t xml:space="preserve">in </w:t>
      </w:r>
      <w:r w:rsidR="00D52029" w:rsidRPr="00772B73">
        <w:rPr>
          <w:rFonts w:ascii="Times New Roman" w:hAnsi="Times New Roman" w:cs="Times New Roman"/>
          <w:color w:val="000000" w:themeColor="text1"/>
          <w:spacing w:val="12"/>
          <w:sz w:val="24"/>
          <w:szCs w:val="24"/>
        </w:rPr>
        <w:t xml:space="preserve">several </w:t>
      </w:r>
      <w:r w:rsidR="00BF6E82">
        <w:rPr>
          <w:rFonts w:ascii="Times New Roman" w:hAnsi="Times New Roman" w:cs="Times New Roman"/>
          <w:color w:val="000000" w:themeColor="text1"/>
          <w:spacing w:val="12"/>
          <w:sz w:val="24"/>
          <w:szCs w:val="24"/>
        </w:rPr>
        <w:t xml:space="preserve">passages of </w:t>
      </w:r>
      <w:r w:rsidR="00D52029" w:rsidRPr="00772B73">
        <w:rPr>
          <w:rFonts w:ascii="Times New Roman" w:hAnsi="Times New Roman" w:cs="Times New Roman"/>
          <w:color w:val="000000" w:themeColor="text1"/>
          <w:spacing w:val="12"/>
          <w:sz w:val="24"/>
          <w:szCs w:val="24"/>
        </w:rPr>
        <w:t>Homer’s epic poems</w:t>
      </w:r>
      <w:r w:rsidR="00BF6E82">
        <w:rPr>
          <w:rFonts w:ascii="Times New Roman" w:hAnsi="Times New Roman" w:cs="Times New Roman"/>
          <w:color w:val="000000" w:themeColor="text1"/>
          <w:spacing w:val="12"/>
          <w:sz w:val="24"/>
          <w:szCs w:val="24"/>
        </w:rPr>
        <w:t>,</w:t>
      </w:r>
      <w:r w:rsidR="00815FA9" w:rsidRPr="00772B73">
        <w:rPr>
          <w:rFonts w:ascii="Times New Roman" w:hAnsi="Times New Roman" w:cs="Times New Roman"/>
          <w:color w:val="000000" w:themeColor="text1"/>
          <w:spacing w:val="12"/>
          <w:sz w:val="24"/>
          <w:szCs w:val="24"/>
        </w:rPr>
        <w:t xml:space="preserve"> </w:t>
      </w:r>
      <w:r w:rsidR="00D52029" w:rsidRPr="00772B73">
        <w:rPr>
          <w:rFonts w:ascii="Times New Roman" w:hAnsi="Times New Roman" w:cs="Times New Roman"/>
          <w:color w:val="000000" w:themeColor="text1"/>
          <w:spacing w:val="12"/>
          <w:sz w:val="24"/>
          <w:szCs w:val="24"/>
        </w:rPr>
        <w:t xml:space="preserve">the </w:t>
      </w:r>
      <w:proofErr w:type="gramStart"/>
      <w:r w:rsidR="00815FA9" w:rsidRPr="00772B73">
        <w:rPr>
          <w:rFonts w:ascii="Times New Roman" w:hAnsi="Times New Roman" w:cs="Times New Roman"/>
          <w:i/>
          <w:iCs/>
          <w:color w:val="000000" w:themeColor="text1"/>
          <w:spacing w:val="12"/>
          <w:sz w:val="24"/>
          <w:szCs w:val="24"/>
        </w:rPr>
        <w:t>Iliad</w:t>
      </w:r>
      <w:proofErr w:type="gramEnd"/>
      <w:r w:rsidR="00815FA9" w:rsidRPr="00772B73">
        <w:rPr>
          <w:rFonts w:ascii="Times New Roman" w:hAnsi="Times New Roman" w:cs="Times New Roman"/>
          <w:color w:val="000000" w:themeColor="text1"/>
          <w:spacing w:val="12"/>
          <w:sz w:val="24"/>
          <w:szCs w:val="24"/>
        </w:rPr>
        <w:t xml:space="preserve"> and </w:t>
      </w:r>
      <w:r w:rsidR="00D52029" w:rsidRPr="00772B73">
        <w:rPr>
          <w:rFonts w:ascii="Times New Roman" w:hAnsi="Times New Roman" w:cs="Times New Roman"/>
          <w:color w:val="000000" w:themeColor="text1"/>
          <w:spacing w:val="12"/>
          <w:sz w:val="24"/>
          <w:szCs w:val="24"/>
        </w:rPr>
        <w:t xml:space="preserve">the </w:t>
      </w:r>
      <w:r w:rsidR="00815FA9" w:rsidRPr="00772B73">
        <w:rPr>
          <w:rFonts w:ascii="Times New Roman" w:hAnsi="Times New Roman" w:cs="Times New Roman"/>
          <w:i/>
          <w:iCs/>
          <w:color w:val="000000" w:themeColor="text1"/>
          <w:spacing w:val="12"/>
          <w:sz w:val="24"/>
          <w:szCs w:val="24"/>
        </w:rPr>
        <w:t>Odyssey</w:t>
      </w:r>
      <w:r w:rsidR="00D52029" w:rsidRPr="00772B73">
        <w:rPr>
          <w:rFonts w:ascii="Times New Roman" w:hAnsi="Times New Roman" w:cs="Times New Roman"/>
          <w:color w:val="000000" w:themeColor="text1"/>
          <w:spacing w:val="12"/>
          <w:sz w:val="24"/>
          <w:szCs w:val="24"/>
        </w:rPr>
        <w:t>.</w:t>
      </w:r>
      <w:r w:rsidR="00AA298A" w:rsidRPr="00772B73">
        <w:rPr>
          <w:rFonts w:ascii="Times New Roman" w:hAnsi="Times New Roman" w:cs="Times New Roman"/>
          <w:color w:val="000000" w:themeColor="text1"/>
          <w:spacing w:val="12"/>
          <w:sz w:val="24"/>
          <w:szCs w:val="24"/>
        </w:rPr>
        <w:t xml:space="preserve"> People </w:t>
      </w:r>
      <w:r w:rsidR="00BF6E82">
        <w:rPr>
          <w:rFonts w:ascii="Times New Roman" w:hAnsi="Times New Roman" w:cs="Times New Roman"/>
          <w:color w:val="000000" w:themeColor="text1"/>
          <w:spacing w:val="12"/>
          <w:sz w:val="24"/>
          <w:szCs w:val="24"/>
        </w:rPr>
        <w:t>“</w:t>
      </w:r>
      <w:r w:rsidR="00AA298A" w:rsidRPr="00772B73">
        <w:rPr>
          <w:rFonts w:ascii="Times New Roman" w:hAnsi="Times New Roman" w:cs="Times New Roman"/>
          <w:color w:val="000000" w:themeColor="text1"/>
          <w:spacing w:val="12"/>
          <w:sz w:val="24"/>
          <w:szCs w:val="24"/>
        </w:rPr>
        <w:t>shaking hands</w:t>
      </w:r>
      <w:r w:rsidR="00BF6E82">
        <w:rPr>
          <w:rFonts w:ascii="Times New Roman" w:hAnsi="Times New Roman" w:cs="Times New Roman"/>
          <w:color w:val="000000" w:themeColor="text1"/>
          <w:spacing w:val="12"/>
          <w:sz w:val="24"/>
          <w:szCs w:val="24"/>
        </w:rPr>
        <w:t>”</w:t>
      </w:r>
      <w:r w:rsidR="00AA298A" w:rsidRPr="00772B73">
        <w:rPr>
          <w:rFonts w:ascii="Times New Roman" w:hAnsi="Times New Roman" w:cs="Times New Roman"/>
          <w:color w:val="000000" w:themeColor="text1"/>
          <w:spacing w:val="12"/>
          <w:sz w:val="24"/>
          <w:szCs w:val="24"/>
        </w:rPr>
        <w:t xml:space="preserve"> </w:t>
      </w:r>
      <w:r w:rsidR="002D1CB2">
        <w:rPr>
          <w:rFonts w:ascii="Times New Roman" w:hAnsi="Times New Roman" w:cs="Times New Roman"/>
          <w:color w:val="000000" w:themeColor="text1"/>
          <w:spacing w:val="12"/>
          <w:sz w:val="24"/>
          <w:szCs w:val="24"/>
        </w:rPr>
        <w:t>remained</w:t>
      </w:r>
      <w:r w:rsidR="00AA298A" w:rsidRPr="00772B73">
        <w:rPr>
          <w:rFonts w:ascii="Times New Roman" w:hAnsi="Times New Roman" w:cs="Times New Roman"/>
          <w:color w:val="000000" w:themeColor="text1"/>
          <w:spacing w:val="12"/>
          <w:sz w:val="24"/>
          <w:szCs w:val="24"/>
        </w:rPr>
        <w:t xml:space="preserve"> a </w:t>
      </w:r>
      <w:r w:rsidR="00815FA9" w:rsidRPr="00772B73">
        <w:rPr>
          <w:rFonts w:ascii="Times New Roman" w:hAnsi="Times New Roman" w:cs="Times New Roman"/>
          <w:color w:val="000000" w:themeColor="text1"/>
          <w:spacing w:val="12"/>
          <w:sz w:val="24"/>
          <w:szCs w:val="24"/>
        </w:rPr>
        <w:t xml:space="preserve">recurring motif in the fourth and fifth century B.C. </w:t>
      </w:r>
      <w:hyperlink r:id="rId8" w:history="1">
        <w:r w:rsidR="00815FA9" w:rsidRPr="00772B73">
          <w:rPr>
            <w:rStyle w:val="Hyperlink"/>
            <w:color w:val="000000" w:themeColor="text1"/>
            <w:spacing w:val="12"/>
            <w:sz w:val="24"/>
            <w:szCs w:val="24"/>
            <w:u w:val="none"/>
          </w:rPr>
          <w:t>Greek</w:t>
        </w:r>
      </w:hyperlink>
      <w:r w:rsidR="00815FA9" w:rsidRPr="00772B73">
        <w:rPr>
          <w:rFonts w:ascii="Times New Roman" w:hAnsi="Times New Roman" w:cs="Times New Roman"/>
          <w:color w:val="000000" w:themeColor="text1"/>
          <w:spacing w:val="12"/>
          <w:sz w:val="24"/>
          <w:szCs w:val="24"/>
        </w:rPr>
        <w:t xml:space="preserve"> funerary art.</w:t>
      </w:r>
    </w:p>
    <w:p w14:paraId="728CFC8B" w14:textId="76AF68A6" w:rsidR="00D21307" w:rsidRPr="00772B73" w:rsidRDefault="00C45F29" w:rsidP="00D21307">
      <w:pPr>
        <w:spacing w:line="480" w:lineRule="auto"/>
        <w:ind w:firstLine="720"/>
        <w:rPr>
          <w:rFonts w:ascii="Times New Roman" w:hAnsi="Times New Roman" w:cs="Times New Roman"/>
          <w:color w:val="000000" w:themeColor="text1"/>
          <w:spacing w:val="12"/>
          <w:sz w:val="24"/>
          <w:szCs w:val="24"/>
        </w:rPr>
      </w:pPr>
      <w:r w:rsidRPr="00772B73">
        <w:rPr>
          <w:rFonts w:ascii="Times New Roman" w:hAnsi="Times New Roman" w:cs="Times New Roman"/>
          <w:color w:val="000000" w:themeColor="text1"/>
          <w:spacing w:val="2"/>
          <w:sz w:val="24"/>
          <w:szCs w:val="24"/>
        </w:rPr>
        <w:t xml:space="preserve">In 300 B.C., Egyptians extended and shook </w:t>
      </w:r>
      <w:r w:rsidR="002D1CB2">
        <w:rPr>
          <w:rFonts w:ascii="Times New Roman" w:hAnsi="Times New Roman" w:cs="Times New Roman"/>
          <w:color w:val="000000" w:themeColor="text1"/>
          <w:spacing w:val="2"/>
          <w:sz w:val="24"/>
          <w:szCs w:val="24"/>
        </w:rPr>
        <w:t>with their</w:t>
      </w:r>
      <w:r w:rsidRPr="00772B73">
        <w:rPr>
          <w:rFonts w:ascii="Times New Roman" w:hAnsi="Times New Roman" w:cs="Times New Roman"/>
          <w:color w:val="000000" w:themeColor="text1"/>
          <w:spacing w:val="2"/>
          <w:sz w:val="24"/>
          <w:szCs w:val="24"/>
        </w:rPr>
        <w:t xml:space="preserve"> right hand</w:t>
      </w:r>
      <w:r w:rsidR="002D1CB2">
        <w:rPr>
          <w:rFonts w:ascii="Times New Roman" w:hAnsi="Times New Roman" w:cs="Times New Roman"/>
          <w:color w:val="000000" w:themeColor="text1"/>
          <w:spacing w:val="2"/>
          <w:sz w:val="24"/>
          <w:szCs w:val="24"/>
        </w:rPr>
        <w:t>s</w:t>
      </w:r>
      <w:r w:rsidRPr="00772B73">
        <w:rPr>
          <w:rFonts w:ascii="Times New Roman" w:hAnsi="Times New Roman" w:cs="Times New Roman"/>
          <w:color w:val="000000" w:themeColor="text1"/>
          <w:spacing w:val="2"/>
          <w:sz w:val="24"/>
          <w:szCs w:val="24"/>
        </w:rPr>
        <w:t xml:space="preserve">, which signified the phrase “to give.” </w:t>
      </w:r>
      <w:r w:rsidR="002D1CB2">
        <w:rPr>
          <w:rFonts w:ascii="Times New Roman" w:hAnsi="Times New Roman" w:cs="Times New Roman"/>
          <w:color w:val="000000" w:themeColor="text1"/>
          <w:spacing w:val="2"/>
          <w:sz w:val="24"/>
          <w:szCs w:val="24"/>
        </w:rPr>
        <w:t xml:space="preserve">This </w:t>
      </w:r>
      <w:r w:rsidRPr="00772B73">
        <w:rPr>
          <w:rFonts w:ascii="Times New Roman" w:hAnsi="Times New Roman" w:cs="Times New Roman"/>
          <w:color w:val="000000" w:themeColor="text1"/>
          <w:spacing w:val="2"/>
          <w:sz w:val="24"/>
          <w:szCs w:val="24"/>
        </w:rPr>
        <w:t xml:space="preserve">was </w:t>
      </w:r>
      <w:r w:rsidR="002D1CB2">
        <w:rPr>
          <w:rFonts w:ascii="Times New Roman" w:hAnsi="Times New Roman" w:cs="Times New Roman"/>
          <w:color w:val="000000" w:themeColor="text1"/>
          <w:spacing w:val="2"/>
          <w:sz w:val="24"/>
          <w:szCs w:val="24"/>
        </w:rPr>
        <w:t xml:space="preserve">a </w:t>
      </w:r>
      <w:r w:rsidRPr="00772B73">
        <w:rPr>
          <w:rFonts w:ascii="Times New Roman" w:hAnsi="Times New Roman" w:cs="Times New Roman"/>
          <w:color w:val="000000" w:themeColor="text1"/>
          <w:spacing w:val="2"/>
          <w:sz w:val="24"/>
          <w:szCs w:val="24"/>
        </w:rPr>
        <w:t>symbol</w:t>
      </w:r>
      <w:r w:rsidR="002D1CB2">
        <w:rPr>
          <w:rFonts w:ascii="Times New Roman" w:hAnsi="Times New Roman" w:cs="Times New Roman"/>
          <w:color w:val="000000" w:themeColor="text1"/>
          <w:spacing w:val="2"/>
          <w:sz w:val="24"/>
          <w:szCs w:val="24"/>
        </w:rPr>
        <w:t>ic gesture</w:t>
      </w:r>
      <w:r w:rsidRPr="00772B73">
        <w:rPr>
          <w:rFonts w:ascii="Times New Roman" w:hAnsi="Times New Roman" w:cs="Times New Roman"/>
          <w:color w:val="000000" w:themeColor="text1"/>
          <w:spacing w:val="2"/>
          <w:sz w:val="24"/>
          <w:szCs w:val="24"/>
        </w:rPr>
        <w:t xml:space="preserve"> of handing over power from a god to a human leader. During an annual ceremony, a king would grip the right hand of a statue of Marduk, </w:t>
      </w:r>
      <w:r w:rsidR="00D21307" w:rsidRPr="00772B73">
        <w:rPr>
          <w:rFonts w:ascii="Times New Roman" w:hAnsi="Times New Roman" w:cs="Times New Roman"/>
          <w:color w:val="000000" w:themeColor="text1"/>
          <w:spacing w:val="2"/>
          <w:sz w:val="24"/>
          <w:szCs w:val="24"/>
        </w:rPr>
        <w:t>an ancient Mesopotamian god</w:t>
      </w:r>
      <w:r w:rsidRPr="00772B73">
        <w:rPr>
          <w:rFonts w:ascii="Times New Roman" w:hAnsi="Times New Roman" w:cs="Times New Roman"/>
          <w:color w:val="000000" w:themeColor="text1"/>
          <w:spacing w:val="2"/>
          <w:sz w:val="24"/>
          <w:szCs w:val="24"/>
        </w:rPr>
        <w:t>, to transfer his authority, protection and strength into the next year. When Rome and Greece invaded Egypt, each carried the custom back to their countries.</w:t>
      </w:r>
      <w:r w:rsidR="0053242B" w:rsidRPr="00772B73">
        <w:rPr>
          <w:rFonts w:ascii="Times New Roman" w:hAnsi="Times New Roman" w:cs="Times New Roman"/>
          <w:color w:val="000000" w:themeColor="text1"/>
          <w:spacing w:val="2"/>
          <w:sz w:val="24"/>
          <w:szCs w:val="24"/>
        </w:rPr>
        <w:t xml:space="preserve"> H</w:t>
      </w:r>
      <w:r w:rsidR="00670D38" w:rsidRPr="00772B73">
        <w:rPr>
          <w:rFonts w:ascii="Times New Roman" w:hAnsi="Times New Roman" w:cs="Times New Roman"/>
          <w:color w:val="000000" w:themeColor="text1"/>
          <w:spacing w:val="12"/>
          <w:sz w:val="24"/>
          <w:szCs w:val="24"/>
        </w:rPr>
        <w:t>andshaking</w:t>
      </w:r>
      <w:r w:rsidR="0053242B" w:rsidRPr="00772B73">
        <w:rPr>
          <w:rFonts w:ascii="Times New Roman" w:hAnsi="Times New Roman" w:cs="Times New Roman"/>
          <w:color w:val="000000" w:themeColor="text1"/>
          <w:spacing w:val="12"/>
          <w:sz w:val="24"/>
          <w:szCs w:val="24"/>
        </w:rPr>
        <w:t xml:space="preserve"> </w:t>
      </w:r>
      <w:r w:rsidR="00670D38" w:rsidRPr="00772B73">
        <w:rPr>
          <w:rFonts w:ascii="Times New Roman" w:hAnsi="Times New Roman" w:cs="Times New Roman"/>
          <w:color w:val="000000" w:themeColor="text1"/>
          <w:spacing w:val="12"/>
          <w:sz w:val="24"/>
          <w:szCs w:val="24"/>
        </w:rPr>
        <w:t>a</w:t>
      </w:r>
      <w:r w:rsidR="00D21307" w:rsidRPr="00772B73">
        <w:rPr>
          <w:rFonts w:ascii="Times New Roman" w:hAnsi="Times New Roman" w:cs="Times New Roman"/>
          <w:color w:val="000000" w:themeColor="text1"/>
          <w:spacing w:val="12"/>
          <w:sz w:val="24"/>
          <w:szCs w:val="24"/>
        </w:rPr>
        <w:t>s</w:t>
      </w:r>
      <w:r w:rsidR="00670D38" w:rsidRPr="00772B73">
        <w:rPr>
          <w:rFonts w:ascii="Times New Roman" w:hAnsi="Times New Roman" w:cs="Times New Roman"/>
          <w:color w:val="000000" w:themeColor="text1"/>
          <w:spacing w:val="12"/>
          <w:sz w:val="24"/>
          <w:szCs w:val="24"/>
        </w:rPr>
        <w:t xml:space="preserve"> symbol of friendship and loyalty </w:t>
      </w:r>
      <w:r w:rsidR="00546F07" w:rsidRPr="00772B73">
        <w:rPr>
          <w:rFonts w:ascii="Times New Roman" w:hAnsi="Times New Roman" w:cs="Times New Roman"/>
          <w:color w:val="000000" w:themeColor="text1"/>
          <w:spacing w:val="12"/>
          <w:sz w:val="24"/>
          <w:szCs w:val="24"/>
        </w:rPr>
        <w:t>was</w:t>
      </w:r>
      <w:r w:rsidR="00670D38" w:rsidRPr="00772B73">
        <w:rPr>
          <w:rFonts w:ascii="Times New Roman" w:hAnsi="Times New Roman" w:cs="Times New Roman"/>
          <w:color w:val="000000" w:themeColor="text1"/>
          <w:spacing w:val="12"/>
          <w:sz w:val="24"/>
          <w:szCs w:val="24"/>
        </w:rPr>
        <w:t xml:space="preserve"> </w:t>
      </w:r>
      <w:r w:rsidR="00D21307" w:rsidRPr="00772B73">
        <w:rPr>
          <w:rFonts w:ascii="Times New Roman" w:hAnsi="Times New Roman" w:cs="Times New Roman"/>
          <w:color w:val="000000" w:themeColor="text1"/>
          <w:spacing w:val="12"/>
          <w:sz w:val="24"/>
          <w:szCs w:val="24"/>
        </w:rPr>
        <w:t xml:space="preserve">even </w:t>
      </w:r>
      <w:r w:rsidR="005C1647" w:rsidRPr="00772B73">
        <w:rPr>
          <w:rFonts w:ascii="Times New Roman" w:hAnsi="Times New Roman" w:cs="Times New Roman"/>
          <w:color w:val="000000" w:themeColor="text1"/>
          <w:spacing w:val="12"/>
          <w:sz w:val="24"/>
          <w:szCs w:val="24"/>
        </w:rPr>
        <w:t>expressed</w:t>
      </w:r>
      <w:r w:rsidR="00546F07" w:rsidRPr="00772B73">
        <w:rPr>
          <w:rFonts w:ascii="Times New Roman" w:hAnsi="Times New Roman" w:cs="Times New Roman"/>
          <w:color w:val="000000" w:themeColor="text1"/>
          <w:spacing w:val="12"/>
          <w:sz w:val="24"/>
          <w:szCs w:val="24"/>
        </w:rPr>
        <w:t xml:space="preserve"> </w:t>
      </w:r>
      <w:r w:rsidR="005C1647" w:rsidRPr="00772B73">
        <w:rPr>
          <w:rFonts w:ascii="Times New Roman" w:hAnsi="Times New Roman" w:cs="Times New Roman"/>
          <w:color w:val="000000" w:themeColor="text1"/>
          <w:spacing w:val="12"/>
          <w:sz w:val="24"/>
          <w:szCs w:val="24"/>
        </w:rPr>
        <w:t>in images on</w:t>
      </w:r>
      <w:r w:rsidR="00670D38" w:rsidRPr="00772B73">
        <w:rPr>
          <w:rFonts w:ascii="Times New Roman" w:hAnsi="Times New Roman" w:cs="Times New Roman"/>
          <w:color w:val="000000" w:themeColor="text1"/>
          <w:spacing w:val="12"/>
          <w:sz w:val="24"/>
          <w:szCs w:val="24"/>
        </w:rPr>
        <w:t xml:space="preserve"> Roman coins.</w:t>
      </w:r>
    </w:p>
    <w:p w14:paraId="6C3BB5CF" w14:textId="7A495EC4" w:rsidR="005E5140" w:rsidRPr="00772B73" w:rsidRDefault="00C45F29" w:rsidP="005E5140">
      <w:pPr>
        <w:spacing w:line="480" w:lineRule="auto"/>
        <w:ind w:firstLine="720"/>
        <w:rPr>
          <w:rFonts w:ascii="Times New Roman" w:hAnsi="Times New Roman" w:cs="Times New Roman"/>
          <w:color w:val="000000" w:themeColor="text1"/>
          <w:spacing w:val="2"/>
          <w:sz w:val="24"/>
          <w:szCs w:val="24"/>
        </w:rPr>
      </w:pPr>
      <w:r w:rsidRPr="00772B73">
        <w:rPr>
          <w:rFonts w:ascii="Times New Roman" w:hAnsi="Times New Roman" w:cs="Times New Roman"/>
          <w:color w:val="000000" w:themeColor="text1"/>
          <w:spacing w:val="2"/>
          <w:sz w:val="24"/>
          <w:szCs w:val="24"/>
        </w:rPr>
        <w:t xml:space="preserve">Early 6th century Islamic teachings cite the handshake as a way to determine good or evil. The Koran associated the left hand with evil. </w:t>
      </w:r>
      <w:r w:rsidR="005C1647" w:rsidRPr="00772B73">
        <w:rPr>
          <w:rFonts w:ascii="Times New Roman" w:hAnsi="Times New Roman" w:cs="Times New Roman"/>
          <w:color w:val="000000" w:themeColor="text1"/>
          <w:spacing w:val="2"/>
          <w:sz w:val="24"/>
          <w:szCs w:val="24"/>
        </w:rPr>
        <w:t>While m</w:t>
      </w:r>
      <w:r w:rsidRPr="00772B73">
        <w:rPr>
          <w:rFonts w:ascii="Times New Roman" w:hAnsi="Times New Roman" w:cs="Times New Roman"/>
          <w:color w:val="000000" w:themeColor="text1"/>
          <w:spacing w:val="2"/>
          <w:sz w:val="24"/>
          <w:szCs w:val="24"/>
        </w:rPr>
        <w:t>en and women used the left hand for dirtier daily duties, such as washing themselves</w:t>
      </w:r>
      <w:r w:rsidR="005C1647" w:rsidRPr="00772B73">
        <w:rPr>
          <w:rFonts w:ascii="Times New Roman" w:hAnsi="Times New Roman" w:cs="Times New Roman"/>
          <w:color w:val="000000" w:themeColor="text1"/>
          <w:spacing w:val="2"/>
          <w:sz w:val="24"/>
          <w:szCs w:val="24"/>
        </w:rPr>
        <w:t>, t</w:t>
      </w:r>
      <w:r w:rsidRPr="00772B73">
        <w:rPr>
          <w:rFonts w:ascii="Times New Roman" w:hAnsi="Times New Roman" w:cs="Times New Roman"/>
          <w:color w:val="000000" w:themeColor="text1"/>
          <w:spacing w:val="2"/>
          <w:sz w:val="24"/>
          <w:szCs w:val="24"/>
        </w:rPr>
        <w:t>he right hand was reserved for more pure gestures, such as cooking, eating and touching the Koran. When men met, they shook right hands as a sign of equality and respect.</w:t>
      </w:r>
    </w:p>
    <w:p w14:paraId="6423F6EE" w14:textId="77777777" w:rsidR="00DE298F" w:rsidRDefault="00DE298F" w:rsidP="00DE298F">
      <w:pPr>
        <w:spacing w:line="480" w:lineRule="auto"/>
        <w:ind w:firstLine="720"/>
        <w:rPr>
          <w:rFonts w:ascii="Times New Roman" w:hAnsi="Times New Roman" w:cs="Times New Roman"/>
          <w:color w:val="000000" w:themeColor="text1"/>
          <w:spacing w:val="2"/>
          <w:sz w:val="24"/>
          <w:szCs w:val="24"/>
        </w:rPr>
      </w:pPr>
      <w:r w:rsidRPr="00772B73">
        <w:rPr>
          <w:rFonts w:ascii="Times New Roman" w:hAnsi="Times New Roman" w:cs="Times New Roman"/>
          <w:color w:val="000000" w:themeColor="text1"/>
          <w:spacing w:val="2"/>
          <w:sz w:val="24"/>
          <w:szCs w:val="24"/>
        </w:rPr>
        <w:lastRenderedPageBreak/>
        <w:t>In Christianity, the Devil is depicted as left-handed, which is considered evil and bad luck by those with a superstitious bent even today. The Bible makes many favorable references to the right hand, such as the right hand of the Lord. Michelangelo’s immortal rendering of the creation of Adam on the Sistine Chapel shows him receiving life from God’s right hand. Christians followed this tradition by extending their right hands to shake as a gesture of goodness.</w:t>
      </w:r>
    </w:p>
    <w:p w14:paraId="739C4C73" w14:textId="45C2FB00" w:rsidR="00D943AC" w:rsidRPr="00772B73" w:rsidRDefault="005C1647" w:rsidP="00DE298F">
      <w:pPr>
        <w:spacing w:line="480" w:lineRule="auto"/>
        <w:ind w:firstLine="720"/>
        <w:rPr>
          <w:rFonts w:ascii="Times New Roman" w:hAnsi="Times New Roman" w:cs="Times New Roman"/>
          <w:color w:val="000000" w:themeColor="text1"/>
          <w:spacing w:val="2"/>
          <w:sz w:val="24"/>
          <w:szCs w:val="24"/>
        </w:rPr>
      </w:pPr>
      <w:r w:rsidRPr="00772B73">
        <w:rPr>
          <w:rFonts w:ascii="Times New Roman" w:hAnsi="Times New Roman" w:cs="Times New Roman"/>
          <w:color w:val="000000" w:themeColor="text1"/>
          <w:spacing w:val="2"/>
          <w:sz w:val="24"/>
          <w:szCs w:val="24"/>
        </w:rPr>
        <w:t>In</w:t>
      </w:r>
      <w:r w:rsidR="00C45F29" w:rsidRPr="00772B73">
        <w:rPr>
          <w:rFonts w:ascii="Times New Roman" w:hAnsi="Times New Roman" w:cs="Times New Roman"/>
          <w:color w:val="000000" w:themeColor="text1"/>
          <w:spacing w:val="2"/>
          <w:sz w:val="24"/>
          <w:szCs w:val="24"/>
        </w:rPr>
        <w:t xml:space="preserve"> </w:t>
      </w:r>
      <w:r w:rsidR="00DE298F">
        <w:rPr>
          <w:rFonts w:ascii="Times New Roman" w:hAnsi="Times New Roman" w:cs="Times New Roman"/>
          <w:color w:val="000000" w:themeColor="text1"/>
          <w:spacing w:val="2"/>
          <w:sz w:val="24"/>
          <w:szCs w:val="24"/>
        </w:rPr>
        <w:t xml:space="preserve">the </w:t>
      </w:r>
      <w:r w:rsidR="00C45F29" w:rsidRPr="00772B73">
        <w:rPr>
          <w:rFonts w:ascii="Times New Roman" w:hAnsi="Times New Roman" w:cs="Times New Roman"/>
          <w:color w:val="000000" w:themeColor="text1"/>
          <w:spacing w:val="2"/>
          <w:sz w:val="24"/>
          <w:szCs w:val="24"/>
        </w:rPr>
        <w:t xml:space="preserve">14th century, European knights and soldiers extended their hands to indicate that they were unarmed. They </w:t>
      </w:r>
      <w:r w:rsidR="005E5140" w:rsidRPr="00772B73">
        <w:rPr>
          <w:rFonts w:ascii="Times New Roman" w:hAnsi="Times New Roman" w:cs="Times New Roman"/>
          <w:color w:val="000000" w:themeColor="text1"/>
          <w:spacing w:val="2"/>
          <w:sz w:val="24"/>
          <w:szCs w:val="24"/>
        </w:rPr>
        <w:t>would grasp</w:t>
      </w:r>
      <w:r w:rsidR="00C45F29" w:rsidRPr="00772B73">
        <w:rPr>
          <w:rFonts w:ascii="Times New Roman" w:hAnsi="Times New Roman" w:cs="Times New Roman"/>
          <w:color w:val="000000" w:themeColor="text1"/>
          <w:spacing w:val="2"/>
          <w:sz w:val="24"/>
          <w:szCs w:val="24"/>
        </w:rPr>
        <w:t xml:space="preserve"> each other’s forearms, </w:t>
      </w:r>
      <w:r w:rsidR="005E5140" w:rsidRPr="00772B73">
        <w:rPr>
          <w:rFonts w:ascii="Times New Roman" w:hAnsi="Times New Roman" w:cs="Times New Roman"/>
          <w:color w:val="000000" w:themeColor="text1"/>
          <w:spacing w:val="2"/>
          <w:sz w:val="24"/>
          <w:szCs w:val="24"/>
        </w:rPr>
        <w:t xml:space="preserve">literally </w:t>
      </w:r>
      <w:r w:rsidR="00C45F29" w:rsidRPr="00772B73">
        <w:rPr>
          <w:rFonts w:ascii="Times New Roman" w:hAnsi="Times New Roman" w:cs="Times New Roman"/>
          <w:color w:val="000000" w:themeColor="text1"/>
          <w:spacing w:val="2"/>
          <w:sz w:val="24"/>
          <w:szCs w:val="24"/>
        </w:rPr>
        <w:t>pat</w:t>
      </w:r>
      <w:r w:rsidR="005E5140" w:rsidRPr="00772B73">
        <w:rPr>
          <w:rFonts w:ascii="Times New Roman" w:hAnsi="Times New Roman" w:cs="Times New Roman"/>
          <w:color w:val="000000" w:themeColor="text1"/>
          <w:spacing w:val="2"/>
          <w:sz w:val="24"/>
          <w:szCs w:val="24"/>
        </w:rPr>
        <w:t>ting</w:t>
      </w:r>
      <w:r w:rsidR="00C45F29" w:rsidRPr="00772B73">
        <w:rPr>
          <w:rFonts w:ascii="Times New Roman" w:hAnsi="Times New Roman" w:cs="Times New Roman"/>
          <w:color w:val="000000" w:themeColor="text1"/>
          <w:spacing w:val="2"/>
          <w:sz w:val="24"/>
          <w:szCs w:val="24"/>
        </w:rPr>
        <w:t xml:space="preserve"> the</w:t>
      </w:r>
      <w:r w:rsidRPr="00772B73">
        <w:rPr>
          <w:rFonts w:ascii="Times New Roman" w:hAnsi="Times New Roman" w:cs="Times New Roman"/>
          <w:color w:val="000000" w:themeColor="text1"/>
          <w:spacing w:val="2"/>
          <w:sz w:val="24"/>
          <w:szCs w:val="24"/>
        </w:rPr>
        <w:t xml:space="preserve"> arm</w:t>
      </w:r>
      <w:r w:rsidR="00C45F29" w:rsidRPr="00772B73">
        <w:rPr>
          <w:rFonts w:ascii="Times New Roman" w:hAnsi="Times New Roman" w:cs="Times New Roman"/>
          <w:color w:val="000000" w:themeColor="text1"/>
          <w:spacing w:val="2"/>
          <w:sz w:val="24"/>
          <w:szCs w:val="24"/>
        </w:rPr>
        <w:t xml:space="preserve"> down to the hand</w:t>
      </w:r>
      <w:r w:rsidR="005E5140" w:rsidRPr="00772B73">
        <w:rPr>
          <w:rFonts w:ascii="Times New Roman" w:hAnsi="Times New Roman" w:cs="Times New Roman"/>
          <w:color w:val="000000" w:themeColor="text1"/>
          <w:spacing w:val="2"/>
          <w:sz w:val="24"/>
          <w:szCs w:val="24"/>
        </w:rPr>
        <w:t xml:space="preserve"> before shaking </w:t>
      </w:r>
      <w:r w:rsidR="002D1CB2">
        <w:rPr>
          <w:rFonts w:ascii="Times New Roman" w:hAnsi="Times New Roman" w:cs="Times New Roman"/>
          <w:color w:val="000000" w:themeColor="text1"/>
          <w:spacing w:val="2"/>
          <w:sz w:val="24"/>
          <w:szCs w:val="24"/>
        </w:rPr>
        <w:t xml:space="preserve">it </w:t>
      </w:r>
      <w:r w:rsidR="005E5140" w:rsidRPr="00772B73">
        <w:rPr>
          <w:rFonts w:ascii="Times New Roman" w:hAnsi="Times New Roman" w:cs="Times New Roman"/>
          <w:color w:val="000000" w:themeColor="text1"/>
          <w:spacing w:val="2"/>
          <w:sz w:val="24"/>
          <w:szCs w:val="24"/>
        </w:rPr>
        <w:t xml:space="preserve">up and down, a motion intended to </w:t>
      </w:r>
      <w:r w:rsidR="00C45F29" w:rsidRPr="00772B73">
        <w:rPr>
          <w:rFonts w:ascii="Times New Roman" w:hAnsi="Times New Roman" w:cs="Times New Roman"/>
          <w:color w:val="000000" w:themeColor="text1"/>
          <w:spacing w:val="2"/>
          <w:sz w:val="24"/>
          <w:szCs w:val="24"/>
        </w:rPr>
        <w:t>dislodge any knives or daggers that might be hidden in the sleeve. Knights rais</w:t>
      </w:r>
      <w:r w:rsidR="005E5140" w:rsidRPr="00772B73">
        <w:rPr>
          <w:rFonts w:ascii="Times New Roman" w:hAnsi="Times New Roman" w:cs="Times New Roman"/>
          <w:color w:val="000000" w:themeColor="text1"/>
          <w:spacing w:val="2"/>
          <w:sz w:val="24"/>
          <w:szCs w:val="24"/>
        </w:rPr>
        <w:t>ed</w:t>
      </w:r>
      <w:r w:rsidR="00C45F29" w:rsidRPr="00772B73">
        <w:rPr>
          <w:rFonts w:ascii="Times New Roman" w:hAnsi="Times New Roman" w:cs="Times New Roman"/>
          <w:color w:val="000000" w:themeColor="text1"/>
          <w:spacing w:val="2"/>
          <w:sz w:val="24"/>
          <w:szCs w:val="24"/>
        </w:rPr>
        <w:t xml:space="preserve"> their helmet’s visors with the right hand, which eventually became the salute.</w:t>
      </w:r>
    </w:p>
    <w:p w14:paraId="4AD481B5" w14:textId="39CFE19D" w:rsidR="000A4AE8" w:rsidRDefault="0066386F" w:rsidP="000A4AE8">
      <w:pPr>
        <w:spacing w:line="480" w:lineRule="auto"/>
        <w:ind w:firstLine="720"/>
        <w:rPr>
          <w:rFonts w:ascii="Times New Roman" w:hAnsi="Times New Roman" w:cs="Times New Roman"/>
          <w:color w:val="000000" w:themeColor="text1"/>
          <w:spacing w:val="12"/>
          <w:sz w:val="24"/>
          <w:szCs w:val="24"/>
          <w:shd w:val="clear" w:color="auto" w:fill="FFFFFF"/>
        </w:rPr>
      </w:pPr>
      <w:r>
        <w:rPr>
          <w:rFonts w:ascii="Times New Roman" w:hAnsi="Times New Roman" w:cs="Times New Roman"/>
          <w:color w:val="000000" w:themeColor="text1"/>
          <w:spacing w:val="2"/>
          <w:sz w:val="24"/>
          <w:szCs w:val="24"/>
        </w:rPr>
        <w:t>By and large, t</w:t>
      </w:r>
      <w:r w:rsidR="00E048DF" w:rsidRPr="00772B73">
        <w:rPr>
          <w:rFonts w:ascii="Times New Roman" w:hAnsi="Times New Roman" w:cs="Times New Roman"/>
          <w:color w:val="000000" w:themeColor="text1"/>
          <w:spacing w:val="8"/>
          <w:sz w:val="24"/>
          <w:szCs w:val="24"/>
          <w:shd w:val="clear" w:color="auto" w:fill="FFFFFF"/>
        </w:rPr>
        <w:t xml:space="preserve">hese handshakes </w:t>
      </w:r>
      <w:r>
        <w:rPr>
          <w:rFonts w:ascii="Times New Roman" w:hAnsi="Times New Roman" w:cs="Times New Roman"/>
          <w:color w:val="000000" w:themeColor="text1"/>
          <w:spacing w:val="8"/>
          <w:sz w:val="24"/>
          <w:szCs w:val="24"/>
          <w:shd w:val="clear" w:color="auto" w:fill="FFFFFF"/>
        </w:rPr>
        <w:t xml:space="preserve">from antiquity </w:t>
      </w:r>
      <w:r w:rsidR="00E048DF" w:rsidRPr="00772B73">
        <w:rPr>
          <w:rFonts w:ascii="Times New Roman" w:hAnsi="Times New Roman" w:cs="Times New Roman"/>
          <w:color w:val="000000" w:themeColor="text1"/>
          <w:spacing w:val="8"/>
          <w:sz w:val="24"/>
          <w:szCs w:val="24"/>
          <w:shd w:val="clear" w:color="auto" w:fill="FFFFFF"/>
        </w:rPr>
        <w:t xml:space="preserve">were </w:t>
      </w:r>
      <w:r w:rsidR="00D943AC" w:rsidRPr="00772B73">
        <w:rPr>
          <w:rFonts w:ascii="Times New Roman" w:hAnsi="Times New Roman" w:cs="Times New Roman"/>
          <w:color w:val="000000" w:themeColor="text1"/>
          <w:spacing w:val="8"/>
          <w:sz w:val="24"/>
          <w:szCs w:val="24"/>
          <w:shd w:val="clear" w:color="auto" w:fill="FFFFFF"/>
        </w:rPr>
        <w:t xml:space="preserve">symbolic, or </w:t>
      </w:r>
      <w:r w:rsidR="00E048DF" w:rsidRPr="00772B73">
        <w:rPr>
          <w:rFonts w:ascii="Times New Roman" w:hAnsi="Times New Roman" w:cs="Times New Roman"/>
          <w:color w:val="000000" w:themeColor="text1"/>
          <w:spacing w:val="8"/>
          <w:sz w:val="24"/>
          <w:szCs w:val="24"/>
          <w:shd w:val="clear" w:color="auto" w:fill="FFFFFF"/>
        </w:rPr>
        <w:t xml:space="preserve">part of making deals </w:t>
      </w:r>
      <w:r w:rsidR="000A4AE8">
        <w:rPr>
          <w:rFonts w:ascii="Times New Roman" w:hAnsi="Times New Roman" w:cs="Times New Roman"/>
          <w:color w:val="000000" w:themeColor="text1"/>
          <w:spacing w:val="8"/>
          <w:sz w:val="24"/>
          <w:szCs w:val="24"/>
          <w:shd w:val="clear" w:color="auto" w:fill="FFFFFF"/>
        </w:rPr>
        <w:t>and</w:t>
      </w:r>
      <w:r w:rsidR="00E048DF" w:rsidRPr="00772B73">
        <w:rPr>
          <w:rFonts w:ascii="Times New Roman" w:hAnsi="Times New Roman" w:cs="Times New Roman"/>
          <w:color w:val="000000" w:themeColor="text1"/>
          <w:spacing w:val="8"/>
          <w:sz w:val="24"/>
          <w:szCs w:val="24"/>
          <w:shd w:val="clear" w:color="auto" w:fill="FFFFFF"/>
        </w:rPr>
        <w:t xml:space="preserve"> settling conflict</w:t>
      </w:r>
      <w:r w:rsidR="000A4AE8">
        <w:rPr>
          <w:rFonts w:ascii="Times New Roman" w:hAnsi="Times New Roman" w:cs="Times New Roman"/>
          <w:color w:val="000000" w:themeColor="text1"/>
          <w:spacing w:val="8"/>
          <w:sz w:val="24"/>
          <w:szCs w:val="24"/>
          <w:shd w:val="clear" w:color="auto" w:fill="FFFFFF"/>
        </w:rPr>
        <w:t>s</w:t>
      </w:r>
      <w:r w:rsidR="00E048DF" w:rsidRPr="00772B73">
        <w:rPr>
          <w:rFonts w:ascii="Times New Roman" w:hAnsi="Times New Roman" w:cs="Times New Roman"/>
          <w:color w:val="000000" w:themeColor="text1"/>
          <w:spacing w:val="8"/>
          <w:sz w:val="24"/>
          <w:szCs w:val="24"/>
          <w:shd w:val="clear" w:color="auto" w:fill="FFFFFF"/>
        </w:rPr>
        <w:t>.</w:t>
      </w:r>
      <w:r w:rsidR="00D943AC" w:rsidRPr="00772B73">
        <w:rPr>
          <w:rFonts w:ascii="Times New Roman" w:hAnsi="Times New Roman" w:cs="Times New Roman"/>
          <w:color w:val="000000" w:themeColor="text1"/>
          <w:spacing w:val="8"/>
          <w:sz w:val="24"/>
          <w:szCs w:val="24"/>
          <w:shd w:val="clear" w:color="auto" w:fill="FFFFFF"/>
        </w:rPr>
        <w:t xml:space="preserve"> </w:t>
      </w:r>
      <w:r w:rsidR="00E048DF" w:rsidRPr="00772B73">
        <w:rPr>
          <w:rFonts w:ascii="Times New Roman" w:hAnsi="Times New Roman" w:cs="Times New Roman"/>
          <w:color w:val="000000" w:themeColor="text1"/>
          <w:spacing w:val="12"/>
          <w:sz w:val="24"/>
          <w:szCs w:val="24"/>
          <w:shd w:val="clear" w:color="auto" w:fill="FFFFFF"/>
        </w:rPr>
        <w:t>The</w:t>
      </w:r>
      <w:r w:rsidR="00CD3743" w:rsidRPr="00772B73">
        <w:rPr>
          <w:rFonts w:ascii="Times New Roman" w:hAnsi="Times New Roman" w:cs="Times New Roman"/>
          <w:color w:val="000000" w:themeColor="text1"/>
          <w:spacing w:val="12"/>
          <w:sz w:val="24"/>
          <w:szCs w:val="24"/>
          <w:shd w:val="clear" w:color="auto" w:fill="FFFFFF"/>
        </w:rPr>
        <w:t xml:space="preserve"> handshake as an everyday greeting is a</w:t>
      </w:r>
      <w:r w:rsidR="00E048DF" w:rsidRPr="00772B73">
        <w:rPr>
          <w:rFonts w:ascii="Times New Roman" w:hAnsi="Times New Roman" w:cs="Times New Roman"/>
          <w:color w:val="000000" w:themeColor="text1"/>
          <w:spacing w:val="12"/>
          <w:sz w:val="24"/>
          <w:szCs w:val="24"/>
          <w:shd w:val="clear" w:color="auto" w:fill="FFFFFF"/>
        </w:rPr>
        <w:t xml:space="preserve"> much</w:t>
      </w:r>
      <w:r w:rsidR="00CD3743" w:rsidRPr="00772B73">
        <w:rPr>
          <w:rFonts w:ascii="Times New Roman" w:hAnsi="Times New Roman" w:cs="Times New Roman"/>
          <w:color w:val="000000" w:themeColor="text1"/>
          <w:spacing w:val="12"/>
          <w:sz w:val="24"/>
          <w:szCs w:val="24"/>
          <w:shd w:val="clear" w:color="auto" w:fill="FFFFFF"/>
        </w:rPr>
        <w:t xml:space="preserve"> more recent phenomenon</w:t>
      </w:r>
      <w:r w:rsidR="00E048DF" w:rsidRPr="00772B73">
        <w:rPr>
          <w:rFonts w:ascii="Times New Roman" w:hAnsi="Times New Roman" w:cs="Times New Roman"/>
          <w:color w:val="000000" w:themeColor="text1"/>
          <w:spacing w:val="12"/>
          <w:sz w:val="24"/>
          <w:szCs w:val="24"/>
          <w:shd w:val="clear" w:color="auto" w:fill="FFFFFF"/>
        </w:rPr>
        <w:t xml:space="preserve">, </w:t>
      </w:r>
      <w:r w:rsidR="00D943AC" w:rsidRPr="00772B73">
        <w:rPr>
          <w:rFonts w:ascii="Times New Roman" w:hAnsi="Times New Roman" w:cs="Times New Roman"/>
          <w:color w:val="000000" w:themeColor="text1"/>
          <w:spacing w:val="12"/>
          <w:sz w:val="24"/>
          <w:szCs w:val="24"/>
          <w:shd w:val="clear" w:color="auto" w:fill="FFFFFF"/>
        </w:rPr>
        <w:t>with</w:t>
      </w:r>
      <w:r w:rsidR="00E048DF" w:rsidRPr="00772B73">
        <w:rPr>
          <w:rFonts w:ascii="Times New Roman" w:hAnsi="Times New Roman" w:cs="Times New Roman"/>
          <w:color w:val="000000" w:themeColor="text1"/>
          <w:spacing w:val="12"/>
          <w:sz w:val="24"/>
          <w:szCs w:val="24"/>
          <w:shd w:val="clear" w:color="auto" w:fill="FFFFFF"/>
        </w:rPr>
        <w:t xml:space="preserve"> </w:t>
      </w:r>
      <w:r w:rsidR="00D943AC" w:rsidRPr="00772B73">
        <w:rPr>
          <w:rFonts w:ascii="Times New Roman" w:hAnsi="Times New Roman" w:cs="Times New Roman"/>
          <w:color w:val="000000" w:themeColor="text1"/>
          <w:spacing w:val="12"/>
          <w:sz w:val="24"/>
          <w:szCs w:val="24"/>
          <w:shd w:val="clear" w:color="auto" w:fill="FFFFFF"/>
        </w:rPr>
        <w:t>some</w:t>
      </w:r>
      <w:r w:rsidR="00E048DF" w:rsidRPr="00772B73">
        <w:rPr>
          <w:rFonts w:ascii="Times New Roman" w:hAnsi="Times New Roman" w:cs="Times New Roman"/>
          <w:color w:val="000000" w:themeColor="text1"/>
          <w:spacing w:val="12"/>
          <w:sz w:val="24"/>
          <w:szCs w:val="24"/>
          <w:shd w:val="clear" w:color="auto" w:fill="FFFFFF"/>
        </w:rPr>
        <w:t xml:space="preserve"> </w:t>
      </w:r>
      <w:r w:rsidR="00CD3743" w:rsidRPr="00772B73">
        <w:rPr>
          <w:rFonts w:ascii="Times New Roman" w:hAnsi="Times New Roman" w:cs="Times New Roman"/>
          <w:color w:val="000000" w:themeColor="text1"/>
          <w:spacing w:val="12"/>
          <w:sz w:val="24"/>
          <w:szCs w:val="24"/>
          <w:shd w:val="clear" w:color="auto" w:fill="FFFFFF"/>
        </w:rPr>
        <w:t xml:space="preserve">historians </w:t>
      </w:r>
      <w:r w:rsidR="00D943AC" w:rsidRPr="00772B73">
        <w:rPr>
          <w:rFonts w:ascii="Times New Roman" w:hAnsi="Times New Roman" w:cs="Times New Roman"/>
          <w:color w:val="000000" w:themeColor="text1"/>
          <w:spacing w:val="12"/>
          <w:sz w:val="24"/>
          <w:szCs w:val="24"/>
          <w:shd w:val="clear" w:color="auto" w:fill="FFFFFF"/>
        </w:rPr>
        <w:t>believing</w:t>
      </w:r>
      <w:r w:rsidR="00CD3743" w:rsidRPr="00772B73">
        <w:rPr>
          <w:rFonts w:ascii="Times New Roman" w:hAnsi="Times New Roman" w:cs="Times New Roman"/>
          <w:color w:val="000000" w:themeColor="text1"/>
          <w:spacing w:val="12"/>
          <w:sz w:val="24"/>
          <w:szCs w:val="24"/>
          <w:shd w:val="clear" w:color="auto" w:fill="FFFFFF"/>
        </w:rPr>
        <w:t xml:space="preserve"> it was </w:t>
      </w:r>
      <w:r>
        <w:rPr>
          <w:rFonts w:ascii="Times New Roman" w:hAnsi="Times New Roman" w:cs="Times New Roman"/>
          <w:color w:val="000000" w:themeColor="text1"/>
          <w:spacing w:val="12"/>
          <w:sz w:val="24"/>
          <w:szCs w:val="24"/>
          <w:shd w:val="clear" w:color="auto" w:fill="FFFFFF"/>
        </w:rPr>
        <w:t xml:space="preserve">first </w:t>
      </w:r>
      <w:r w:rsidR="00CD3743" w:rsidRPr="00772B73">
        <w:rPr>
          <w:rFonts w:ascii="Times New Roman" w:hAnsi="Times New Roman" w:cs="Times New Roman"/>
          <w:color w:val="000000" w:themeColor="text1"/>
          <w:spacing w:val="12"/>
          <w:sz w:val="24"/>
          <w:szCs w:val="24"/>
          <w:shd w:val="clear" w:color="auto" w:fill="FFFFFF"/>
        </w:rPr>
        <w:t xml:space="preserve">popularized by the 17th century </w:t>
      </w:r>
      <w:hyperlink r:id="rId9" w:history="1">
        <w:r w:rsidR="00CD3743" w:rsidRPr="00772B73">
          <w:rPr>
            <w:rStyle w:val="Hyperlink"/>
            <w:color w:val="000000" w:themeColor="text1"/>
            <w:spacing w:val="12"/>
            <w:sz w:val="24"/>
            <w:szCs w:val="24"/>
            <w:u w:val="none"/>
          </w:rPr>
          <w:t>Quakers</w:t>
        </w:r>
      </w:hyperlink>
      <w:r w:rsidR="00CD3743" w:rsidRPr="00772B73">
        <w:rPr>
          <w:rFonts w:ascii="Times New Roman" w:hAnsi="Times New Roman" w:cs="Times New Roman"/>
          <w:color w:val="000000" w:themeColor="text1"/>
          <w:spacing w:val="12"/>
          <w:sz w:val="24"/>
          <w:szCs w:val="24"/>
          <w:shd w:val="clear" w:color="auto" w:fill="FFFFFF"/>
        </w:rPr>
        <w:t>, who viewed a simple handclasp as a</w:t>
      </w:r>
      <w:r w:rsidR="00C45F29" w:rsidRPr="00772B73">
        <w:rPr>
          <w:rFonts w:ascii="Times New Roman" w:hAnsi="Times New Roman" w:cs="Times New Roman"/>
          <w:color w:val="000000" w:themeColor="text1"/>
          <w:spacing w:val="12"/>
          <w:sz w:val="24"/>
          <w:szCs w:val="24"/>
          <w:shd w:val="clear" w:color="auto" w:fill="FFFFFF"/>
        </w:rPr>
        <w:t xml:space="preserve">n </w:t>
      </w:r>
      <w:r w:rsidR="00CD3743" w:rsidRPr="00772B73">
        <w:rPr>
          <w:rFonts w:ascii="Times New Roman" w:hAnsi="Times New Roman" w:cs="Times New Roman"/>
          <w:color w:val="000000" w:themeColor="text1"/>
          <w:spacing w:val="12"/>
          <w:sz w:val="24"/>
          <w:szCs w:val="24"/>
          <w:shd w:val="clear" w:color="auto" w:fill="FFFFFF"/>
        </w:rPr>
        <w:t>alternative to bowing or tipping a hat</w:t>
      </w:r>
      <w:r w:rsidR="00E048DF" w:rsidRPr="00772B73">
        <w:rPr>
          <w:rFonts w:ascii="Times New Roman" w:hAnsi="Times New Roman" w:cs="Times New Roman"/>
          <w:color w:val="000000" w:themeColor="text1"/>
          <w:spacing w:val="12"/>
          <w:sz w:val="24"/>
          <w:szCs w:val="24"/>
          <w:shd w:val="clear" w:color="auto" w:fill="FFFFFF"/>
        </w:rPr>
        <w:t>.</w:t>
      </w:r>
      <w:r w:rsidR="00D943AC" w:rsidRPr="00772B73">
        <w:rPr>
          <w:rFonts w:ascii="Times New Roman" w:hAnsi="Times New Roman" w:cs="Times New Roman"/>
          <w:color w:val="000000" w:themeColor="text1"/>
          <w:spacing w:val="12"/>
          <w:sz w:val="24"/>
          <w:szCs w:val="24"/>
          <w:shd w:val="clear" w:color="auto" w:fill="FFFFFF"/>
        </w:rPr>
        <w:t xml:space="preserve"> </w:t>
      </w:r>
      <w:r w:rsidR="00E048DF" w:rsidRPr="00772B73">
        <w:rPr>
          <w:rFonts w:ascii="Times New Roman" w:hAnsi="Times New Roman" w:cs="Times New Roman"/>
          <w:color w:val="000000" w:themeColor="text1"/>
          <w:spacing w:val="8"/>
          <w:sz w:val="24"/>
          <w:szCs w:val="24"/>
        </w:rPr>
        <w:t xml:space="preserve">Other historians note handshaking in the modern sense </w:t>
      </w:r>
      <w:r w:rsidR="000A4AE8">
        <w:rPr>
          <w:rFonts w:ascii="Times New Roman" w:hAnsi="Times New Roman" w:cs="Times New Roman"/>
          <w:color w:val="000000" w:themeColor="text1"/>
          <w:spacing w:val="8"/>
          <w:sz w:val="24"/>
          <w:szCs w:val="24"/>
        </w:rPr>
        <w:t xml:space="preserve">not </w:t>
      </w:r>
      <w:r w:rsidR="00E048DF" w:rsidRPr="00772B73">
        <w:rPr>
          <w:rFonts w:ascii="Times New Roman" w:hAnsi="Times New Roman" w:cs="Times New Roman"/>
          <w:color w:val="000000" w:themeColor="text1"/>
          <w:spacing w:val="8"/>
          <w:sz w:val="24"/>
          <w:szCs w:val="24"/>
        </w:rPr>
        <w:t xml:space="preserve">appearing as a </w:t>
      </w:r>
      <w:r>
        <w:rPr>
          <w:rFonts w:ascii="Times New Roman" w:hAnsi="Times New Roman" w:cs="Times New Roman"/>
          <w:color w:val="000000" w:themeColor="text1"/>
          <w:spacing w:val="8"/>
          <w:sz w:val="24"/>
          <w:szCs w:val="24"/>
        </w:rPr>
        <w:t xml:space="preserve">routine and accepted </w:t>
      </w:r>
      <w:r w:rsidR="00E048DF" w:rsidRPr="00772B73">
        <w:rPr>
          <w:rFonts w:ascii="Times New Roman" w:hAnsi="Times New Roman" w:cs="Times New Roman"/>
          <w:color w:val="000000" w:themeColor="text1"/>
          <w:spacing w:val="8"/>
          <w:sz w:val="24"/>
          <w:szCs w:val="24"/>
        </w:rPr>
        <w:t xml:space="preserve">greeting </w:t>
      </w:r>
      <w:r w:rsidR="000A4AE8">
        <w:rPr>
          <w:rFonts w:ascii="Times New Roman" w:hAnsi="Times New Roman" w:cs="Times New Roman"/>
          <w:color w:val="000000" w:themeColor="text1"/>
          <w:spacing w:val="8"/>
          <w:sz w:val="24"/>
          <w:szCs w:val="24"/>
        </w:rPr>
        <w:t>until</w:t>
      </w:r>
      <w:r w:rsidR="00E048DF" w:rsidRPr="00772B73">
        <w:rPr>
          <w:rFonts w:ascii="Times New Roman" w:hAnsi="Times New Roman" w:cs="Times New Roman"/>
          <w:color w:val="000000" w:themeColor="text1"/>
          <w:spacing w:val="8"/>
          <w:sz w:val="24"/>
          <w:szCs w:val="24"/>
        </w:rPr>
        <w:t xml:space="preserve"> the mid-19th century</w:t>
      </w:r>
      <w:r w:rsidR="00E048DF" w:rsidRPr="00772B73">
        <w:rPr>
          <w:rFonts w:ascii="Times New Roman" w:hAnsi="Times New Roman" w:cs="Times New Roman"/>
          <w:color w:val="000000" w:themeColor="text1"/>
          <w:spacing w:val="8"/>
          <w:sz w:val="24"/>
          <w:szCs w:val="24"/>
          <w:shd w:val="clear" w:color="auto" w:fill="FFFFFF"/>
        </w:rPr>
        <w:t>.</w:t>
      </w:r>
      <w:r w:rsidR="000A4AE8">
        <w:rPr>
          <w:rFonts w:ascii="Times New Roman" w:hAnsi="Times New Roman" w:cs="Times New Roman"/>
          <w:color w:val="000000" w:themeColor="text1"/>
          <w:spacing w:val="8"/>
          <w:sz w:val="24"/>
          <w:szCs w:val="24"/>
          <w:shd w:val="clear" w:color="auto" w:fill="FFFFFF"/>
        </w:rPr>
        <w:t xml:space="preserve"> </w:t>
      </w:r>
      <w:r w:rsidR="00E048DF" w:rsidRPr="00772B73">
        <w:rPr>
          <w:rFonts w:ascii="Times New Roman" w:hAnsi="Times New Roman" w:cs="Times New Roman"/>
          <w:color w:val="000000" w:themeColor="text1"/>
          <w:spacing w:val="12"/>
          <w:sz w:val="24"/>
          <w:szCs w:val="24"/>
          <w:shd w:val="clear" w:color="auto" w:fill="FFFFFF"/>
        </w:rPr>
        <w:t>E</w:t>
      </w:r>
      <w:r w:rsidR="00CD3743" w:rsidRPr="00772B73">
        <w:rPr>
          <w:rFonts w:ascii="Times New Roman" w:hAnsi="Times New Roman" w:cs="Times New Roman"/>
          <w:color w:val="000000" w:themeColor="text1"/>
          <w:spacing w:val="12"/>
          <w:sz w:val="24"/>
          <w:szCs w:val="24"/>
          <w:shd w:val="clear" w:color="auto" w:fill="FFFFFF"/>
        </w:rPr>
        <w:t>tiquette manuals</w:t>
      </w:r>
      <w:r>
        <w:rPr>
          <w:rFonts w:ascii="Times New Roman" w:hAnsi="Times New Roman" w:cs="Times New Roman"/>
          <w:color w:val="000000" w:themeColor="text1"/>
          <w:spacing w:val="12"/>
          <w:sz w:val="24"/>
          <w:szCs w:val="24"/>
          <w:shd w:val="clear" w:color="auto" w:fill="FFFFFF"/>
        </w:rPr>
        <w:t xml:space="preserve"> from this era</w:t>
      </w:r>
      <w:r w:rsidR="00CD3743" w:rsidRPr="00772B73">
        <w:rPr>
          <w:rFonts w:ascii="Times New Roman" w:hAnsi="Times New Roman" w:cs="Times New Roman"/>
          <w:color w:val="000000" w:themeColor="text1"/>
          <w:spacing w:val="12"/>
          <w:sz w:val="24"/>
          <w:szCs w:val="24"/>
          <w:shd w:val="clear" w:color="auto" w:fill="FFFFFF"/>
        </w:rPr>
        <w:t xml:space="preserve"> </w:t>
      </w:r>
      <w:r>
        <w:rPr>
          <w:rFonts w:ascii="Times New Roman" w:hAnsi="Times New Roman" w:cs="Times New Roman"/>
          <w:color w:val="000000" w:themeColor="text1"/>
          <w:spacing w:val="12"/>
          <w:sz w:val="24"/>
          <w:szCs w:val="24"/>
          <w:shd w:val="clear" w:color="auto" w:fill="FFFFFF"/>
        </w:rPr>
        <w:t xml:space="preserve">can be found which </w:t>
      </w:r>
      <w:r w:rsidR="00CD3743" w:rsidRPr="00772B73">
        <w:rPr>
          <w:rFonts w:ascii="Times New Roman" w:hAnsi="Times New Roman" w:cs="Times New Roman"/>
          <w:color w:val="000000" w:themeColor="text1"/>
          <w:spacing w:val="12"/>
          <w:sz w:val="24"/>
          <w:szCs w:val="24"/>
          <w:shd w:val="clear" w:color="auto" w:fill="FFFFFF"/>
        </w:rPr>
        <w:t>includ</w:t>
      </w:r>
      <w:r>
        <w:rPr>
          <w:rFonts w:ascii="Times New Roman" w:hAnsi="Times New Roman" w:cs="Times New Roman"/>
          <w:color w:val="000000" w:themeColor="text1"/>
          <w:spacing w:val="12"/>
          <w:sz w:val="24"/>
          <w:szCs w:val="24"/>
          <w:shd w:val="clear" w:color="auto" w:fill="FFFFFF"/>
        </w:rPr>
        <w:t>e</w:t>
      </w:r>
      <w:r w:rsidR="00E048DF" w:rsidRPr="00772B73">
        <w:rPr>
          <w:rFonts w:ascii="Times New Roman" w:hAnsi="Times New Roman" w:cs="Times New Roman"/>
          <w:color w:val="000000" w:themeColor="text1"/>
          <w:spacing w:val="12"/>
          <w:sz w:val="24"/>
          <w:szCs w:val="24"/>
          <w:shd w:val="clear" w:color="auto" w:fill="FFFFFF"/>
        </w:rPr>
        <w:t xml:space="preserve"> </w:t>
      </w:r>
      <w:r w:rsidR="00CD3743" w:rsidRPr="00772B73">
        <w:rPr>
          <w:rFonts w:ascii="Times New Roman" w:hAnsi="Times New Roman" w:cs="Times New Roman"/>
          <w:color w:val="000000" w:themeColor="text1"/>
          <w:spacing w:val="12"/>
          <w:sz w:val="24"/>
          <w:szCs w:val="24"/>
          <w:shd w:val="clear" w:color="auto" w:fill="FFFFFF"/>
        </w:rPr>
        <w:t>guidelines for the proper handshaking technique.</w:t>
      </w:r>
    </w:p>
    <w:p w14:paraId="369D8345" w14:textId="065A76AF" w:rsidR="00D943AC" w:rsidRPr="000A4AE8" w:rsidRDefault="0066386F" w:rsidP="000A4AE8">
      <w:pPr>
        <w:spacing w:line="480" w:lineRule="auto"/>
        <w:ind w:firstLine="720"/>
        <w:rPr>
          <w:rFonts w:ascii="Times New Roman" w:hAnsi="Times New Roman" w:cs="Times New Roman"/>
          <w:color w:val="000000" w:themeColor="text1"/>
          <w:spacing w:val="8"/>
          <w:sz w:val="24"/>
          <w:szCs w:val="24"/>
          <w:shd w:val="clear" w:color="auto" w:fill="FFFFFF"/>
        </w:rPr>
      </w:pPr>
      <w:r>
        <w:rPr>
          <w:rFonts w:ascii="Times New Roman" w:hAnsi="Times New Roman" w:cs="Times New Roman"/>
          <w:color w:val="000000" w:themeColor="text1"/>
          <w:spacing w:val="12"/>
          <w:sz w:val="24"/>
          <w:szCs w:val="24"/>
          <w:shd w:val="clear" w:color="auto" w:fill="FFFFFF"/>
        </w:rPr>
        <w:t>Just as today</w:t>
      </w:r>
      <w:r w:rsidR="00CD3743" w:rsidRPr="00772B73">
        <w:rPr>
          <w:rFonts w:ascii="Times New Roman" w:hAnsi="Times New Roman" w:cs="Times New Roman"/>
          <w:color w:val="000000" w:themeColor="text1"/>
          <w:spacing w:val="12"/>
          <w:sz w:val="24"/>
          <w:szCs w:val="24"/>
          <w:shd w:val="clear" w:color="auto" w:fill="FFFFFF"/>
        </w:rPr>
        <w:t xml:space="preserve">, the </w:t>
      </w:r>
      <w:hyperlink r:id="rId10" w:history="1">
        <w:r w:rsidR="00CD3743" w:rsidRPr="00772B73">
          <w:rPr>
            <w:rStyle w:val="Hyperlink"/>
            <w:color w:val="000000" w:themeColor="text1"/>
            <w:spacing w:val="12"/>
            <w:sz w:val="24"/>
            <w:szCs w:val="24"/>
            <w:u w:val="none"/>
          </w:rPr>
          <w:t>Victorian</w:t>
        </w:r>
      </w:hyperlink>
      <w:r w:rsidR="00CD3743" w:rsidRPr="00772B73">
        <w:rPr>
          <w:rFonts w:ascii="Times New Roman" w:hAnsi="Times New Roman" w:cs="Times New Roman"/>
          <w:color w:val="000000" w:themeColor="text1"/>
          <w:spacing w:val="12"/>
          <w:sz w:val="24"/>
          <w:szCs w:val="24"/>
          <w:shd w:val="clear" w:color="auto" w:fill="FFFFFF"/>
        </w:rPr>
        <w:t xml:space="preserve"> </w:t>
      </w:r>
      <w:r w:rsidR="004D5BF5">
        <w:rPr>
          <w:rFonts w:ascii="Times New Roman" w:hAnsi="Times New Roman" w:cs="Times New Roman"/>
          <w:color w:val="000000" w:themeColor="text1"/>
          <w:spacing w:val="12"/>
          <w:sz w:val="24"/>
          <w:szCs w:val="24"/>
          <w:shd w:val="clear" w:color="auto" w:fill="FFFFFF"/>
        </w:rPr>
        <w:t>hand</w:t>
      </w:r>
      <w:r w:rsidR="00CD3743" w:rsidRPr="00772B73">
        <w:rPr>
          <w:rFonts w:ascii="Times New Roman" w:hAnsi="Times New Roman" w:cs="Times New Roman"/>
          <w:color w:val="000000" w:themeColor="text1"/>
          <w:spacing w:val="12"/>
          <w:sz w:val="24"/>
          <w:szCs w:val="24"/>
          <w:shd w:val="clear" w:color="auto" w:fill="FFFFFF"/>
        </w:rPr>
        <w:t>shake was supposed to be firm but not overly strong.</w:t>
      </w:r>
      <w:r>
        <w:rPr>
          <w:rFonts w:ascii="Times New Roman" w:hAnsi="Times New Roman" w:cs="Times New Roman"/>
          <w:color w:val="000000" w:themeColor="text1"/>
          <w:spacing w:val="12"/>
          <w:sz w:val="24"/>
          <w:szCs w:val="24"/>
          <w:shd w:val="clear" w:color="auto" w:fill="FFFFFF"/>
        </w:rPr>
        <w:t xml:space="preserve"> </w:t>
      </w:r>
      <w:r w:rsidR="000A4AE8">
        <w:rPr>
          <w:rFonts w:ascii="Times New Roman" w:hAnsi="Times New Roman" w:cs="Times New Roman"/>
          <w:color w:val="000000" w:themeColor="text1"/>
          <w:spacing w:val="8"/>
          <w:sz w:val="24"/>
          <w:szCs w:val="24"/>
        </w:rPr>
        <w:t>However, n</w:t>
      </w:r>
      <w:r w:rsidR="007B7013" w:rsidRPr="00772B73">
        <w:rPr>
          <w:rFonts w:ascii="Times New Roman" w:hAnsi="Times New Roman" w:cs="Times New Roman"/>
          <w:color w:val="000000" w:themeColor="text1"/>
          <w:spacing w:val="8"/>
          <w:sz w:val="24"/>
          <w:szCs w:val="24"/>
        </w:rPr>
        <w:t xml:space="preserve">ot everyone </w:t>
      </w:r>
      <w:r w:rsidR="000A4AE8">
        <w:rPr>
          <w:rFonts w:ascii="Times New Roman" w:hAnsi="Times New Roman" w:cs="Times New Roman"/>
          <w:color w:val="000000" w:themeColor="text1"/>
          <w:spacing w:val="8"/>
          <w:sz w:val="24"/>
          <w:szCs w:val="24"/>
        </w:rPr>
        <w:t>embraced th</w:t>
      </w:r>
      <w:r w:rsidR="004D5BF5">
        <w:rPr>
          <w:rFonts w:ascii="Times New Roman" w:hAnsi="Times New Roman" w:cs="Times New Roman"/>
          <w:color w:val="000000" w:themeColor="text1"/>
          <w:spacing w:val="8"/>
          <w:sz w:val="24"/>
          <w:szCs w:val="24"/>
        </w:rPr>
        <w:t>is physical link enthusiastically</w:t>
      </w:r>
      <w:r w:rsidR="00DE298F">
        <w:rPr>
          <w:rFonts w:ascii="Times New Roman" w:hAnsi="Times New Roman" w:cs="Times New Roman"/>
          <w:color w:val="000000" w:themeColor="text1"/>
          <w:spacing w:val="8"/>
          <w:sz w:val="24"/>
          <w:szCs w:val="24"/>
        </w:rPr>
        <w:t>, as s</w:t>
      </w:r>
      <w:r w:rsidR="004D5BF5">
        <w:rPr>
          <w:rFonts w:ascii="Times New Roman" w:hAnsi="Times New Roman" w:cs="Times New Roman"/>
          <w:color w:val="000000" w:themeColor="text1"/>
          <w:spacing w:val="8"/>
          <w:sz w:val="24"/>
          <w:szCs w:val="24"/>
        </w:rPr>
        <w:t>ome</w:t>
      </w:r>
      <w:r w:rsidR="00E048DF" w:rsidRPr="00772B73">
        <w:rPr>
          <w:rFonts w:ascii="Times New Roman" w:hAnsi="Times New Roman" w:cs="Times New Roman"/>
          <w:color w:val="000000" w:themeColor="text1"/>
          <w:spacing w:val="8"/>
          <w:sz w:val="24"/>
          <w:szCs w:val="24"/>
        </w:rPr>
        <w:t xml:space="preserve"> considered</w:t>
      </w:r>
      <w:r w:rsidR="004D5BF5">
        <w:rPr>
          <w:rFonts w:ascii="Times New Roman" w:hAnsi="Times New Roman" w:cs="Times New Roman"/>
          <w:color w:val="000000" w:themeColor="text1"/>
          <w:spacing w:val="8"/>
          <w:sz w:val="24"/>
          <w:szCs w:val="24"/>
        </w:rPr>
        <w:t xml:space="preserve"> it</w:t>
      </w:r>
      <w:r w:rsidR="00E048DF" w:rsidRPr="00772B73">
        <w:rPr>
          <w:rFonts w:ascii="Times New Roman" w:hAnsi="Times New Roman" w:cs="Times New Roman"/>
          <w:color w:val="000000" w:themeColor="text1"/>
          <w:spacing w:val="8"/>
          <w:sz w:val="24"/>
          <w:szCs w:val="24"/>
        </w:rPr>
        <w:t xml:space="preserve"> </w:t>
      </w:r>
      <w:r w:rsidR="004D5BF5">
        <w:rPr>
          <w:rFonts w:ascii="Times New Roman" w:hAnsi="Times New Roman" w:cs="Times New Roman"/>
          <w:color w:val="000000" w:themeColor="text1"/>
          <w:spacing w:val="8"/>
          <w:sz w:val="24"/>
          <w:szCs w:val="24"/>
        </w:rPr>
        <w:t xml:space="preserve">an </w:t>
      </w:r>
      <w:r w:rsidR="00E048DF" w:rsidRPr="00772B73">
        <w:rPr>
          <w:rFonts w:ascii="Times New Roman" w:hAnsi="Times New Roman" w:cs="Times New Roman"/>
          <w:color w:val="000000" w:themeColor="text1"/>
          <w:spacing w:val="8"/>
          <w:sz w:val="24"/>
          <w:szCs w:val="24"/>
        </w:rPr>
        <w:t>improper gesture that should only be used with friends.</w:t>
      </w:r>
    </w:p>
    <w:p w14:paraId="2122DFC6" w14:textId="7A416C05" w:rsidR="00772B73" w:rsidRPr="00772B73" w:rsidRDefault="007B7013" w:rsidP="00772B73">
      <w:pPr>
        <w:spacing w:line="480" w:lineRule="auto"/>
        <w:ind w:firstLine="720"/>
        <w:rPr>
          <w:rFonts w:ascii="Times New Roman" w:hAnsi="Times New Roman" w:cs="Times New Roman"/>
          <w:color w:val="000000" w:themeColor="text1"/>
          <w:spacing w:val="8"/>
          <w:sz w:val="24"/>
          <w:szCs w:val="24"/>
        </w:rPr>
      </w:pPr>
      <w:r w:rsidRPr="00772B73">
        <w:rPr>
          <w:rFonts w:ascii="Times New Roman" w:hAnsi="Times New Roman" w:cs="Times New Roman"/>
          <w:color w:val="000000" w:themeColor="text1"/>
          <w:spacing w:val="8"/>
          <w:sz w:val="24"/>
          <w:szCs w:val="24"/>
        </w:rPr>
        <w:lastRenderedPageBreak/>
        <w:t xml:space="preserve">As for </w:t>
      </w:r>
      <w:r w:rsidRPr="0066386F">
        <w:rPr>
          <w:rStyle w:val="Emphasis"/>
          <w:rFonts w:ascii="Times New Roman" w:hAnsi="Times New Roman" w:cs="Times New Roman"/>
          <w:i w:val="0"/>
          <w:iCs w:val="0"/>
          <w:color w:val="000000" w:themeColor="text1"/>
          <w:spacing w:val="8"/>
          <w:sz w:val="24"/>
          <w:szCs w:val="24"/>
        </w:rPr>
        <w:t>why</w:t>
      </w:r>
      <w:r w:rsidRPr="0066386F">
        <w:rPr>
          <w:rFonts w:ascii="Times New Roman" w:hAnsi="Times New Roman" w:cs="Times New Roman"/>
          <w:i/>
          <w:iCs/>
          <w:color w:val="000000" w:themeColor="text1"/>
          <w:spacing w:val="8"/>
          <w:sz w:val="24"/>
          <w:szCs w:val="24"/>
        </w:rPr>
        <w:t xml:space="preserve"> </w:t>
      </w:r>
      <w:r w:rsidRPr="00772B73">
        <w:rPr>
          <w:rFonts w:ascii="Times New Roman" w:hAnsi="Times New Roman" w:cs="Times New Roman"/>
          <w:color w:val="000000" w:themeColor="text1"/>
          <w:spacing w:val="8"/>
          <w:sz w:val="24"/>
          <w:szCs w:val="24"/>
        </w:rPr>
        <w:t xml:space="preserve">shaking hands </w:t>
      </w:r>
      <w:r w:rsidR="004D5BF5">
        <w:rPr>
          <w:rFonts w:ascii="Times New Roman" w:hAnsi="Times New Roman" w:cs="Times New Roman"/>
          <w:color w:val="000000" w:themeColor="text1"/>
          <w:spacing w:val="8"/>
          <w:sz w:val="24"/>
          <w:szCs w:val="24"/>
        </w:rPr>
        <w:t xml:space="preserve">became the standard form </w:t>
      </w:r>
      <w:r w:rsidRPr="00772B73">
        <w:rPr>
          <w:rFonts w:ascii="Times New Roman" w:hAnsi="Times New Roman" w:cs="Times New Roman"/>
          <w:color w:val="000000" w:themeColor="text1"/>
          <w:spacing w:val="8"/>
          <w:sz w:val="24"/>
          <w:szCs w:val="24"/>
        </w:rPr>
        <w:t>of greeting</w:t>
      </w:r>
      <w:r w:rsidR="004D5BF5">
        <w:rPr>
          <w:rFonts w:ascii="Times New Roman" w:hAnsi="Times New Roman" w:cs="Times New Roman"/>
          <w:color w:val="000000" w:themeColor="text1"/>
          <w:spacing w:val="8"/>
          <w:sz w:val="24"/>
          <w:szCs w:val="24"/>
        </w:rPr>
        <w:t xml:space="preserve"> </w:t>
      </w:r>
      <w:r w:rsidRPr="00772B73">
        <w:rPr>
          <w:rFonts w:ascii="Times New Roman" w:hAnsi="Times New Roman" w:cs="Times New Roman"/>
          <w:color w:val="000000" w:themeColor="text1"/>
          <w:spacing w:val="8"/>
          <w:sz w:val="24"/>
          <w:szCs w:val="24"/>
        </w:rPr>
        <w:t>rather than some other gesture,</w:t>
      </w:r>
      <w:r w:rsidR="00E048DF" w:rsidRPr="00772B73">
        <w:rPr>
          <w:rFonts w:ascii="Times New Roman" w:hAnsi="Times New Roman" w:cs="Times New Roman"/>
          <w:color w:val="000000" w:themeColor="text1"/>
          <w:spacing w:val="8"/>
          <w:sz w:val="24"/>
          <w:szCs w:val="24"/>
        </w:rPr>
        <w:t xml:space="preserve"> that is subject to </w:t>
      </w:r>
      <w:r w:rsidR="00304DC6" w:rsidRPr="00772B73">
        <w:rPr>
          <w:rFonts w:ascii="Times New Roman" w:hAnsi="Times New Roman" w:cs="Times New Roman"/>
          <w:color w:val="000000" w:themeColor="text1"/>
          <w:spacing w:val="8"/>
          <w:sz w:val="24"/>
          <w:szCs w:val="24"/>
        </w:rPr>
        <w:t xml:space="preserve">some </w:t>
      </w:r>
      <w:r w:rsidR="00E048DF" w:rsidRPr="00772B73">
        <w:rPr>
          <w:rFonts w:ascii="Times New Roman" w:hAnsi="Times New Roman" w:cs="Times New Roman"/>
          <w:color w:val="000000" w:themeColor="text1"/>
          <w:spacing w:val="8"/>
          <w:sz w:val="24"/>
          <w:szCs w:val="24"/>
        </w:rPr>
        <w:t>debate. T</w:t>
      </w:r>
      <w:r w:rsidRPr="00772B73">
        <w:rPr>
          <w:rFonts w:ascii="Times New Roman" w:hAnsi="Times New Roman" w:cs="Times New Roman"/>
          <w:color w:val="000000" w:themeColor="text1"/>
          <w:spacing w:val="8"/>
          <w:sz w:val="24"/>
          <w:szCs w:val="24"/>
        </w:rPr>
        <w:t xml:space="preserve">he </w:t>
      </w:r>
      <w:hyperlink r:id="rId11" w:tgtFrame="_blank" w:history="1">
        <w:r w:rsidRPr="00772B73">
          <w:rPr>
            <w:rStyle w:val="Hyperlink"/>
            <w:color w:val="000000" w:themeColor="text1"/>
            <w:spacing w:val="8"/>
            <w:sz w:val="24"/>
            <w:szCs w:val="24"/>
            <w:u w:val="none"/>
          </w:rPr>
          <w:t>most popular</w:t>
        </w:r>
      </w:hyperlink>
      <w:r w:rsidRPr="00772B73">
        <w:rPr>
          <w:rFonts w:ascii="Times New Roman" w:hAnsi="Times New Roman" w:cs="Times New Roman"/>
          <w:color w:val="000000" w:themeColor="text1"/>
          <w:spacing w:val="8"/>
          <w:sz w:val="24"/>
          <w:szCs w:val="24"/>
        </w:rPr>
        <w:t xml:space="preserve"> explanation </w:t>
      </w:r>
      <w:r w:rsidR="00E048DF" w:rsidRPr="00772B73">
        <w:rPr>
          <w:rFonts w:ascii="Times New Roman" w:hAnsi="Times New Roman" w:cs="Times New Roman"/>
          <w:color w:val="000000" w:themeColor="text1"/>
          <w:spacing w:val="8"/>
          <w:sz w:val="24"/>
          <w:szCs w:val="24"/>
        </w:rPr>
        <w:t xml:space="preserve">remains </w:t>
      </w:r>
      <w:r w:rsidR="00304DC6" w:rsidRPr="00772B73">
        <w:rPr>
          <w:rFonts w:ascii="Times New Roman" w:hAnsi="Times New Roman" w:cs="Times New Roman"/>
          <w:color w:val="000000" w:themeColor="text1"/>
          <w:spacing w:val="8"/>
          <w:sz w:val="24"/>
          <w:szCs w:val="24"/>
        </w:rPr>
        <w:t xml:space="preserve">self-preservation, as the action </w:t>
      </w:r>
      <w:r w:rsidRPr="00772B73">
        <w:rPr>
          <w:rFonts w:ascii="Times New Roman" w:hAnsi="Times New Roman" w:cs="Times New Roman"/>
          <w:color w:val="000000" w:themeColor="text1"/>
          <w:spacing w:val="8"/>
          <w:sz w:val="24"/>
          <w:szCs w:val="24"/>
        </w:rPr>
        <w:t>incapacitates the right hand, making it useless for weapon</w:t>
      </w:r>
      <w:r w:rsidR="004D5BF5">
        <w:rPr>
          <w:rFonts w:ascii="Times New Roman" w:hAnsi="Times New Roman" w:cs="Times New Roman"/>
          <w:color w:val="000000" w:themeColor="text1"/>
          <w:spacing w:val="8"/>
          <w:sz w:val="24"/>
          <w:szCs w:val="24"/>
        </w:rPr>
        <w:t>-concealment</w:t>
      </w:r>
      <w:r w:rsidR="00DE298F">
        <w:rPr>
          <w:rFonts w:ascii="Times New Roman" w:hAnsi="Times New Roman" w:cs="Times New Roman"/>
          <w:color w:val="000000" w:themeColor="text1"/>
          <w:spacing w:val="8"/>
          <w:sz w:val="24"/>
          <w:szCs w:val="24"/>
        </w:rPr>
        <w:t xml:space="preserve"> and usage</w:t>
      </w:r>
      <w:r w:rsidRPr="00772B73">
        <w:rPr>
          <w:rFonts w:ascii="Times New Roman" w:hAnsi="Times New Roman" w:cs="Times New Roman"/>
          <w:color w:val="000000" w:themeColor="text1"/>
          <w:spacing w:val="8"/>
          <w:sz w:val="24"/>
          <w:szCs w:val="24"/>
        </w:rPr>
        <w:t>.</w:t>
      </w:r>
    </w:p>
    <w:p w14:paraId="630D986C" w14:textId="14EB6E05" w:rsidR="00772B73" w:rsidRPr="00772B73" w:rsidRDefault="007B7013" w:rsidP="00772B73">
      <w:pPr>
        <w:spacing w:line="480" w:lineRule="auto"/>
        <w:ind w:firstLine="720"/>
        <w:rPr>
          <w:rFonts w:ascii="Times New Roman" w:hAnsi="Times New Roman" w:cs="Times New Roman"/>
          <w:color w:val="000000" w:themeColor="text1"/>
          <w:sz w:val="24"/>
          <w:szCs w:val="24"/>
        </w:rPr>
      </w:pPr>
      <w:r w:rsidRPr="00772B73">
        <w:rPr>
          <w:rFonts w:ascii="Times New Roman" w:hAnsi="Times New Roman" w:cs="Times New Roman"/>
          <w:color w:val="000000" w:themeColor="text1"/>
          <w:sz w:val="24"/>
          <w:szCs w:val="24"/>
        </w:rPr>
        <w:t>While</w:t>
      </w:r>
      <w:r w:rsidR="00304DC6" w:rsidRPr="00772B73">
        <w:rPr>
          <w:rFonts w:ascii="Times New Roman" w:hAnsi="Times New Roman" w:cs="Times New Roman"/>
          <w:color w:val="000000" w:themeColor="text1"/>
          <w:sz w:val="24"/>
          <w:szCs w:val="24"/>
        </w:rPr>
        <w:t xml:space="preserve"> most</w:t>
      </w:r>
      <w:r w:rsidRPr="00772B73">
        <w:rPr>
          <w:rFonts w:ascii="Times New Roman" w:hAnsi="Times New Roman" w:cs="Times New Roman"/>
          <w:color w:val="000000" w:themeColor="text1"/>
          <w:sz w:val="24"/>
          <w:szCs w:val="24"/>
        </w:rPr>
        <w:t xml:space="preserve"> </w:t>
      </w:r>
      <w:hyperlink r:id="rId12" w:tgtFrame="_blank" w:tooltip="(opens new window)" w:history="1">
        <w:r w:rsidRPr="00772B73">
          <w:rPr>
            <w:rStyle w:val="Hyperlink"/>
            <w:color w:val="000000" w:themeColor="text1"/>
            <w:sz w:val="24"/>
            <w:szCs w:val="24"/>
            <w:u w:val="none"/>
          </w:rPr>
          <w:t>historians explain</w:t>
        </w:r>
      </w:hyperlink>
      <w:r w:rsidRPr="00772B73">
        <w:rPr>
          <w:rFonts w:ascii="Times New Roman" w:hAnsi="Times New Roman" w:cs="Times New Roman"/>
          <w:color w:val="000000" w:themeColor="text1"/>
          <w:sz w:val="24"/>
          <w:szCs w:val="24"/>
        </w:rPr>
        <w:t xml:space="preserve"> that shaking right hands became a friendly greeting</w:t>
      </w:r>
      <w:r w:rsidR="00304DC6" w:rsidRPr="00772B73">
        <w:rPr>
          <w:rFonts w:ascii="Times New Roman" w:hAnsi="Times New Roman" w:cs="Times New Roman"/>
          <w:color w:val="000000" w:themeColor="text1"/>
          <w:sz w:val="24"/>
          <w:szCs w:val="24"/>
        </w:rPr>
        <w:t xml:space="preserve"> symbolizing two people coming together in</w:t>
      </w:r>
      <w:r w:rsidRPr="00772B73">
        <w:rPr>
          <w:rFonts w:ascii="Times New Roman" w:hAnsi="Times New Roman" w:cs="Times New Roman"/>
          <w:color w:val="000000" w:themeColor="text1"/>
          <w:sz w:val="24"/>
          <w:szCs w:val="24"/>
        </w:rPr>
        <w:t xml:space="preserve"> peace and </w:t>
      </w:r>
      <w:r w:rsidR="004D5BF5">
        <w:rPr>
          <w:rFonts w:ascii="Times New Roman" w:hAnsi="Times New Roman" w:cs="Times New Roman"/>
          <w:color w:val="000000" w:themeColor="text1"/>
          <w:sz w:val="24"/>
          <w:szCs w:val="24"/>
        </w:rPr>
        <w:t>not</w:t>
      </w:r>
      <w:r w:rsidRPr="00772B73">
        <w:rPr>
          <w:rFonts w:ascii="Times New Roman" w:hAnsi="Times New Roman" w:cs="Times New Roman"/>
          <w:color w:val="000000" w:themeColor="text1"/>
          <w:sz w:val="24"/>
          <w:szCs w:val="24"/>
        </w:rPr>
        <w:t xml:space="preserve"> holding a </w:t>
      </w:r>
      <w:r w:rsidR="0070564F" w:rsidRPr="00772B73">
        <w:rPr>
          <w:rFonts w:ascii="Times New Roman" w:hAnsi="Times New Roman" w:cs="Times New Roman"/>
          <w:color w:val="000000" w:themeColor="text1"/>
          <w:sz w:val="24"/>
          <w:szCs w:val="24"/>
        </w:rPr>
        <w:t>weapon,</w:t>
      </w:r>
      <w:r w:rsidR="00304DC6" w:rsidRPr="00772B73">
        <w:rPr>
          <w:rFonts w:ascii="Times New Roman" w:hAnsi="Times New Roman" w:cs="Times New Roman"/>
          <w:color w:val="000000" w:themeColor="text1"/>
          <w:sz w:val="24"/>
          <w:szCs w:val="24"/>
        </w:rPr>
        <w:t xml:space="preserve"> s</w:t>
      </w:r>
      <w:r w:rsidRPr="00772B73">
        <w:rPr>
          <w:rFonts w:ascii="Times New Roman" w:hAnsi="Times New Roman" w:cs="Times New Roman"/>
          <w:color w:val="000000" w:themeColor="text1"/>
          <w:sz w:val="24"/>
          <w:szCs w:val="24"/>
        </w:rPr>
        <w:t xml:space="preserve">cience </w:t>
      </w:r>
      <w:r w:rsidR="00FC048C">
        <w:rPr>
          <w:rFonts w:ascii="Times New Roman" w:hAnsi="Times New Roman" w:cs="Times New Roman"/>
          <w:color w:val="000000" w:themeColor="text1"/>
          <w:sz w:val="24"/>
          <w:szCs w:val="24"/>
        </w:rPr>
        <w:t>may provide a very different explanation – smell.</w:t>
      </w:r>
    </w:p>
    <w:p w14:paraId="2CF7D803" w14:textId="3AD9F49A" w:rsidR="00772B73" w:rsidRPr="00772B73" w:rsidRDefault="0070564F" w:rsidP="00772B73">
      <w:pPr>
        <w:spacing w:line="480" w:lineRule="auto"/>
        <w:ind w:firstLine="720"/>
        <w:rPr>
          <w:rFonts w:ascii="Times New Roman" w:hAnsi="Times New Roman" w:cs="Times New Roman"/>
          <w:color w:val="000000" w:themeColor="text1"/>
          <w:sz w:val="24"/>
          <w:szCs w:val="24"/>
          <w:shd w:val="clear" w:color="auto" w:fill="FFFFFF"/>
        </w:rPr>
      </w:pPr>
      <w:r w:rsidRPr="00772B73">
        <w:rPr>
          <w:rFonts w:ascii="Times New Roman" w:hAnsi="Times New Roman" w:cs="Times New Roman"/>
          <w:color w:val="000000" w:themeColor="text1"/>
          <w:sz w:val="24"/>
          <w:szCs w:val="24"/>
          <w:shd w:val="clear" w:color="auto" w:fill="FFFFFF"/>
        </w:rPr>
        <w:t xml:space="preserve">In a </w:t>
      </w:r>
      <w:r w:rsidR="00FC048C">
        <w:rPr>
          <w:rFonts w:ascii="Times New Roman" w:hAnsi="Times New Roman" w:cs="Times New Roman"/>
          <w:color w:val="000000" w:themeColor="text1"/>
          <w:sz w:val="24"/>
          <w:szCs w:val="24"/>
          <w:shd w:val="clear" w:color="auto" w:fill="FFFFFF"/>
        </w:rPr>
        <w:t xml:space="preserve">famous </w:t>
      </w:r>
      <w:r w:rsidRPr="00772B73">
        <w:rPr>
          <w:rFonts w:ascii="Times New Roman" w:hAnsi="Times New Roman" w:cs="Times New Roman"/>
          <w:color w:val="000000" w:themeColor="text1"/>
          <w:sz w:val="24"/>
          <w:szCs w:val="24"/>
          <w:shd w:val="clear" w:color="auto" w:fill="FFFFFF"/>
        </w:rPr>
        <w:t xml:space="preserve">study conducted </w:t>
      </w:r>
      <w:r w:rsidR="007B7013" w:rsidRPr="00772B73">
        <w:rPr>
          <w:rFonts w:ascii="Times New Roman" w:hAnsi="Times New Roman" w:cs="Times New Roman"/>
          <w:color w:val="000000" w:themeColor="text1"/>
          <w:sz w:val="24"/>
          <w:szCs w:val="24"/>
          <w:shd w:val="clear" w:color="auto" w:fill="FFFFFF"/>
        </w:rPr>
        <w:t>at the Weizmann Institute</w:t>
      </w:r>
      <w:r w:rsidRPr="00772B73">
        <w:rPr>
          <w:rFonts w:ascii="Times New Roman" w:hAnsi="Times New Roman" w:cs="Times New Roman"/>
          <w:color w:val="000000" w:themeColor="text1"/>
          <w:sz w:val="24"/>
          <w:szCs w:val="24"/>
          <w:shd w:val="clear" w:color="auto" w:fill="FFFFFF"/>
        </w:rPr>
        <w:t xml:space="preserve">, researchers </w:t>
      </w:r>
      <w:r w:rsidR="007B7013" w:rsidRPr="00772B73">
        <w:rPr>
          <w:rFonts w:ascii="Times New Roman" w:hAnsi="Times New Roman" w:cs="Times New Roman"/>
          <w:color w:val="000000" w:themeColor="text1"/>
          <w:sz w:val="24"/>
          <w:szCs w:val="24"/>
          <w:shd w:val="clear" w:color="auto" w:fill="FFFFFF"/>
        </w:rPr>
        <w:t>observe</w:t>
      </w:r>
      <w:r w:rsidRPr="00772B73">
        <w:rPr>
          <w:rFonts w:ascii="Times New Roman" w:hAnsi="Times New Roman" w:cs="Times New Roman"/>
          <w:color w:val="000000" w:themeColor="text1"/>
          <w:sz w:val="24"/>
          <w:szCs w:val="24"/>
          <w:shd w:val="clear" w:color="auto" w:fill="FFFFFF"/>
        </w:rPr>
        <w:t>d</w:t>
      </w:r>
      <w:r w:rsidR="007B7013" w:rsidRPr="00772B73">
        <w:rPr>
          <w:rFonts w:ascii="Times New Roman" w:hAnsi="Times New Roman" w:cs="Times New Roman"/>
          <w:color w:val="000000" w:themeColor="text1"/>
          <w:sz w:val="24"/>
          <w:szCs w:val="24"/>
          <w:shd w:val="clear" w:color="auto" w:fill="FFFFFF"/>
        </w:rPr>
        <w:t xml:space="preserve"> more than 270 people</w:t>
      </w:r>
      <w:r w:rsidRPr="00772B73">
        <w:rPr>
          <w:rFonts w:ascii="Times New Roman" w:hAnsi="Times New Roman" w:cs="Times New Roman"/>
          <w:color w:val="000000" w:themeColor="text1"/>
          <w:sz w:val="24"/>
          <w:szCs w:val="24"/>
          <w:shd w:val="clear" w:color="auto" w:fill="FFFFFF"/>
        </w:rPr>
        <w:t xml:space="preserve"> and discovered </w:t>
      </w:r>
      <w:r w:rsidR="007B7013" w:rsidRPr="00772B73">
        <w:rPr>
          <w:rFonts w:ascii="Times New Roman" w:hAnsi="Times New Roman" w:cs="Times New Roman"/>
          <w:color w:val="000000" w:themeColor="text1"/>
          <w:sz w:val="24"/>
          <w:szCs w:val="24"/>
          <w:shd w:val="clear" w:color="auto" w:fill="FFFFFF"/>
        </w:rPr>
        <w:t xml:space="preserve">that after shaking hands with someone, </w:t>
      </w:r>
      <w:r w:rsidRPr="00772B73">
        <w:rPr>
          <w:rFonts w:ascii="Times New Roman" w:hAnsi="Times New Roman" w:cs="Times New Roman"/>
          <w:color w:val="000000" w:themeColor="text1"/>
          <w:sz w:val="24"/>
          <w:szCs w:val="24"/>
          <w:shd w:val="clear" w:color="auto" w:fill="FFFFFF"/>
        </w:rPr>
        <w:t xml:space="preserve">many would </w:t>
      </w:r>
      <w:r w:rsidR="007B7013" w:rsidRPr="00772B73">
        <w:rPr>
          <w:rFonts w:ascii="Times New Roman" w:hAnsi="Times New Roman" w:cs="Times New Roman"/>
          <w:color w:val="000000" w:themeColor="text1"/>
          <w:sz w:val="24"/>
          <w:szCs w:val="24"/>
          <w:shd w:val="clear" w:color="auto" w:fill="FFFFFF"/>
        </w:rPr>
        <w:t>sniff their hands</w:t>
      </w:r>
      <w:r w:rsidRPr="00772B73">
        <w:rPr>
          <w:rFonts w:ascii="Times New Roman" w:hAnsi="Times New Roman" w:cs="Times New Roman"/>
          <w:color w:val="000000" w:themeColor="text1"/>
          <w:sz w:val="24"/>
          <w:szCs w:val="24"/>
          <w:shd w:val="clear" w:color="auto" w:fill="FFFFFF"/>
        </w:rPr>
        <w:t xml:space="preserve"> afterward</w:t>
      </w:r>
      <w:r w:rsidR="007B7013" w:rsidRPr="00772B73">
        <w:rPr>
          <w:rFonts w:ascii="Times New Roman" w:hAnsi="Times New Roman" w:cs="Times New Roman"/>
          <w:color w:val="000000" w:themeColor="text1"/>
          <w:sz w:val="24"/>
          <w:szCs w:val="24"/>
          <w:shd w:val="clear" w:color="auto" w:fill="FFFFFF"/>
        </w:rPr>
        <w:t xml:space="preserve">. </w:t>
      </w:r>
      <w:r w:rsidR="00FC048C">
        <w:rPr>
          <w:rFonts w:ascii="Times New Roman" w:hAnsi="Times New Roman" w:cs="Times New Roman"/>
          <w:color w:val="000000" w:themeColor="text1"/>
          <w:sz w:val="24"/>
          <w:szCs w:val="24"/>
          <w:shd w:val="clear" w:color="auto" w:fill="FFFFFF"/>
        </w:rPr>
        <w:t>This response</w:t>
      </w:r>
      <w:r w:rsidRPr="00772B73">
        <w:rPr>
          <w:rFonts w:ascii="Times New Roman" w:hAnsi="Times New Roman" w:cs="Times New Roman"/>
          <w:color w:val="000000" w:themeColor="text1"/>
          <w:sz w:val="24"/>
          <w:szCs w:val="24"/>
          <w:shd w:val="clear" w:color="auto" w:fill="FFFFFF"/>
        </w:rPr>
        <w:t xml:space="preserve"> appeared to be a completely unconscious act, but it was irrefutable, with the subjects</w:t>
      </w:r>
      <w:r w:rsidR="007B7013" w:rsidRPr="00772B73">
        <w:rPr>
          <w:rFonts w:ascii="Times New Roman" w:hAnsi="Times New Roman" w:cs="Times New Roman"/>
          <w:color w:val="000000" w:themeColor="text1"/>
          <w:sz w:val="24"/>
          <w:szCs w:val="24"/>
        </w:rPr>
        <w:t xml:space="preserve"> </w:t>
      </w:r>
      <w:r w:rsidRPr="00772B73">
        <w:rPr>
          <w:rFonts w:ascii="Times New Roman" w:hAnsi="Times New Roman" w:cs="Times New Roman"/>
          <w:color w:val="000000" w:themeColor="text1"/>
          <w:sz w:val="24"/>
          <w:szCs w:val="24"/>
        </w:rPr>
        <w:t xml:space="preserve">bringing their right hands up to their noses </w:t>
      </w:r>
      <w:r w:rsidR="007B7013" w:rsidRPr="00772B73">
        <w:rPr>
          <w:rFonts w:ascii="Times New Roman" w:hAnsi="Times New Roman" w:cs="Times New Roman"/>
          <w:color w:val="000000" w:themeColor="text1"/>
          <w:sz w:val="24"/>
          <w:szCs w:val="24"/>
        </w:rPr>
        <w:t xml:space="preserve">22% of the time. According to </w:t>
      </w:r>
      <w:r w:rsidR="007B7013" w:rsidRPr="00FC048C">
        <w:rPr>
          <w:rFonts w:ascii="Times New Roman" w:hAnsi="Times New Roman" w:cs="Times New Roman"/>
          <w:i/>
          <w:iCs/>
          <w:color w:val="000000" w:themeColor="text1"/>
          <w:sz w:val="24"/>
          <w:szCs w:val="24"/>
        </w:rPr>
        <w:t>New Scientist</w:t>
      </w:r>
      <w:r w:rsidR="007B7013" w:rsidRPr="00772B73">
        <w:rPr>
          <w:rFonts w:ascii="Times New Roman" w:hAnsi="Times New Roman" w:cs="Times New Roman"/>
          <w:color w:val="000000" w:themeColor="text1"/>
          <w:sz w:val="24"/>
          <w:szCs w:val="24"/>
        </w:rPr>
        <w:t xml:space="preserve">, after shaking hands with someone, </w:t>
      </w:r>
      <w:r w:rsidRPr="00772B73">
        <w:rPr>
          <w:rFonts w:ascii="Times New Roman" w:hAnsi="Times New Roman" w:cs="Times New Roman"/>
          <w:color w:val="000000" w:themeColor="text1"/>
          <w:sz w:val="24"/>
          <w:szCs w:val="24"/>
        </w:rPr>
        <w:t>the subjects</w:t>
      </w:r>
      <w:r w:rsidR="007B7013" w:rsidRPr="00772B73">
        <w:rPr>
          <w:rFonts w:ascii="Times New Roman" w:hAnsi="Times New Roman" w:cs="Times New Roman"/>
          <w:color w:val="000000" w:themeColor="text1"/>
          <w:sz w:val="24"/>
          <w:szCs w:val="24"/>
        </w:rPr>
        <w:t xml:space="preserve"> sniff</w:t>
      </w:r>
      <w:r w:rsidRPr="00772B73">
        <w:rPr>
          <w:rFonts w:ascii="Times New Roman" w:hAnsi="Times New Roman" w:cs="Times New Roman"/>
          <w:color w:val="000000" w:themeColor="text1"/>
          <w:sz w:val="24"/>
          <w:szCs w:val="24"/>
        </w:rPr>
        <w:t>ed</w:t>
      </w:r>
      <w:r w:rsidR="007B7013" w:rsidRPr="00772B73">
        <w:rPr>
          <w:rFonts w:ascii="Times New Roman" w:hAnsi="Times New Roman" w:cs="Times New Roman"/>
          <w:color w:val="000000" w:themeColor="text1"/>
          <w:sz w:val="24"/>
          <w:szCs w:val="24"/>
        </w:rPr>
        <w:t xml:space="preserve"> their hand more than twice as much as they did before the handshake</w:t>
      </w:r>
      <w:r w:rsidRPr="00772B73">
        <w:rPr>
          <w:rFonts w:ascii="Times New Roman" w:hAnsi="Times New Roman" w:cs="Times New Roman"/>
          <w:color w:val="000000" w:themeColor="text1"/>
          <w:sz w:val="24"/>
          <w:szCs w:val="24"/>
        </w:rPr>
        <w:t>. S</w:t>
      </w:r>
      <w:r w:rsidR="007B7013" w:rsidRPr="00772B73">
        <w:rPr>
          <w:rFonts w:ascii="Times New Roman" w:hAnsi="Times New Roman" w:cs="Times New Roman"/>
          <w:color w:val="000000" w:themeColor="text1"/>
          <w:sz w:val="24"/>
          <w:szCs w:val="24"/>
        </w:rPr>
        <w:t xml:space="preserve">cientists </w:t>
      </w:r>
      <w:r w:rsidRPr="00772B73">
        <w:rPr>
          <w:rFonts w:ascii="Times New Roman" w:hAnsi="Times New Roman" w:cs="Times New Roman"/>
          <w:color w:val="000000" w:themeColor="text1"/>
          <w:sz w:val="24"/>
          <w:szCs w:val="24"/>
        </w:rPr>
        <w:t>believe this activity</w:t>
      </w:r>
      <w:r w:rsidR="007B7013" w:rsidRPr="00772B73">
        <w:rPr>
          <w:rFonts w:ascii="Times New Roman" w:hAnsi="Times New Roman" w:cs="Times New Roman"/>
          <w:color w:val="000000" w:themeColor="text1"/>
          <w:sz w:val="24"/>
          <w:szCs w:val="24"/>
        </w:rPr>
        <w:t xml:space="preserve"> has to do with</w:t>
      </w:r>
      <w:r w:rsidR="004D711F" w:rsidRPr="00772B73">
        <w:rPr>
          <w:rFonts w:ascii="Times New Roman" w:hAnsi="Times New Roman" w:cs="Times New Roman"/>
          <w:color w:val="000000" w:themeColor="text1"/>
          <w:sz w:val="24"/>
          <w:szCs w:val="24"/>
        </w:rPr>
        <w:t xml:space="preserve"> something called </w:t>
      </w:r>
      <w:r w:rsidR="004D711F" w:rsidRPr="00772B73">
        <w:rPr>
          <w:rFonts w:ascii="Times New Roman" w:hAnsi="Times New Roman" w:cs="Times New Roman"/>
          <w:i/>
          <w:iCs/>
          <w:color w:val="000000" w:themeColor="text1"/>
          <w:sz w:val="24"/>
          <w:szCs w:val="24"/>
        </w:rPr>
        <w:t xml:space="preserve">social </w:t>
      </w:r>
      <w:r w:rsidR="007B7013" w:rsidRPr="00772B73">
        <w:rPr>
          <w:rFonts w:ascii="Times New Roman" w:hAnsi="Times New Roman" w:cs="Times New Roman"/>
          <w:i/>
          <w:iCs/>
          <w:color w:val="000000" w:themeColor="text1"/>
          <w:sz w:val="24"/>
          <w:szCs w:val="24"/>
        </w:rPr>
        <w:t>chemosignaling</w:t>
      </w:r>
      <w:r w:rsidR="004D711F" w:rsidRPr="00772B73">
        <w:rPr>
          <w:rFonts w:ascii="Times New Roman" w:hAnsi="Times New Roman" w:cs="Times New Roman"/>
          <w:color w:val="000000" w:themeColor="text1"/>
          <w:sz w:val="24"/>
          <w:szCs w:val="24"/>
        </w:rPr>
        <w:t xml:space="preserve">. </w:t>
      </w:r>
      <w:r w:rsidR="004D711F" w:rsidRPr="00772B73">
        <w:rPr>
          <w:rFonts w:ascii="Times New Roman" w:hAnsi="Times New Roman" w:cs="Times New Roman"/>
          <w:color w:val="000000" w:themeColor="text1"/>
          <w:sz w:val="24"/>
          <w:szCs w:val="24"/>
          <w:shd w:val="clear" w:color="auto" w:fill="FFFFFF"/>
        </w:rPr>
        <w:t>Studies have revealed that human sweat carries a wealth of information, including indicating the gender and age of a person, as well as emotional states</w:t>
      </w:r>
      <w:r w:rsidR="00CF1774">
        <w:rPr>
          <w:rFonts w:ascii="Times New Roman" w:hAnsi="Times New Roman" w:cs="Times New Roman"/>
          <w:color w:val="000000" w:themeColor="text1"/>
          <w:sz w:val="24"/>
          <w:szCs w:val="24"/>
          <w:shd w:val="clear" w:color="auto" w:fill="FFFFFF"/>
        </w:rPr>
        <w:t>,</w:t>
      </w:r>
      <w:r w:rsidR="004D711F" w:rsidRPr="00772B73">
        <w:rPr>
          <w:rFonts w:ascii="Times New Roman" w:hAnsi="Times New Roman" w:cs="Times New Roman"/>
          <w:color w:val="000000" w:themeColor="text1"/>
          <w:sz w:val="24"/>
          <w:szCs w:val="24"/>
          <w:shd w:val="clear" w:color="auto" w:fill="FFFFFF"/>
        </w:rPr>
        <w:t xml:space="preserve"> such as fear or happiness</w:t>
      </w:r>
      <w:r w:rsidR="004D711F" w:rsidRPr="00772B73">
        <w:rPr>
          <w:rFonts w:ascii="Times New Roman" w:hAnsi="Times New Roman" w:cs="Times New Roman"/>
          <w:color w:val="000000" w:themeColor="text1"/>
          <w:sz w:val="24"/>
          <w:szCs w:val="24"/>
        </w:rPr>
        <w:t xml:space="preserve">. </w:t>
      </w:r>
      <w:r w:rsidR="007B7013" w:rsidRPr="00772B73">
        <w:rPr>
          <w:rFonts w:ascii="Times New Roman" w:hAnsi="Times New Roman" w:cs="Times New Roman"/>
          <w:color w:val="000000" w:themeColor="text1"/>
          <w:sz w:val="24"/>
          <w:szCs w:val="24"/>
        </w:rPr>
        <w:t>The scientists believe that there is a lot more chemical communication going on than we are</w:t>
      </w:r>
      <w:r w:rsidR="004D711F" w:rsidRPr="00772B73">
        <w:rPr>
          <w:rFonts w:ascii="Times New Roman" w:hAnsi="Times New Roman" w:cs="Times New Roman"/>
          <w:color w:val="000000" w:themeColor="text1"/>
          <w:sz w:val="24"/>
          <w:szCs w:val="24"/>
        </w:rPr>
        <w:t xml:space="preserve"> eve</w:t>
      </w:r>
      <w:r w:rsidR="007758C0">
        <w:rPr>
          <w:rFonts w:ascii="Times New Roman" w:hAnsi="Times New Roman" w:cs="Times New Roman"/>
          <w:color w:val="000000" w:themeColor="text1"/>
          <w:sz w:val="24"/>
          <w:szCs w:val="24"/>
        </w:rPr>
        <w:t>n</w:t>
      </w:r>
      <w:r w:rsidR="007B7013" w:rsidRPr="00772B73">
        <w:rPr>
          <w:rFonts w:ascii="Times New Roman" w:hAnsi="Times New Roman" w:cs="Times New Roman"/>
          <w:color w:val="000000" w:themeColor="text1"/>
          <w:sz w:val="24"/>
          <w:szCs w:val="24"/>
        </w:rPr>
        <w:t xml:space="preserve"> aware</w:t>
      </w:r>
      <w:r w:rsidR="00214726">
        <w:rPr>
          <w:rFonts w:ascii="Times New Roman" w:hAnsi="Times New Roman" w:cs="Times New Roman"/>
          <w:color w:val="000000" w:themeColor="text1"/>
          <w:sz w:val="24"/>
          <w:szCs w:val="24"/>
        </w:rPr>
        <w:t>.</w:t>
      </w:r>
    </w:p>
    <w:p w14:paraId="551F0BAC" w14:textId="1AA614C5" w:rsidR="00772B73" w:rsidRPr="00772B73" w:rsidRDefault="00A60919" w:rsidP="00772B73">
      <w:pPr>
        <w:spacing w:line="480" w:lineRule="auto"/>
        <w:ind w:firstLine="720"/>
        <w:rPr>
          <w:rFonts w:ascii="Times New Roman" w:hAnsi="Times New Roman" w:cs="Times New Roman"/>
          <w:color w:val="000000" w:themeColor="text1"/>
          <w:sz w:val="24"/>
          <w:szCs w:val="24"/>
          <w:shd w:val="clear" w:color="auto" w:fill="FFFFFF"/>
        </w:rPr>
      </w:pPr>
      <w:proofErr w:type="gramStart"/>
      <w:r w:rsidRPr="00772B73">
        <w:rPr>
          <w:rFonts w:ascii="Times New Roman" w:hAnsi="Times New Roman" w:cs="Times New Roman"/>
          <w:color w:val="000000" w:themeColor="text1"/>
          <w:sz w:val="24"/>
          <w:szCs w:val="24"/>
          <w:shd w:val="clear" w:color="auto" w:fill="FFFFFF"/>
        </w:rPr>
        <w:t>In th</w:t>
      </w:r>
      <w:r w:rsidR="0056641C" w:rsidRPr="00772B73">
        <w:rPr>
          <w:rFonts w:ascii="Times New Roman" w:hAnsi="Times New Roman" w:cs="Times New Roman"/>
          <w:color w:val="000000" w:themeColor="text1"/>
          <w:sz w:val="24"/>
          <w:szCs w:val="24"/>
          <w:shd w:val="clear" w:color="auto" w:fill="FFFFFF"/>
        </w:rPr>
        <w:t xml:space="preserve">e </w:t>
      </w:r>
      <w:r w:rsidRPr="00772B73">
        <w:rPr>
          <w:rFonts w:ascii="Times New Roman" w:hAnsi="Times New Roman" w:cs="Times New Roman"/>
          <w:color w:val="000000" w:themeColor="text1"/>
          <w:sz w:val="24"/>
          <w:szCs w:val="24"/>
          <w:shd w:val="clear" w:color="auto" w:fill="FFFFFF"/>
        </w:rPr>
        <w:t>midst of</w:t>
      </w:r>
      <w:proofErr w:type="gramEnd"/>
      <w:r w:rsidRPr="00772B73">
        <w:rPr>
          <w:rFonts w:ascii="Times New Roman" w:hAnsi="Times New Roman" w:cs="Times New Roman"/>
          <w:color w:val="000000" w:themeColor="text1"/>
          <w:sz w:val="24"/>
          <w:szCs w:val="24"/>
          <w:shd w:val="clear" w:color="auto" w:fill="FFFFFF"/>
        </w:rPr>
        <w:t xml:space="preserve"> </w:t>
      </w:r>
      <w:r w:rsidR="0056641C" w:rsidRPr="00772B73">
        <w:rPr>
          <w:rFonts w:ascii="Times New Roman" w:hAnsi="Times New Roman" w:cs="Times New Roman"/>
          <w:color w:val="000000" w:themeColor="text1"/>
          <w:sz w:val="24"/>
          <w:szCs w:val="24"/>
          <w:shd w:val="clear" w:color="auto" w:fill="FFFFFF"/>
        </w:rPr>
        <w:t>the handshake</w:t>
      </w:r>
      <w:r w:rsidRPr="00772B73">
        <w:rPr>
          <w:rFonts w:ascii="Times New Roman" w:hAnsi="Times New Roman" w:cs="Times New Roman"/>
          <w:color w:val="000000" w:themeColor="text1"/>
          <w:sz w:val="24"/>
          <w:szCs w:val="24"/>
          <w:shd w:val="clear" w:color="auto" w:fill="FFFFFF"/>
        </w:rPr>
        <w:t xml:space="preserve"> debate going on now </w:t>
      </w:r>
      <w:r w:rsidR="004D711F" w:rsidRPr="00772B73">
        <w:rPr>
          <w:rFonts w:ascii="Times New Roman" w:hAnsi="Times New Roman" w:cs="Times New Roman"/>
          <w:color w:val="000000" w:themeColor="text1"/>
          <w:sz w:val="24"/>
          <w:szCs w:val="24"/>
          <w:shd w:val="clear" w:color="auto" w:fill="FFFFFF"/>
        </w:rPr>
        <w:t>over</w:t>
      </w:r>
      <w:r w:rsidRPr="00772B73">
        <w:rPr>
          <w:rFonts w:ascii="Times New Roman" w:hAnsi="Times New Roman" w:cs="Times New Roman"/>
          <w:color w:val="000000" w:themeColor="text1"/>
          <w:sz w:val="24"/>
          <w:szCs w:val="24"/>
          <w:shd w:val="clear" w:color="auto" w:fill="FFFFFF"/>
        </w:rPr>
        <w:t xml:space="preserve"> the concerns of passing germs,</w:t>
      </w:r>
      <w:r w:rsidR="00607DCE" w:rsidRPr="00772B73">
        <w:rPr>
          <w:rFonts w:ascii="Times New Roman" w:hAnsi="Times New Roman" w:cs="Times New Roman"/>
          <w:color w:val="000000" w:themeColor="text1"/>
          <w:sz w:val="24"/>
          <w:szCs w:val="24"/>
          <w:shd w:val="clear" w:color="auto" w:fill="FFFFFF"/>
        </w:rPr>
        <w:t xml:space="preserve"> there are </w:t>
      </w:r>
      <w:r w:rsidR="00CF1774">
        <w:rPr>
          <w:rFonts w:ascii="Times New Roman" w:hAnsi="Times New Roman" w:cs="Times New Roman"/>
          <w:color w:val="000000" w:themeColor="text1"/>
          <w:sz w:val="24"/>
          <w:szCs w:val="24"/>
          <w:shd w:val="clear" w:color="auto" w:fill="FFFFFF"/>
        </w:rPr>
        <w:t>related</w:t>
      </w:r>
      <w:r w:rsidR="00607DCE" w:rsidRPr="00772B73">
        <w:rPr>
          <w:rFonts w:ascii="Times New Roman" w:hAnsi="Times New Roman" w:cs="Times New Roman"/>
          <w:color w:val="000000" w:themeColor="text1"/>
          <w:sz w:val="24"/>
          <w:szCs w:val="24"/>
          <w:shd w:val="clear" w:color="auto" w:fill="FFFFFF"/>
        </w:rPr>
        <w:t xml:space="preserve"> customs around the world that are even more intimate. For instance, in Tibet an acceptable form of greeting is sticking your tongue out at someone. In Yemen, bumping noses would demonstrate that you view a potential business contact as a peer</w:t>
      </w:r>
      <w:r w:rsidR="009504A2" w:rsidRPr="00772B73">
        <w:rPr>
          <w:rFonts w:ascii="Times New Roman" w:hAnsi="Times New Roman" w:cs="Times New Roman"/>
          <w:color w:val="000000" w:themeColor="text1"/>
          <w:sz w:val="24"/>
          <w:szCs w:val="24"/>
          <w:shd w:val="clear" w:color="auto" w:fill="FFFFFF"/>
        </w:rPr>
        <w:t>.</w:t>
      </w:r>
      <w:r w:rsidR="00F57BDA" w:rsidRPr="00772B73">
        <w:rPr>
          <w:rFonts w:ascii="Times New Roman" w:hAnsi="Times New Roman" w:cs="Times New Roman"/>
          <w:color w:val="000000" w:themeColor="text1"/>
          <w:sz w:val="24"/>
          <w:szCs w:val="24"/>
          <w:shd w:val="clear" w:color="auto" w:fill="FFFFFF"/>
        </w:rPr>
        <w:t xml:space="preserve"> </w:t>
      </w:r>
      <w:r w:rsidR="009504A2" w:rsidRPr="00772B73">
        <w:rPr>
          <w:rFonts w:ascii="Times New Roman" w:hAnsi="Times New Roman" w:cs="Times New Roman"/>
          <w:color w:val="000000" w:themeColor="text1"/>
          <w:sz w:val="24"/>
          <w:szCs w:val="24"/>
          <w:shd w:val="clear" w:color="auto" w:fill="FFFFFF"/>
        </w:rPr>
        <w:t xml:space="preserve">Placing your nose and upper lip against someone’s cheek or forehead and sniffing, though limited to close relationships, is an Inuit tradition in Greenland. On the South Pacific island of Tuvalu, pressing cheeks </w:t>
      </w:r>
      <w:r w:rsidR="009504A2" w:rsidRPr="00772B73">
        <w:rPr>
          <w:rFonts w:ascii="Times New Roman" w:hAnsi="Times New Roman" w:cs="Times New Roman"/>
          <w:color w:val="000000" w:themeColor="text1"/>
          <w:sz w:val="24"/>
          <w:szCs w:val="24"/>
          <w:shd w:val="clear" w:color="auto" w:fill="FFFFFF"/>
        </w:rPr>
        <w:lastRenderedPageBreak/>
        <w:t xml:space="preserve">together and taking a deep breath is a </w:t>
      </w:r>
      <w:r w:rsidR="00214726">
        <w:rPr>
          <w:rFonts w:ascii="Times New Roman" w:hAnsi="Times New Roman" w:cs="Times New Roman"/>
          <w:color w:val="000000" w:themeColor="text1"/>
          <w:sz w:val="24"/>
          <w:szCs w:val="24"/>
          <w:shd w:val="clear" w:color="auto" w:fill="FFFFFF"/>
        </w:rPr>
        <w:t>customary</w:t>
      </w:r>
      <w:r w:rsidR="009504A2" w:rsidRPr="00772B73">
        <w:rPr>
          <w:rFonts w:ascii="Times New Roman" w:hAnsi="Times New Roman" w:cs="Times New Roman"/>
          <w:color w:val="000000" w:themeColor="text1"/>
          <w:sz w:val="24"/>
          <w:szCs w:val="24"/>
          <w:shd w:val="clear" w:color="auto" w:fill="FFFFFF"/>
        </w:rPr>
        <w:t xml:space="preserve"> Polynesian welcome for visitors</w:t>
      </w:r>
      <w:r w:rsidR="00F57BDA" w:rsidRPr="00772B73">
        <w:rPr>
          <w:rFonts w:ascii="Times New Roman" w:hAnsi="Times New Roman" w:cs="Times New Roman"/>
          <w:color w:val="000000" w:themeColor="text1"/>
          <w:sz w:val="24"/>
          <w:szCs w:val="24"/>
          <w:shd w:val="clear" w:color="auto" w:fill="FFFFFF"/>
        </w:rPr>
        <w:t>.</w:t>
      </w:r>
      <w:r w:rsidR="00D717EE" w:rsidRPr="00772B73">
        <w:rPr>
          <w:rFonts w:ascii="Times New Roman" w:hAnsi="Times New Roman" w:cs="Times New Roman"/>
          <w:color w:val="000000" w:themeColor="text1"/>
          <w:sz w:val="24"/>
          <w:szCs w:val="24"/>
          <w:shd w:val="clear" w:color="auto" w:fill="FFFFFF"/>
        </w:rPr>
        <w:t xml:space="preserve"> </w:t>
      </w:r>
      <w:r w:rsidR="009504A2" w:rsidRPr="00772B73">
        <w:rPr>
          <w:rFonts w:ascii="Times New Roman" w:hAnsi="Times New Roman" w:cs="Times New Roman"/>
          <w:color w:val="000000" w:themeColor="text1"/>
          <w:sz w:val="24"/>
          <w:szCs w:val="24"/>
          <w:shd w:val="clear" w:color="auto" w:fill="FFFFFF"/>
        </w:rPr>
        <w:t>Throughout Asia and Africa, honoring your elders is a given</w:t>
      </w:r>
      <w:r w:rsidR="00CF1774">
        <w:rPr>
          <w:rFonts w:ascii="Times New Roman" w:hAnsi="Times New Roman" w:cs="Times New Roman"/>
          <w:color w:val="000000" w:themeColor="text1"/>
          <w:sz w:val="24"/>
          <w:szCs w:val="24"/>
          <w:shd w:val="clear" w:color="auto" w:fill="FFFFFF"/>
        </w:rPr>
        <w:t>, but i</w:t>
      </w:r>
      <w:r w:rsidR="009504A2" w:rsidRPr="00772B73">
        <w:rPr>
          <w:rFonts w:ascii="Times New Roman" w:hAnsi="Times New Roman" w:cs="Times New Roman"/>
          <w:color w:val="000000" w:themeColor="text1"/>
          <w:sz w:val="24"/>
          <w:szCs w:val="24"/>
          <w:shd w:val="clear" w:color="auto" w:fill="FFFFFF"/>
        </w:rPr>
        <w:t xml:space="preserve">n the </w:t>
      </w:r>
      <w:proofErr w:type="gramStart"/>
      <w:r w:rsidR="009504A2" w:rsidRPr="00772B73">
        <w:rPr>
          <w:rFonts w:ascii="Times New Roman" w:hAnsi="Times New Roman" w:cs="Times New Roman"/>
          <w:color w:val="000000" w:themeColor="text1"/>
          <w:sz w:val="24"/>
          <w:szCs w:val="24"/>
          <w:shd w:val="clear" w:color="auto" w:fill="FFFFFF"/>
        </w:rPr>
        <w:t>Philippines</w:t>
      </w:r>
      <w:proofErr w:type="gramEnd"/>
      <w:r w:rsidR="009504A2" w:rsidRPr="00772B73">
        <w:rPr>
          <w:rFonts w:ascii="Times New Roman" w:hAnsi="Times New Roman" w:cs="Times New Roman"/>
          <w:color w:val="000000" w:themeColor="text1"/>
          <w:sz w:val="24"/>
          <w:szCs w:val="24"/>
          <w:shd w:val="clear" w:color="auto" w:fill="FFFFFF"/>
        </w:rPr>
        <w:t xml:space="preserve"> locals </w:t>
      </w:r>
      <w:r w:rsidR="00CF1774">
        <w:rPr>
          <w:rFonts w:ascii="Times New Roman" w:hAnsi="Times New Roman" w:cs="Times New Roman"/>
          <w:color w:val="000000" w:themeColor="text1"/>
          <w:sz w:val="24"/>
          <w:szCs w:val="24"/>
          <w:shd w:val="clear" w:color="auto" w:fill="FFFFFF"/>
        </w:rPr>
        <w:t xml:space="preserve">will </w:t>
      </w:r>
      <w:r w:rsidR="009504A2" w:rsidRPr="00772B73">
        <w:rPr>
          <w:rFonts w:ascii="Times New Roman" w:hAnsi="Times New Roman" w:cs="Times New Roman"/>
          <w:color w:val="000000" w:themeColor="text1"/>
          <w:sz w:val="24"/>
          <w:szCs w:val="24"/>
          <w:shd w:val="clear" w:color="auto" w:fill="FFFFFF"/>
        </w:rPr>
        <w:t>take an older person’s hand and press it gently to their foreheads. In India, locals touch older people’s feet as a show of respect.</w:t>
      </w:r>
    </w:p>
    <w:p w14:paraId="7DDF8917" w14:textId="62A2FEA4" w:rsidR="00DA1B8A" w:rsidRPr="00772B73" w:rsidRDefault="005357C2" w:rsidP="00772B73">
      <w:pPr>
        <w:spacing w:line="480" w:lineRule="auto"/>
        <w:ind w:firstLine="720"/>
        <w:rPr>
          <w:rFonts w:ascii="Times New Roman" w:hAnsi="Times New Roman" w:cs="Times New Roman"/>
          <w:color w:val="000000" w:themeColor="text1"/>
          <w:spacing w:val="2"/>
          <w:sz w:val="24"/>
          <w:szCs w:val="24"/>
        </w:rPr>
      </w:pPr>
      <w:r w:rsidRPr="00772B73">
        <w:rPr>
          <w:rFonts w:ascii="Times New Roman" w:hAnsi="Times New Roman" w:cs="Times New Roman"/>
          <w:color w:val="000000" w:themeColor="text1"/>
          <w:sz w:val="24"/>
          <w:szCs w:val="24"/>
          <w:shd w:val="clear" w:color="auto" w:fill="FFFFFF"/>
        </w:rPr>
        <w:t>Whatever the ultimate fate of the handshake</w:t>
      </w:r>
      <w:r w:rsidR="00214726">
        <w:rPr>
          <w:rFonts w:ascii="Times New Roman" w:hAnsi="Times New Roman" w:cs="Times New Roman"/>
          <w:color w:val="000000" w:themeColor="text1"/>
          <w:sz w:val="24"/>
          <w:szCs w:val="24"/>
          <w:shd w:val="clear" w:color="auto" w:fill="FFFFFF"/>
        </w:rPr>
        <w:t xml:space="preserve"> might be</w:t>
      </w:r>
      <w:r w:rsidRPr="00772B73">
        <w:rPr>
          <w:rFonts w:ascii="Times New Roman" w:hAnsi="Times New Roman" w:cs="Times New Roman"/>
          <w:color w:val="000000" w:themeColor="text1"/>
          <w:sz w:val="24"/>
          <w:szCs w:val="24"/>
          <w:shd w:val="clear" w:color="auto" w:fill="FFFFFF"/>
        </w:rPr>
        <w:t xml:space="preserve">, it </w:t>
      </w:r>
      <w:r w:rsidR="00CF1774">
        <w:rPr>
          <w:rFonts w:ascii="Times New Roman" w:hAnsi="Times New Roman" w:cs="Times New Roman"/>
          <w:color w:val="000000" w:themeColor="text1"/>
          <w:sz w:val="24"/>
          <w:szCs w:val="24"/>
          <w:shd w:val="clear" w:color="auto" w:fill="FFFFFF"/>
        </w:rPr>
        <w:t xml:space="preserve">is worth knowing how it </w:t>
      </w:r>
      <w:r w:rsidRPr="00772B73">
        <w:rPr>
          <w:rFonts w:ascii="Times New Roman" w:hAnsi="Times New Roman" w:cs="Times New Roman"/>
          <w:color w:val="000000" w:themeColor="text1"/>
          <w:sz w:val="24"/>
          <w:szCs w:val="24"/>
          <w:shd w:val="clear" w:color="auto" w:fill="FFFFFF"/>
        </w:rPr>
        <w:t>has been part of our society for a long time.</w:t>
      </w:r>
    </w:p>
    <w:sectPr w:rsidR="00DA1B8A" w:rsidRPr="00772B7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39EBE" w14:textId="77777777" w:rsidR="00533EA3" w:rsidRDefault="00533EA3" w:rsidP="00035388">
      <w:pPr>
        <w:spacing w:after="0" w:line="240" w:lineRule="auto"/>
      </w:pPr>
      <w:r>
        <w:separator/>
      </w:r>
    </w:p>
  </w:endnote>
  <w:endnote w:type="continuationSeparator" w:id="0">
    <w:p w14:paraId="0ABB6275" w14:textId="77777777" w:rsidR="00533EA3" w:rsidRDefault="00533EA3" w:rsidP="00035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360EE" w14:textId="77777777" w:rsidR="00533EA3" w:rsidRDefault="00533EA3" w:rsidP="00035388">
      <w:pPr>
        <w:spacing w:after="0" w:line="240" w:lineRule="auto"/>
      </w:pPr>
      <w:r>
        <w:separator/>
      </w:r>
    </w:p>
  </w:footnote>
  <w:footnote w:type="continuationSeparator" w:id="0">
    <w:p w14:paraId="45F10075" w14:textId="77777777" w:rsidR="00533EA3" w:rsidRDefault="00533EA3" w:rsidP="000353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35388"/>
    <w:rsid w:val="0008172F"/>
    <w:rsid w:val="000A4AE8"/>
    <w:rsid w:val="000C2327"/>
    <w:rsid w:val="00103095"/>
    <w:rsid w:val="001153FB"/>
    <w:rsid w:val="00127434"/>
    <w:rsid w:val="0016344B"/>
    <w:rsid w:val="00190DE9"/>
    <w:rsid w:val="001B5CFE"/>
    <w:rsid w:val="001D5256"/>
    <w:rsid w:val="001F22E5"/>
    <w:rsid w:val="00213200"/>
    <w:rsid w:val="00214726"/>
    <w:rsid w:val="00250BF8"/>
    <w:rsid w:val="00291596"/>
    <w:rsid w:val="002D1CB2"/>
    <w:rsid w:val="00304DC6"/>
    <w:rsid w:val="003164B2"/>
    <w:rsid w:val="003263DD"/>
    <w:rsid w:val="0037008A"/>
    <w:rsid w:val="00373443"/>
    <w:rsid w:val="003B101A"/>
    <w:rsid w:val="00406B93"/>
    <w:rsid w:val="0041184C"/>
    <w:rsid w:val="00465100"/>
    <w:rsid w:val="00465647"/>
    <w:rsid w:val="00471D07"/>
    <w:rsid w:val="004C3C80"/>
    <w:rsid w:val="004C5B39"/>
    <w:rsid w:val="004D5BF5"/>
    <w:rsid w:val="004D711F"/>
    <w:rsid w:val="00526EB8"/>
    <w:rsid w:val="0053242B"/>
    <w:rsid w:val="00533EA3"/>
    <w:rsid w:val="005357C2"/>
    <w:rsid w:val="0053618E"/>
    <w:rsid w:val="00546F07"/>
    <w:rsid w:val="00564D53"/>
    <w:rsid w:val="0056641C"/>
    <w:rsid w:val="005831A8"/>
    <w:rsid w:val="00594861"/>
    <w:rsid w:val="005A476A"/>
    <w:rsid w:val="005A66F8"/>
    <w:rsid w:val="005B39F7"/>
    <w:rsid w:val="005C1647"/>
    <w:rsid w:val="005C7BE9"/>
    <w:rsid w:val="005D0BB4"/>
    <w:rsid w:val="005E5140"/>
    <w:rsid w:val="00607DCE"/>
    <w:rsid w:val="006266BB"/>
    <w:rsid w:val="006543C4"/>
    <w:rsid w:val="0066386F"/>
    <w:rsid w:val="00670D38"/>
    <w:rsid w:val="00683874"/>
    <w:rsid w:val="006A3D97"/>
    <w:rsid w:val="006B75E2"/>
    <w:rsid w:val="006E57AA"/>
    <w:rsid w:val="006F5255"/>
    <w:rsid w:val="0070564F"/>
    <w:rsid w:val="00725151"/>
    <w:rsid w:val="0072732E"/>
    <w:rsid w:val="00751A16"/>
    <w:rsid w:val="00772B73"/>
    <w:rsid w:val="007758C0"/>
    <w:rsid w:val="00784A96"/>
    <w:rsid w:val="00791B78"/>
    <w:rsid w:val="00793450"/>
    <w:rsid w:val="007B19BF"/>
    <w:rsid w:val="007B7013"/>
    <w:rsid w:val="00815FA9"/>
    <w:rsid w:val="00841AC1"/>
    <w:rsid w:val="00890730"/>
    <w:rsid w:val="008D16D1"/>
    <w:rsid w:val="008D2887"/>
    <w:rsid w:val="009504A2"/>
    <w:rsid w:val="00950563"/>
    <w:rsid w:val="00952E13"/>
    <w:rsid w:val="00964C8D"/>
    <w:rsid w:val="009E3354"/>
    <w:rsid w:val="00A00AFB"/>
    <w:rsid w:val="00A343E6"/>
    <w:rsid w:val="00A40FB5"/>
    <w:rsid w:val="00A564EC"/>
    <w:rsid w:val="00A60919"/>
    <w:rsid w:val="00A71CE7"/>
    <w:rsid w:val="00A9014C"/>
    <w:rsid w:val="00AA298A"/>
    <w:rsid w:val="00AB54CD"/>
    <w:rsid w:val="00B41E22"/>
    <w:rsid w:val="00B56F9B"/>
    <w:rsid w:val="00B83168"/>
    <w:rsid w:val="00B96F9D"/>
    <w:rsid w:val="00BD2E62"/>
    <w:rsid w:val="00BF6E82"/>
    <w:rsid w:val="00C21E6F"/>
    <w:rsid w:val="00C45F29"/>
    <w:rsid w:val="00CD3743"/>
    <w:rsid w:val="00CE299A"/>
    <w:rsid w:val="00CF1774"/>
    <w:rsid w:val="00D21307"/>
    <w:rsid w:val="00D52029"/>
    <w:rsid w:val="00D619D0"/>
    <w:rsid w:val="00D717EE"/>
    <w:rsid w:val="00D943AC"/>
    <w:rsid w:val="00DA1B8A"/>
    <w:rsid w:val="00DA4C7A"/>
    <w:rsid w:val="00DD3011"/>
    <w:rsid w:val="00DE298F"/>
    <w:rsid w:val="00DF056C"/>
    <w:rsid w:val="00E048DF"/>
    <w:rsid w:val="00E079F9"/>
    <w:rsid w:val="00E55169"/>
    <w:rsid w:val="00E676CC"/>
    <w:rsid w:val="00E80FA9"/>
    <w:rsid w:val="00F31062"/>
    <w:rsid w:val="00F57BDA"/>
    <w:rsid w:val="00FC048C"/>
    <w:rsid w:val="00FC1047"/>
    <w:rsid w:val="00FE1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B7013"/>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7B7013"/>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B7013"/>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7B7013"/>
    <w:rPr>
      <w:rFonts w:ascii="Cambria" w:eastAsia="Times New Roman" w:hAnsi="Cambria" w:cs="Times New Roman"/>
      <w:b/>
      <w:bCs/>
      <w:sz w:val="26"/>
      <w:szCs w:val="26"/>
    </w:rPr>
  </w:style>
  <w:style w:type="character" w:styleId="Hyperlink">
    <w:name w:val="Hyperlink"/>
    <w:basedOn w:val="DefaultParagraphFont"/>
    <w:uiPriority w:val="99"/>
    <w:semiHidden/>
    <w:unhideWhenUsed/>
    <w:rsid w:val="007B7013"/>
    <w:rPr>
      <w:rFonts w:ascii="Times New Roman" w:hAnsi="Times New Roman" w:cs="Times New Roman" w:hint="default"/>
      <w:color w:val="0000FF"/>
      <w:u w:val="single"/>
    </w:rPr>
  </w:style>
  <w:style w:type="character" w:styleId="Emphasis">
    <w:name w:val="Emphasis"/>
    <w:basedOn w:val="DefaultParagraphFont"/>
    <w:uiPriority w:val="20"/>
    <w:qFormat/>
    <w:rsid w:val="007B70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10452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opics/ancient-history/ancient-greec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history.com/topics/ancient-middle-east/babylonia" TargetMode="External"/><Relationship Id="rId12" Type="http://schemas.openxmlformats.org/officeDocument/2006/relationships/hyperlink" Target="https://www.bbc.co.uk/newsround/3771397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ooks.google.com/books?id=VgCRU2PEAawC&amp;pg=PA55&amp;lpg=PA55&amp;dq=%2525252522whether+you+incapacitate+only+the+hand+or+the+whole+arm%2525252522&amp;source=bl&amp;ots=DCojWj9sP8&amp;sig=ACfU3U3fJn3blk87UEz8YAqPPHzwBOZTAQ&amp;hl=en&amp;sa=X&amp;ved=2ahUKEwi6sMTl1LLkAhUFba0KHakFDvkQ6AEwBHoECAMQAQ%25252523v=onepage&amp;q=%2525252522whether%2525252520you%2525252520incapacitate%2525252520only%2525252520the%2525252520hand%2525252520or%2525252520the%2525252520whole%2525252520arm%2525252522&amp;f=fals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istory.com/topics/19th-century/victorian-era-timeline" TargetMode="External"/><Relationship Id="rId4" Type="http://schemas.openxmlformats.org/officeDocument/2006/relationships/webSettings" Target="webSettings.xml"/><Relationship Id="rId9" Type="http://schemas.openxmlformats.org/officeDocument/2006/relationships/hyperlink" Target="https://www.history.com/topics/immigration/history-of-quakeris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99A2E-0C6B-4F4A-9EDF-FE3F9EE6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cp:revision>
  <dcterms:created xsi:type="dcterms:W3CDTF">2021-01-25T15:34:00Z</dcterms:created>
  <dcterms:modified xsi:type="dcterms:W3CDTF">2021-01-25T15:34:00Z</dcterms:modified>
</cp:coreProperties>
</file>