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C763A6" w14:textId="77777777" w:rsidR="00DF7352" w:rsidRPr="00DF7352" w:rsidRDefault="00DF7352" w:rsidP="00DF7352">
      <w:pPr>
        <w:spacing w:after="0" w:line="240" w:lineRule="auto"/>
        <w:jc w:val="center"/>
        <w:rPr>
          <w:rFonts w:ascii="Times New Roman" w:eastAsia="Times New Roman" w:hAnsi="Times New Roman" w:cs="Times New Roman"/>
          <w:sz w:val="24"/>
          <w:szCs w:val="24"/>
          <w:lang w:val="en"/>
        </w:rPr>
      </w:pPr>
      <w:r w:rsidRPr="00DF7352">
        <w:rPr>
          <w:rFonts w:ascii="Times New Roman" w:eastAsia="Times New Roman" w:hAnsi="Times New Roman" w:cs="Times New Roman"/>
          <w:b/>
          <w:bCs/>
          <w:sz w:val="24"/>
          <w:szCs w:val="24"/>
          <w:lang w:val="en"/>
        </w:rPr>
        <w:t>The Doctor is In</w:t>
      </w:r>
    </w:p>
    <w:p w14:paraId="6546C7FF"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677362AB"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509D1C94"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i/>
          <w:iCs/>
          <w:sz w:val="24"/>
          <w:szCs w:val="24"/>
        </w:rPr>
        <w:t xml:space="preserve">So, this is what the new guy gets? </w:t>
      </w:r>
    </w:p>
    <w:p w14:paraId="365E272B"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Orthopedic surgeon Dr. William Everett—Billy to family and friends—stepped into a ten-by-twelve glassed-in enclosure, his new office. It wasn’t hard to imagine the round robin of space rotations that resulted in his assignment to this new-doctor-on-staff accommodation. He surveyed its sparse contents. A desk. Behind it a black imitation leather chair, armed and </w:t>
      </w:r>
      <w:proofErr w:type="spellStart"/>
      <w:r w:rsidRPr="00DF7352">
        <w:rPr>
          <w:rFonts w:ascii="Times New Roman" w:eastAsia="Times New Roman" w:hAnsi="Times New Roman" w:cs="Times New Roman"/>
          <w:sz w:val="24"/>
          <w:szCs w:val="24"/>
        </w:rPr>
        <w:t>rollered</w:t>
      </w:r>
      <w:proofErr w:type="spellEnd"/>
      <w:r w:rsidRPr="00DF7352">
        <w:rPr>
          <w:rFonts w:ascii="Times New Roman" w:eastAsia="Times New Roman" w:hAnsi="Times New Roman" w:cs="Times New Roman"/>
          <w:sz w:val="24"/>
          <w:szCs w:val="24"/>
        </w:rPr>
        <w:t xml:space="preserve">. Two padded chairs in front for patients or visitors. A generic metal filing cabinet. Four drawers. </w:t>
      </w:r>
      <w:r w:rsidRPr="00DF7352">
        <w:rPr>
          <w:rFonts w:ascii="Times New Roman" w:eastAsia="Times New Roman" w:hAnsi="Times New Roman" w:cs="Times New Roman"/>
          <w:i/>
          <w:iCs/>
          <w:sz w:val="24"/>
          <w:szCs w:val="24"/>
        </w:rPr>
        <w:t xml:space="preserve">Whoopee! </w:t>
      </w:r>
      <w:r w:rsidRPr="00DF7352">
        <w:rPr>
          <w:rFonts w:ascii="Times New Roman" w:eastAsia="Times New Roman" w:hAnsi="Times New Roman" w:cs="Times New Roman"/>
          <w:sz w:val="24"/>
          <w:szCs w:val="24"/>
        </w:rPr>
        <w:t xml:space="preserve">A single seven-foot pressed wood bookcase with four shelves, not including the top, so five shelves in all, each three feet in width, totaling fifteen feet. Enough, perhaps, to hold his essential library, not much more. As for open wall space, barely enough to mount his framed degrees and board certifications, including a Subspecialty Certificate in Orthopedic Sports Medicine </w:t>
      </w:r>
    </w:p>
    <w:p w14:paraId="55116873"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On the desk, a greeting card—no envelope—leaned on a bouquet of white carnations in a clear glass vase. On the outside cover someone had pasted a color photo of the open area outside his door, a busy surgery ward station with nurses and orderlies racing in all directions. Obviously posed for the occasion. Inside, penned in block letters, WELCOME TO OUR MADHOUSE! When he turned in the direction of the staged scene, all staff on duty awaited his reaction. He flashed an appreciative smile, waved, and mouthed, “Thank you.” </w:t>
      </w:r>
      <w:r w:rsidRPr="00DF7352">
        <w:rPr>
          <w:rFonts w:ascii="Times New Roman" w:eastAsia="Times New Roman" w:hAnsi="Times New Roman" w:cs="Times New Roman"/>
          <w:i/>
          <w:iCs/>
          <w:sz w:val="24"/>
          <w:szCs w:val="24"/>
        </w:rPr>
        <w:t>I think I’m going to like it here.</w:t>
      </w:r>
      <w:r w:rsidRPr="00DF7352">
        <w:rPr>
          <w:rFonts w:ascii="Times New Roman" w:eastAsia="Times New Roman" w:hAnsi="Times New Roman" w:cs="Times New Roman"/>
          <w:sz w:val="24"/>
          <w:szCs w:val="24"/>
        </w:rPr>
        <w:t xml:space="preserve"> ‘Here’ being South Florida’s Raymond Hardy Jr. Memorial Hospital. </w:t>
      </w:r>
    </w:p>
    <w:p w14:paraId="17E0D6BA"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The new surgeon’s specialty? Ulnar collateral ligament reconstruction, known to the layman as Tommy John surgery, after the L.A. Dodgers pitcher who first underwent the procedure in 1974. Dr. Frank </w:t>
      </w:r>
      <w:proofErr w:type="spellStart"/>
      <w:r w:rsidRPr="00DF7352">
        <w:rPr>
          <w:rFonts w:ascii="Times New Roman" w:eastAsia="Times New Roman" w:hAnsi="Times New Roman" w:cs="Times New Roman"/>
          <w:sz w:val="24"/>
          <w:szCs w:val="24"/>
        </w:rPr>
        <w:t>Jobe</w:t>
      </w:r>
      <w:proofErr w:type="spellEnd"/>
      <w:r w:rsidRPr="00DF7352">
        <w:rPr>
          <w:rFonts w:ascii="Times New Roman" w:eastAsia="Times New Roman" w:hAnsi="Times New Roman" w:cs="Times New Roman"/>
          <w:sz w:val="24"/>
          <w:szCs w:val="24"/>
        </w:rPr>
        <w:t xml:space="preserve"> performed that medical miracle, which made him Billy’s model and all-time hero. A former major leaguer himself, Hardy</w:t>
      </w:r>
      <w:r w:rsidRPr="00DF7352">
        <w:rPr>
          <w:rFonts w:ascii="Times New Roman" w:eastAsia="Times New Roman" w:hAnsi="Times New Roman" w:cs="Times New Roman"/>
          <w:color w:val="000000"/>
          <w:sz w:val="24"/>
          <w:szCs w:val="24"/>
        </w:rPr>
        <w:t>’</w:t>
      </w:r>
      <w:r w:rsidRPr="00DF7352">
        <w:rPr>
          <w:rFonts w:ascii="Times New Roman" w:eastAsia="Times New Roman" w:hAnsi="Times New Roman" w:cs="Times New Roman"/>
          <w:sz w:val="24"/>
          <w:szCs w:val="24"/>
        </w:rPr>
        <w:t>s new surgeon had been responsible for numerous recoveries by pitchers, whose lucrative careers UCL operations had prolonged.</w:t>
      </w:r>
    </w:p>
    <w:p w14:paraId="279A53F8"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He was grateful to find no leftover stuff from the office’s previous occupant. Jeremy Matthews had died in his sleep a little over a month ago at the young age of 45, with a full schedule of famous patients awaiting his surgical wizardry. Nearing his own forty-fourth birthday, Billy hoped to live longer—much longer—than his predecessor. As luck would have it, or not, depending on whose point of view one chose, Dr. Matthews’s death opened a coveted opportunity that the new doctor had taken advantage of. </w:t>
      </w:r>
    </w:p>
    <w:p w14:paraId="669425FC"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He opened the top drawer of the filing cabinet. Empty. </w:t>
      </w:r>
      <w:r w:rsidRPr="00DF7352">
        <w:rPr>
          <w:rFonts w:ascii="Times New Roman" w:eastAsia="Times New Roman" w:hAnsi="Times New Roman" w:cs="Times New Roman"/>
          <w:i/>
          <w:iCs/>
          <w:sz w:val="24"/>
          <w:szCs w:val="24"/>
        </w:rPr>
        <w:t xml:space="preserve">Good. </w:t>
      </w:r>
      <w:r w:rsidRPr="00DF7352">
        <w:rPr>
          <w:rFonts w:ascii="Times New Roman" w:eastAsia="Times New Roman" w:hAnsi="Times New Roman" w:cs="Times New Roman"/>
          <w:sz w:val="24"/>
          <w:szCs w:val="24"/>
        </w:rPr>
        <w:t xml:space="preserve">The second and third drawers had also been cleaned out. Was it worth checking the bottom drawer? </w:t>
      </w:r>
      <w:r w:rsidRPr="00DF7352">
        <w:rPr>
          <w:rFonts w:ascii="Times New Roman" w:eastAsia="Times New Roman" w:hAnsi="Times New Roman" w:cs="Times New Roman"/>
          <w:i/>
          <w:iCs/>
          <w:sz w:val="24"/>
          <w:szCs w:val="24"/>
        </w:rPr>
        <w:t>Might as well.</w:t>
      </w:r>
      <w:r w:rsidRPr="00DF7352">
        <w:rPr>
          <w:rFonts w:ascii="Times New Roman" w:eastAsia="Times New Roman" w:hAnsi="Times New Roman" w:cs="Times New Roman"/>
          <w:sz w:val="24"/>
          <w:szCs w:val="24"/>
        </w:rPr>
        <w:t xml:space="preserve"> Not empty. Nestled face up in the otherwise vacant space, a sheaf of loose pages handwritten . . . in French . . . bound with a vermillion silk ribbon tied in a neat bow. A manuscript? The doctor’s unfinished grand opus? A medical treatise? His memoir? Not in a foreign language, certainly. Also unlikely in light of his age and the suddenness of his death. Billy removed the package intending, once he had examined the contents, to track down the doctor’s widow, if he had one. Failing that, the next of kin. He set the pages on the desktop. Slipping open the knot, he read the title page. The words dissolved under his gaze, only to reappear . . . in English! </w:t>
      </w:r>
    </w:p>
    <w:p w14:paraId="5C822D08"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i/>
          <w:iCs/>
          <w:sz w:val="24"/>
          <w:szCs w:val="24"/>
        </w:rPr>
        <w:t>What the—?</w:t>
      </w:r>
    </w:p>
    <w:p w14:paraId="090668BF"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He flipped through the first twenty or so pages. Each one did the same. </w:t>
      </w:r>
    </w:p>
    <w:p w14:paraId="55ED1CE2"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Moving to the windows on the station side, Billy closed the blinds and turned on the overhead fluorescent lights. He unplugged the desk phone and silenced both mobile and pager. Whatever he </w:t>
      </w:r>
      <w:r w:rsidRPr="00DF7352">
        <w:rPr>
          <w:rFonts w:ascii="Times New Roman" w:eastAsia="Times New Roman" w:hAnsi="Times New Roman" w:cs="Times New Roman"/>
          <w:sz w:val="24"/>
          <w:szCs w:val="24"/>
        </w:rPr>
        <w:lastRenderedPageBreak/>
        <w:t>had planned for the rest of that first day of work receded in priority.</w:t>
      </w:r>
      <w:r w:rsidRPr="00DF7352">
        <w:rPr>
          <w:rFonts w:ascii="Times New Roman" w:eastAsia="Times New Roman" w:hAnsi="Times New Roman" w:cs="Times New Roman"/>
          <w:sz w:val="24"/>
          <w:szCs w:val="24"/>
        </w:rPr>
        <w:br/>
      </w:r>
    </w:p>
    <w:p w14:paraId="0479FE78"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br w:type="page"/>
      </w:r>
    </w:p>
    <w:p w14:paraId="5723F871"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19FEDF65"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61CCDF16"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0B972E14"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41CF7C00" w14:textId="77777777" w:rsidR="00DF7352" w:rsidRPr="00DF7352" w:rsidRDefault="00DF7352" w:rsidP="00DF7352">
      <w:pPr>
        <w:spacing w:after="0" w:line="240" w:lineRule="auto"/>
        <w:jc w:val="center"/>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‘Life’ After ‘life’</w:t>
      </w:r>
    </w:p>
    <w:p w14:paraId="4FD4D175" w14:textId="77777777" w:rsidR="00DF7352" w:rsidRPr="00DF7352" w:rsidRDefault="00DF7352" w:rsidP="00DF7352">
      <w:pPr>
        <w:spacing w:after="0" w:line="240" w:lineRule="auto"/>
        <w:jc w:val="center"/>
        <w:rPr>
          <w:rFonts w:ascii="Times New Roman" w:eastAsia="Times New Roman" w:hAnsi="Times New Roman" w:cs="Times New Roman"/>
          <w:sz w:val="24"/>
          <w:szCs w:val="24"/>
        </w:rPr>
      </w:pPr>
    </w:p>
    <w:p w14:paraId="32745DF5" w14:textId="77777777" w:rsidR="00DF7352" w:rsidRPr="00DF7352" w:rsidRDefault="00DF7352" w:rsidP="00DF7352">
      <w:pPr>
        <w:spacing w:after="0" w:line="240" w:lineRule="auto"/>
        <w:jc w:val="center"/>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by</w:t>
      </w:r>
    </w:p>
    <w:p w14:paraId="35453B6C" w14:textId="77777777" w:rsidR="00DF7352" w:rsidRPr="00DF7352" w:rsidRDefault="00DF7352" w:rsidP="00DF7352">
      <w:pPr>
        <w:spacing w:after="0" w:line="240" w:lineRule="auto"/>
        <w:jc w:val="center"/>
        <w:rPr>
          <w:rFonts w:ascii="Times New Roman" w:eastAsia="Times New Roman" w:hAnsi="Times New Roman" w:cs="Times New Roman"/>
          <w:sz w:val="24"/>
          <w:szCs w:val="24"/>
        </w:rPr>
      </w:pPr>
    </w:p>
    <w:p w14:paraId="3C0579A6" w14:textId="77777777" w:rsidR="00DF7352" w:rsidRPr="00DF7352" w:rsidRDefault="00DF7352" w:rsidP="00DF7352">
      <w:pPr>
        <w:spacing w:after="0" w:line="240" w:lineRule="auto"/>
        <w:jc w:val="center"/>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Charles Francois </w:t>
      </w:r>
      <w:proofErr w:type="spellStart"/>
      <w:r w:rsidRPr="00DF7352">
        <w:rPr>
          <w:rFonts w:ascii="Times New Roman" w:eastAsia="Times New Roman" w:hAnsi="Times New Roman" w:cs="Times New Roman"/>
          <w:sz w:val="24"/>
          <w:szCs w:val="24"/>
        </w:rPr>
        <w:t>Myriel</w:t>
      </w:r>
      <w:proofErr w:type="spellEnd"/>
    </w:p>
    <w:p w14:paraId="39189FDC" w14:textId="77777777" w:rsidR="00DF7352" w:rsidRPr="00DF7352" w:rsidRDefault="00DF7352" w:rsidP="00DF7352">
      <w:pPr>
        <w:spacing w:after="0" w:line="240" w:lineRule="auto"/>
        <w:jc w:val="center"/>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Bishop of </w:t>
      </w:r>
      <w:proofErr w:type="spellStart"/>
      <w:r w:rsidRPr="00DF7352">
        <w:rPr>
          <w:rFonts w:ascii="Times New Roman" w:eastAsia="Times New Roman" w:hAnsi="Times New Roman" w:cs="Times New Roman"/>
          <w:sz w:val="24"/>
          <w:szCs w:val="24"/>
        </w:rPr>
        <w:t>Digne</w:t>
      </w:r>
      <w:proofErr w:type="spellEnd"/>
    </w:p>
    <w:p w14:paraId="00B98A80"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br w:type="page"/>
      </w:r>
    </w:p>
    <w:p w14:paraId="6903003A"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332CA5F6" w14:textId="77777777" w:rsidR="00DF7352" w:rsidRPr="00DF7352" w:rsidRDefault="00DF7352" w:rsidP="00DF7352">
      <w:pPr>
        <w:spacing w:after="0" w:line="240" w:lineRule="auto"/>
        <w:ind w:firstLine="360"/>
        <w:jc w:val="both"/>
        <w:rPr>
          <w:rFonts w:ascii="Times New Roman" w:eastAsia="Times New Roman" w:hAnsi="Times New Roman" w:cs="Times New Roman"/>
          <w:b/>
          <w:bCs/>
          <w:sz w:val="24"/>
          <w:szCs w:val="24"/>
        </w:rPr>
      </w:pPr>
    </w:p>
    <w:p w14:paraId="52E79B18" w14:textId="77777777" w:rsidR="00DF7352" w:rsidRPr="00DF7352" w:rsidRDefault="00DF7352" w:rsidP="00DF7352">
      <w:pPr>
        <w:spacing w:after="0" w:line="240" w:lineRule="auto"/>
        <w:ind w:firstLine="360"/>
        <w:jc w:val="both"/>
        <w:rPr>
          <w:rFonts w:ascii="Times New Roman" w:eastAsia="Times New Roman" w:hAnsi="Times New Roman" w:cs="Times New Roman"/>
          <w:b/>
          <w:bCs/>
          <w:sz w:val="24"/>
          <w:szCs w:val="24"/>
        </w:rPr>
      </w:pPr>
    </w:p>
    <w:p w14:paraId="1A35C18F" w14:textId="77777777" w:rsidR="00DF7352" w:rsidRPr="00DF7352" w:rsidRDefault="00DF7352" w:rsidP="00DF7352">
      <w:pPr>
        <w:spacing w:after="0" w:line="240" w:lineRule="auto"/>
        <w:ind w:firstLine="360"/>
        <w:jc w:val="both"/>
        <w:rPr>
          <w:rFonts w:ascii="Times New Roman" w:eastAsia="Times New Roman" w:hAnsi="Times New Roman" w:cs="Times New Roman"/>
          <w:b/>
          <w:bCs/>
          <w:sz w:val="24"/>
          <w:szCs w:val="24"/>
        </w:rPr>
      </w:pPr>
    </w:p>
    <w:p w14:paraId="1B4F5CA0" w14:textId="77777777" w:rsidR="00DF7352" w:rsidRPr="00DF7352" w:rsidRDefault="00DF7352" w:rsidP="00DF7352">
      <w:pPr>
        <w:spacing w:after="0" w:line="240" w:lineRule="auto"/>
        <w:jc w:val="center"/>
        <w:rPr>
          <w:rFonts w:ascii="Times New Roman" w:eastAsia="Times New Roman" w:hAnsi="Times New Roman" w:cs="Times New Roman"/>
          <w:sz w:val="24"/>
          <w:szCs w:val="24"/>
        </w:rPr>
      </w:pPr>
      <w:r w:rsidRPr="00DF7352">
        <w:rPr>
          <w:rFonts w:ascii="Times New Roman" w:eastAsia="Times New Roman" w:hAnsi="Times New Roman" w:cs="Times New Roman"/>
          <w:b/>
          <w:bCs/>
          <w:sz w:val="24"/>
          <w:szCs w:val="24"/>
        </w:rPr>
        <w:t>Welcome</w:t>
      </w:r>
    </w:p>
    <w:p w14:paraId="4EA11927"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154EBB65"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color w:val="000000"/>
          <w:sz w:val="24"/>
          <w:szCs w:val="24"/>
        </w:rPr>
        <w:t xml:space="preserve">It pleases me, Dr. Everett, that you have discovered this monograph. In life, I wrote a great deal, but never published my work. On rare occasions in Afterlife, I have chronicled significant events and received permission from the Word, who is the source of all words, to put the story of a special life into human language. The aim is to share it with one still living on planet Earth, someone in need of spiritual healing. I then place my manuscript under a pile of papers on the person’s desk or a rarely visited bookshelf (in your case, at the bottom of an empty filing cabinet). </w:t>
      </w:r>
    </w:p>
    <w:p w14:paraId="0877DD73"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color w:val="000000"/>
          <w:sz w:val="24"/>
          <w:szCs w:val="24"/>
        </w:rPr>
        <w:t xml:space="preserve">I am specific in my choice of reader. I seek out that thoughtful soul given to pondering the deeper meaning of existence, whose imagination is capable of soaring “beyond the beyond.” In doing so, I encourage that person to sublimate any lingering pain and convert its energy into making a positive difference in the world. My earnest desire is that, having stumbled upon my unexpected gift, the hurting one will be curious enough to begin reading. And once hooked, read on to the end. </w:t>
      </w:r>
    </w:p>
    <w:p w14:paraId="79772A63"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color w:val="000000"/>
          <w:sz w:val="24"/>
          <w:szCs w:val="24"/>
        </w:rPr>
        <w:t xml:space="preserve">My only condition in entrusting these pages to you is that they are </w:t>
      </w:r>
      <w:r w:rsidRPr="00DF7352">
        <w:rPr>
          <w:rFonts w:ascii="Times New Roman" w:eastAsia="Times New Roman" w:hAnsi="Times New Roman" w:cs="Times New Roman"/>
          <w:sz w:val="24"/>
          <w:szCs w:val="24"/>
        </w:rPr>
        <w:t xml:space="preserve">for </w:t>
      </w:r>
      <w:r w:rsidRPr="00DF7352">
        <w:rPr>
          <w:rFonts w:ascii="Times New Roman" w:eastAsia="Times New Roman" w:hAnsi="Times New Roman" w:cs="Times New Roman"/>
          <w:i/>
          <w:iCs/>
          <w:sz w:val="24"/>
          <w:szCs w:val="24"/>
        </w:rPr>
        <w:t>your</w:t>
      </w:r>
      <w:r w:rsidRPr="00DF7352">
        <w:rPr>
          <w:rFonts w:ascii="Times New Roman" w:eastAsia="Times New Roman" w:hAnsi="Times New Roman" w:cs="Times New Roman"/>
          <w:sz w:val="24"/>
          <w:szCs w:val="24"/>
        </w:rPr>
        <w:t xml:space="preserve"> eyes only. </w:t>
      </w:r>
      <w:r w:rsidRPr="00DF7352">
        <w:rPr>
          <w:rFonts w:ascii="Times New Roman" w:eastAsia="Times New Roman" w:hAnsi="Times New Roman" w:cs="Times New Roman"/>
          <w:color w:val="000000"/>
          <w:sz w:val="24"/>
          <w:szCs w:val="24"/>
        </w:rPr>
        <w:t>Receive this unexpected find as my personal offering to you, freely rendered with no other expectation of action or change on your part. My reward is the treasure of your valuable and generous time. Whatever else may result will be your gift to yourself.</w:t>
      </w:r>
    </w:p>
    <w:p w14:paraId="6BA21F35" w14:textId="77777777" w:rsidR="00DF7352" w:rsidRPr="00DF7352" w:rsidRDefault="00DF7352" w:rsidP="00DF7352">
      <w:pPr>
        <w:spacing w:after="0" w:line="240" w:lineRule="auto"/>
        <w:ind w:firstLine="360"/>
        <w:jc w:val="both"/>
        <w:rPr>
          <w:rFonts w:ascii="Times New Roman" w:eastAsia="Times New Roman" w:hAnsi="Times New Roman" w:cs="Times New Roman"/>
          <w:color w:val="000000"/>
          <w:sz w:val="24"/>
          <w:szCs w:val="24"/>
        </w:rPr>
      </w:pPr>
      <w:r w:rsidRPr="00DF7352">
        <w:rPr>
          <w:rFonts w:ascii="Times New Roman" w:eastAsia="Times New Roman" w:hAnsi="Times New Roman" w:cs="Times New Roman"/>
          <w:color w:val="000000"/>
          <w:sz w:val="24"/>
          <w:szCs w:val="24"/>
        </w:rPr>
        <w:t xml:space="preserve">I expect you will be surprised to find, as you progress through these pages, that my story is indeed </w:t>
      </w:r>
      <w:r w:rsidRPr="00DF7352">
        <w:rPr>
          <w:rFonts w:ascii="Times New Roman" w:eastAsia="Times New Roman" w:hAnsi="Times New Roman" w:cs="Times New Roman"/>
          <w:i/>
          <w:iCs/>
          <w:color w:val="000000"/>
          <w:sz w:val="24"/>
          <w:szCs w:val="24"/>
        </w:rPr>
        <w:t>your</w:t>
      </w:r>
      <w:r w:rsidRPr="00DF7352">
        <w:rPr>
          <w:rFonts w:ascii="Times New Roman" w:eastAsia="Times New Roman" w:hAnsi="Times New Roman" w:cs="Times New Roman"/>
          <w:color w:val="000000"/>
          <w:sz w:val="24"/>
          <w:szCs w:val="24"/>
        </w:rPr>
        <w:t xml:space="preserve"> story. It cannot be otherwise, since you played a significant role in the drama you are about to review. These pages chronicle the life of a man you once knew, not well, but one whom you will immediately recognize. I assure you that I have my subject’s permission to share certain intimate details of his life. Otherwise, this manuscript would have remained unwritten. In that sense, I am but an intermediary. What you are about to read are his words to you, far more than my own.</w:t>
      </w:r>
    </w:p>
    <w:p w14:paraId="45942F36"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60E4074D" w14:textId="77777777" w:rsidR="00DF7352" w:rsidRPr="00DF7352" w:rsidRDefault="00DF7352" w:rsidP="00DF7352">
      <w:pPr>
        <w:spacing w:after="0" w:line="240" w:lineRule="auto"/>
        <w:jc w:val="center"/>
        <w:rPr>
          <w:rFonts w:ascii="Times New Roman" w:eastAsia="Times New Roman" w:hAnsi="Times New Roman" w:cs="Times New Roman"/>
          <w:color w:val="000000"/>
          <w:sz w:val="24"/>
          <w:szCs w:val="24"/>
        </w:rPr>
      </w:pPr>
      <w:r w:rsidRPr="00DF7352">
        <w:rPr>
          <w:rFonts w:ascii="Times New Roman" w:eastAsia="Times New Roman" w:hAnsi="Times New Roman" w:cs="Times New Roman"/>
          <w:color w:val="000000"/>
          <w:sz w:val="24"/>
          <w:szCs w:val="24"/>
        </w:rPr>
        <w:t>&amp;</w:t>
      </w:r>
    </w:p>
    <w:p w14:paraId="26F90943"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3AE52595"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color w:val="000000"/>
          <w:sz w:val="24"/>
          <w:szCs w:val="24"/>
        </w:rPr>
        <w:t xml:space="preserve">Some background for the sake of orientation. My life on planet Earth was one of service to the indigent poor of parishes I pastored—and later shepherded as bishop of the Diocese of </w:t>
      </w:r>
      <w:proofErr w:type="spellStart"/>
      <w:r w:rsidRPr="00DF7352">
        <w:rPr>
          <w:rFonts w:ascii="Times New Roman" w:eastAsia="Times New Roman" w:hAnsi="Times New Roman" w:cs="Times New Roman"/>
          <w:color w:val="000000"/>
          <w:sz w:val="24"/>
          <w:szCs w:val="24"/>
        </w:rPr>
        <w:t>Digne</w:t>
      </w:r>
      <w:proofErr w:type="spellEnd"/>
      <w:r w:rsidRPr="00DF7352">
        <w:rPr>
          <w:rFonts w:ascii="Times New Roman" w:eastAsia="Times New Roman" w:hAnsi="Times New Roman" w:cs="Times New Roman"/>
          <w:color w:val="000000"/>
          <w:sz w:val="24"/>
          <w:szCs w:val="24"/>
        </w:rPr>
        <w:t xml:space="preserve">, in Southern France. Since my death, the Lord of Galaxies has invited me on occasion to return to my native planet or to another of the twirling masses inhabited by intelligent life. I am not alone in this ministry, of course. I am but one of countless guides required on any given day to accompany those who pass away and endure the trauma of transition to Afterlife. </w:t>
      </w:r>
    </w:p>
    <w:p w14:paraId="03DFA198"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color w:val="000000"/>
          <w:sz w:val="24"/>
          <w:szCs w:val="24"/>
        </w:rPr>
        <w:t xml:space="preserve">In the nearly two hundred years since my passing from life to Life, I have visited every habitable place. My mission on these journeys is to serve as companion to the newly expired. The experience of dying is unique to each one, of course. I do my best to offer a calming presence to buffer the shock of leave-taking, not just from the mortal body but from all that is familiar—especially from loved ones. This fate will someday be yours. I promise that you, too, will transition in the company of a loving and experienced companion. </w:t>
      </w:r>
    </w:p>
    <w:p w14:paraId="3546FD3D" w14:textId="77777777" w:rsidR="00DF7352" w:rsidRPr="00DF7352" w:rsidRDefault="00DF7352" w:rsidP="00DF7352">
      <w:pPr>
        <w:spacing w:after="0" w:line="240" w:lineRule="auto"/>
        <w:ind w:firstLine="360"/>
        <w:jc w:val="both"/>
        <w:rPr>
          <w:rFonts w:ascii="Times New Roman" w:eastAsia="Times New Roman" w:hAnsi="Times New Roman" w:cs="Times New Roman"/>
          <w:color w:val="000000"/>
          <w:sz w:val="24"/>
          <w:szCs w:val="24"/>
        </w:rPr>
      </w:pPr>
      <w:r w:rsidRPr="00DF7352">
        <w:rPr>
          <w:rFonts w:ascii="Times New Roman" w:eastAsia="Times New Roman" w:hAnsi="Times New Roman" w:cs="Times New Roman"/>
          <w:color w:val="000000"/>
          <w:sz w:val="24"/>
          <w:szCs w:val="24"/>
        </w:rPr>
        <w:t>Now, let’s begin.</w:t>
      </w:r>
    </w:p>
    <w:p w14:paraId="7F6DEFC3" w14:textId="77777777" w:rsidR="00DF7352" w:rsidRPr="00DF7352" w:rsidRDefault="00DF7352" w:rsidP="00DF7352">
      <w:pPr>
        <w:spacing w:after="0" w:line="240" w:lineRule="auto"/>
        <w:jc w:val="center"/>
        <w:rPr>
          <w:rFonts w:ascii="Times New Roman" w:eastAsia="Times New Roman" w:hAnsi="Times New Roman" w:cs="Times New Roman"/>
          <w:sz w:val="24"/>
          <w:szCs w:val="24"/>
        </w:rPr>
      </w:pPr>
      <w:r w:rsidRPr="00DF7352">
        <w:rPr>
          <w:rFonts w:ascii="Times New Roman" w:eastAsia="Times New Roman" w:hAnsi="Times New Roman" w:cs="Times New Roman"/>
          <w:color w:val="000000"/>
          <w:sz w:val="24"/>
          <w:szCs w:val="24"/>
        </w:rPr>
        <w:br w:type="page"/>
      </w:r>
      <w:r w:rsidRPr="00DF7352">
        <w:rPr>
          <w:rFonts w:ascii="Times New Roman" w:eastAsia="Times New Roman" w:hAnsi="Times New Roman" w:cs="Times New Roman"/>
          <w:b/>
          <w:bCs/>
          <w:sz w:val="24"/>
          <w:szCs w:val="24"/>
        </w:rPr>
        <w:lastRenderedPageBreak/>
        <w:t xml:space="preserve">The </w:t>
      </w:r>
      <w:proofErr w:type="spellStart"/>
      <w:r w:rsidRPr="00DF7352">
        <w:rPr>
          <w:rFonts w:ascii="Times New Roman" w:eastAsia="Times New Roman" w:hAnsi="Times New Roman" w:cs="Times New Roman"/>
          <w:b/>
          <w:bCs/>
          <w:sz w:val="24"/>
          <w:szCs w:val="24"/>
        </w:rPr>
        <w:t>Whereless</w:t>
      </w:r>
      <w:proofErr w:type="spellEnd"/>
      <w:r w:rsidRPr="00DF7352">
        <w:rPr>
          <w:rFonts w:ascii="Times New Roman" w:eastAsia="Times New Roman" w:hAnsi="Times New Roman" w:cs="Times New Roman"/>
          <w:b/>
          <w:bCs/>
          <w:sz w:val="24"/>
          <w:szCs w:val="24"/>
        </w:rPr>
        <w:t xml:space="preserve"> Where</w:t>
      </w:r>
    </w:p>
    <w:p w14:paraId="37940D8B"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45D85128"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Return with me now, to the beginning of the twenty-first century A.D.</w:t>
      </w:r>
      <w:r w:rsidRPr="00DF7352">
        <w:rPr>
          <w:rFonts w:ascii="Times New Roman" w:eastAsia="Times New Roman" w:hAnsi="Times New Roman" w:cs="Times New Roman"/>
          <w:color w:val="7030A0"/>
          <w:sz w:val="24"/>
          <w:szCs w:val="24"/>
        </w:rPr>
        <w:t xml:space="preserve"> </w:t>
      </w:r>
      <w:r w:rsidRPr="00DF7352">
        <w:rPr>
          <w:rFonts w:ascii="Times New Roman" w:eastAsia="Times New Roman" w:hAnsi="Times New Roman" w:cs="Times New Roman"/>
          <w:sz w:val="24"/>
          <w:szCs w:val="24"/>
        </w:rPr>
        <w:t xml:space="preserve">Forgive me for not yielding to the in-vogue Common Era or C.E., as you now divide the arbitrary and inaccurate ‘halves’ of human history. Let me take you to a place far removed from my lovely region of Provence. Before experiencing Afterlife, I called that area of Southern France, “heaven on earth.” Follow me even farther to the outer universes, strewn in a seemingly haphazard way beyond your Milky Way, to the </w:t>
      </w:r>
      <w:proofErr w:type="spellStart"/>
      <w:r w:rsidRPr="00DF7352">
        <w:rPr>
          <w:rFonts w:ascii="Times New Roman" w:eastAsia="Times New Roman" w:hAnsi="Times New Roman" w:cs="Times New Roman"/>
          <w:sz w:val="24"/>
          <w:szCs w:val="24"/>
        </w:rPr>
        <w:t>whereless</w:t>
      </w:r>
      <w:proofErr w:type="spellEnd"/>
      <w:r w:rsidRPr="00DF7352">
        <w:rPr>
          <w:rFonts w:ascii="Times New Roman" w:eastAsia="Times New Roman" w:hAnsi="Times New Roman" w:cs="Times New Roman"/>
          <w:sz w:val="24"/>
          <w:szCs w:val="24"/>
        </w:rPr>
        <w:t xml:space="preserve"> where in which I now ply my timeless existence. By comparison, the beauty of Provence is that of a single snowflake on Earth’s northern icecap. Exploding sunsets over South Sea Islands pale to nothingness compared to the ever-changing vision of the Benevolent Force—source of all that was, is now, and ever shall be. During my lifetime, I called this Being . . . God, Lord, Christ, Holy Spirit, Yahweh, Allah. I have since discovered the pitiful inadequacy of such human-crafted terms and descriptions of divinity. Indeed, my own version of Deity turned out to be quite inadequate, in fact an embarrassment for a man of the cloth—a bishop, to boot.</w:t>
      </w:r>
    </w:p>
    <w:p w14:paraId="16AE4633"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One might think that, by now, I should be accustomed to untimely death. In truth, I have yet to reach that foreign place of tranquil acceptance. To stand before another so “untimely ripped,” in the Bard’s words, still grieves me. Of course, the one most stunned and disbelieving is the man, woman, or child experiencing death, for whom there is no mitigating preparation. Spirit rails with stubborn resistance to inevitable separation. Though frequently an unruly partner, Flesh is never more beloved to Spirit than in the hour of final farewell. </w:t>
      </w:r>
      <w:proofErr w:type="gramStart"/>
      <w:r w:rsidRPr="00DF7352">
        <w:rPr>
          <w:rFonts w:ascii="Times New Roman" w:eastAsia="Times New Roman" w:hAnsi="Times New Roman" w:cs="Times New Roman"/>
          <w:sz w:val="24"/>
          <w:szCs w:val="24"/>
        </w:rPr>
        <w:t>So</w:t>
      </w:r>
      <w:proofErr w:type="gramEnd"/>
      <w:r w:rsidRPr="00DF7352">
        <w:rPr>
          <w:rFonts w:ascii="Times New Roman" w:eastAsia="Times New Roman" w:hAnsi="Times New Roman" w:cs="Times New Roman"/>
          <w:sz w:val="24"/>
          <w:szCs w:val="24"/>
        </w:rPr>
        <w:t xml:space="preserve"> must you too rage, dear doctor, when your time comes. Bearing witness to the dizzying confusion of that experience, unique to each, yet the common destiny of all, fills me with compassion. </w:t>
      </w:r>
    </w:p>
    <w:p w14:paraId="36C7BDC3"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Let me state something here as a reassuring given: regardless of one’s philosophy of life, whatever one’s theology of life after death, whether for or against, each person’s passing will be from ‘</w:t>
      </w:r>
      <w:r w:rsidRPr="00DF7352">
        <w:rPr>
          <w:rFonts w:ascii="Times New Roman" w:eastAsia="Times New Roman" w:hAnsi="Times New Roman" w:cs="Times New Roman"/>
          <w:i/>
          <w:iCs/>
          <w:sz w:val="24"/>
          <w:szCs w:val="24"/>
        </w:rPr>
        <w:t>life’</w:t>
      </w:r>
      <w:r w:rsidRPr="00DF7352">
        <w:rPr>
          <w:rFonts w:ascii="Times New Roman" w:eastAsia="Times New Roman" w:hAnsi="Times New Roman" w:cs="Times New Roman"/>
          <w:sz w:val="24"/>
          <w:szCs w:val="24"/>
        </w:rPr>
        <w:t xml:space="preserve"> to ‘</w:t>
      </w:r>
      <w:r w:rsidRPr="00DF7352">
        <w:rPr>
          <w:rFonts w:ascii="Times New Roman" w:eastAsia="Times New Roman" w:hAnsi="Times New Roman" w:cs="Times New Roman"/>
          <w:i/>
          <w:iCs/>
          <w:sz w:val="24"/>
          <w:szCs w:val="24"/>
        </w:rPr>
        <w:t xml:space="preserve">Life.’ </w:t>
      </w:r>
      <w:r w:rsidRPr="00DF7352">
        <w:rPr>
          <w:rFonts w:ascii="Times New Roman" w:eastAsia="Times New Roman" w:hAnsi="Times New Roman" w:cs="Times New Roman"/>
          <w:sz w:val="24"/>
          <w:szCs w:val="24"/>
        </w:rPr>
        <w:t xml:space="preserve">That state which living humans refer to as “death” reflects the emotional experience of bereft survivors. </w:t>
      </w:r>
    </w:p>
    <w:p w14:paraId="27C7B443"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Of the many death </w:t>
      </w:r>
      <w:proofErr w:type="gramStart"/>
      <w:r w:rsidRPr="00DF7352">
        <w:rPr>
          <w:rFonts w:ascii="Times New Roman" w:eastAsia="Times New Roman" w:hAnsi="Times New Roman" w:cs="Times New Roman"/>
          <w:sz w:val="24"/>
          <w:szCs w:val="24"/>
        </w:rPr>
        <w:t>scenes</w:t>
      </w:r>
      <w:proofErr w:type="gramEnd"/>
      <w:r w:rsidRPr="00DF7352">
        <w:rPr>
          <w:rFonts w:ascii="Times New Roman" w:eastAsia="Times New Roman" w:hAnsi="Times New Roman" w:cs="Times New Roman"/>
          <w:sz w:val="24"/>
          <w:szCs w:val="24"/>
        </w:rPr>
        <w:t xml:space="preserve"> I have attended since my passing, I have chosen one in particular to reminisce about and share with you. I had never heard of California, but I did know in my lifetime of that fresh-birthed democracy, the United States of America. I was still alive, you see, when Thomas Jefferson arrived in France. I was aware of the awkward spirit link between his new nation and our own murderous revolution of 1789. Its cries of Liberty, Equality, Fraternity still rap at the edges of my memory. Lest I digress from my storyline into the politics of benighted France in the late eighteenth and early nineteenth centuries, I pledge to maintain the required discipline. </w:t>
      </w:r>
    </w:p>
    <w:p w14:paraId="335B40B0"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br w:type="page"/>
      </w:r>
    </w:p>
    <w:p w14:paraId="4ECD6B51"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399AD1ED"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0374403A"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1DD09D5B" w14:textId="77777777" w:rsidR="00DF7352" w:rsidRPr="00DF7352" w:rsidRDefault="00DF7352" w:rsidP="00DF7352">
      <w:pPr>
        <w:spacing w:after="0" w:line="240" w:lineRule="auto"/>
        <w:jc w:val="center"/>
        <w:rPr>
          <w:rFonts w:ascii="Times New Roman" w:eastAsia="Times New Roman" w:hAnsi="Times New Roman" w:cs="Times New Roman"/>
          <w:sz w:val="24"/>
          <w:szCs w:val="24"/>
        </w:rPr>
      </w:pPr>
      <w:r w:rsidRPr="00DF7352">
        <w:rPr>
          <w:rFonts w:ascii="Times New Roman" w:eastAsia="Times New Roman" w:hAnsi="Times New Roman" w:cs="Times New Roman"/>
          <w:b/>
          <w:bCs/>
          <w:sz w:val="24"/>
          <w:szCs w:val="24"/>
        </w:rPr>
        <w:t>I Need You, Charles</w:t>
      </w:r>
    </w:p>
    <w:p w14:paraId="67316CF2"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6E2D654A"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It was happening again. </w:t>
      </w:r>
    </w:p>
    <w:p w14:paraId="5E93BEDE"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I experienced this latest summons, not as a command but as a gentle nudge, an invitation implanted deep within my Spirit. The One whom I loved and served with faith and joy during my earthly life had whispered, “I need you.” I gave no thought to resisting that call, not an instant’s hesitation. I responded in the words of the Hebrew prophet Isaiah, “Here I am, Lord. Send me.” To further the analogy, I gave my answer without need of explanation from the Center of All Being. Such is the utter trust, dear Doctor Everett, of all who enter Afterlife.</w:t>
      </w:r>
    </w:p>
    <w:p w14:paraId="650E3592"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Before proceeding further, I feel a need to clarify that past missions have taken me to assist men and women of every faith and no faith at all. In fact, my most satisfying companion experiences are to those with no expectation of existence beyond their final breath—only nothingness. It happens, in this case, Dr. Everett, that the deceased was a man of faith, as you are—or were, until tragedy reversed the convictions of your childhood and young adulthood. He was a good man, but flawed like the rest of us—and, in his case, broken by the circumstances of his young life.</w:t>
      </w:r>
    </w:p>
    <w:p w14:paraId="6D2A0398"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Transported to Earth from the outermost reaches of existence, I found myself thrust into an unfamiliar present. I arrived at an open-air arena of some sort. An intense male vs. male contest was in progress. It required of the combatants a certain mode of contrasting attire. They reminded me of opposing armies arrayed in the colors of their homelands. Under a canopy of infinite sky, the afternoon air possessed an autumn crispness. Flags and banners spaced at precise intervals around the oval enclosure rippled and fell limp at the mercy of a fickle and salty breeze. The only standard I recognized bore the distinct stars and stripes of the United States of America.</w:t>
      </w:r>
    </w:p>
    <w:p w14:paraId="7FD8CB16"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Sweeping the assembled throng and each individual that composed it, I wondered about the specific reason for my summons. Then, I reoriented my focus to the action transpiring on a meticulously groomed field. One young man of African descent wore </w:t>
      </w:r>
      <w:proofErr w:type="gramStart"/>
      <w:r w:rsidRPr="00DF7352">
        <w:rPr>
          <w:rFonts w:ascii="Times New Roman" w:eastAsia="Times New Roman" w:hAnsi="Times New Roman" w:cs="Times New Roman"/>
          <w:sz w:val="24"/>
          <w:szCs w:val="24"/>
        </w:rPr>
        <w:t>a blue short-sleeved shirt and gray trousers</w:t>
      </w:r>
      <w:proofErr w:type="gramEnd"/>
      <w:r w:rsidRPr="00DF7352">
        <w:rPr>
          <w:rFonts w:ascii="Times New Roman" w:eastAsia="Times New Roman" w:hAnsi="Times New Roman" w:cs="Times New Roman"/>
          <w:sz w:val="24"/>
          <w:szCs w:val="24"/>
        </w:rPr>
        <w:t xml:space="preserve">. He wielded a varnished, tapered club that came to rest in striking mode. Elbows cocked chest high, he poised the weapon above his right shoulder. This one’s eyes, in particular, drew my attention. I had rarely witnessed such intense concentration. He fixed his gaze on another fellow, equally intent and poised, it seemed, to hurl a white ball at him. </w:t>
      </w:r>
    </w:p>
    <w:p w14:paraId="3AF40859"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The man with the ball was attired all in white with red numerals and lettering. He yanked the bill of his cap down to where it nearly blocked his vision. His eyes became slits of determination to prevail in this contest-of-two. Transferring the ball from his glove to his hand, he bent at the waist, ball tucked behind his left hip. A silver crucifix dangled from a matching chain that circled his neck. He seemed oblivious to the other’s menacing stare, as if his opponent either did not exist or posed no threat. All that mattered was a target in the form of a round leather glove worn by a teammate crouched behind the opponent. I compared this vision to an immovable object set to do battle against an irresistible force. Not being omniscient, I wondered what each young man might be thinking in that instant. My own anticipation matched the heightening tension of the crowd, as it awaited the outcome. Doctor Everett, no one on your side of existence had any awareness of my attendance, let alone the reason for my presence.</w:t>
      </w:r>
    </w:p>
    <w:p w14:paraId="3EF113D3"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The young man in white shifted his body into a rocking motion. Torqueing into a swirl, he released the sphere at such speed that I lost it in the blur of arms and legs. The man with the wooden </w:t>
      </w:r>
      <w:r w:rsidRPr="00DF7352">
        <w:rPr>
          <w:rFonts w:ascii="Times New Roman" w:eastAsia="Times New Roman" w:hAnsi="Times New Roman" w:cs="Times New Roman"/>
          <w:sz w:val="24"/>
          <w:szCs w:val="24"/>
        </w:rPr>
        <w:lastRenderedPageBreak/>
        <w:t xml:space="preserve">club watched as it sped towards him. He whipped the weapon off his shoulder and made contact. The crack of club meeting ball resounded throughout the arena. </w:t>
      </w:r>
    </w:p>
    <w:p w14:paraId="41926928"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br w:type="page"/>
      </w:r>
    </w:p>
    <w:p w14:paraId="28D905C4"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28BEE8B3"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3EF1F338" w14:textId="77777777" w:rsidR="00DF7352" w:rsidRPr="00DF7352" w:rsidRDefault="00DF7352" w:rsidP="00DF7352">
      <w:pPr>
        <w:spacing w:after="0" w:line="240" w:lineRule="auto"/>
        <w:jc w:val="center"/>
        <w:rPr>
          <w:rFonts w:ascii="Times New Roman" w:eastAsia="Times New Roman" w:hAnsi="Times New Roman" w:cs="Times New Roman"/>
          <w:sz w:val="24"/>
          <w:szCs w:val="24"/>
        </w:rPr>
      </w:pPr>
      <w:r w:rsidRPr="00DF7352">
        <w:rPr>
          <w:rFonts w:ascii="Times New Roman" w:eastAsia="Times New Roman" w:hAnsi="Times New Roman" w:cs="Times New Roman"/>
          <w:b/>
          <w:bCs/>
          <w:sz w:val="24"/>
          <w:szCs w:val="24"/>
        </w:rPr>
        <w:t>9 - 1 - 1</w:t>
      </w:r>
    </w:p>
    <w:p w14:paraId="630C7D2A"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712A9B95"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Most remarkable was a sudden absence of motion and sound. This was neither a sterile hospital </w:t>
      </w:r>
      <w:proofErr w:type="gramStart"/>
      <w:r w:rsidRPr="00DF7352">
        <w:rPr>
          <w:rFonts w:ascii="Times New Roman" w:eastAsia="Times New Roman" w:hAnsi="Times New Roman" w:cs="Times New Roman"/>
          <w:sz w:val="24"/>
          <w:szCs w:val="24"/>
        </w:rPr>
        <w:t>setting</w:t>
      </w:r>
      <w:proofErr w:type="gramEnd"/>
      <w:r w:rsidRPr="00DF7352">
        <w:rPr>
          <w:rFonts w:ascii="Times New Roman" w:eastAsia="Times New Roman" w:hAnsi="Times New Roman" w:cs="Times New Roman"/>
          <w:sz w:val="24"/>
          <w:szCs w:val="24"/>
        </w:rPr>
        <w:t xml:space="preserve"> nor a private deathbed scene populated by grieving family members. No drapes were drawn to hinder life from escaping and eternal joy from creeping in. I witnessed instead a tableau of living statues, thousands of them, flash-frozen amid the bustle of activity and high excitement. Who had died? Who required my ministry? </w:t>
      </w:r>
    </w:p>
    <w:p w14:paraId="0A9F8F7B"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To orient myself, I surveyed the scene of the mishap, the diamond shape of the internal playing area. My first—and accurate—thought had been </w:t>
      </w:r>
      <w:r w:rsidRPr="00DF7352">
        <w:rPr>
          <w:rFonts w:ascii="Times New Roman" w:eastAsia="Times New Roman" w:hAnsi="Times New Roman" w:cs="Times New Roman"/>
          <w:i/>
          <w:iCs/>
          <w:sz w:val="24"/>
          <w:szCs w:val="24"/>
        </w:rPr>
        <w:t>sporting event</w:t>
      </w:r>
      <w:r w:rsidRPr="00DF7352">
        <w:rPr>
          <w:rFonts w:ascii="Times New Roman" w:eastAsia="Times New Roman" w:hAnsi="Times New Roman" w:cs="Times New Roman"/>
          <w:sz w:val="24"/>
          <w:szCs w:val="24"/>
        </w:rPr>
        <w:t xml:space="preserve">, but I discerned nothing familiar about the contest or its nature, save the celebratory swaths of red-white-and-blue </w:t>
      </w:r>
      <w:proofErr w:type="gramStart"/>
      <w:r w:rsidRPr="00DF7352">
        <w:rPr>
          <w:rFonts w:ascii="Times New Roman" w:eastAsia="Times New Roman" w:hAnsi="Times New Roman" w:cs="Times New Roman"/>
          <w:sz w:val="24"/>
          <w:szCs w:val="24"/>
        </w:rPr>
        <w:t>bun-ting</w:t>
      </w:r>
      <w:proofErr w:type="gramEnd"/>
      <w:r w:rsidRPr="00DF7352">
        <w:rPr>
          <w:rFonts w:ascii="Times New Roman" w:eastAsia="Times New Roman" w:hAnsi="Times New Roman" w:cs="Times New Roman"/>
          <w:sz w:val="24"/>
          <w:szCs w:val="24"/>
        </w:rPr>
        <w:t xml:space="preserve"> that separated the grassy expanse from the terraced seating areas.</w:t>
      </w:r>
    </w:p>
    <w:p w14:paraId="265007F9"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All eyes had shifted in one direction—toward the inner portion of the field on which the contestants vied. I followed their gaze to the figure of the young man who, seconds before, had torqued his body into a throwing motion. He lay slumped at the edge of a low dirt hillock whose earth color contrasted with the surrounding expanse of lawn. As yet I could not see his face. On the ground close by, a pool of blood warned of an ominous prognosis. Across the upper back of his shirt, the letters T H O R evidenced the wearer’s surname. Beneath the name, a partially concealed numeral 7, which for him had delivered no good fortune. At the base of the slope and to its rear, mere feet away, a cap rested upside down like a discarded soup bowl. </w:t>
      </w:r>
      <w:proofErr w:type="gramStart"/>
      <w:r w:rsidRPr="00DF7352">
        <w:rPr>
          <w:rFonts w:ascii="Times New Roman" w:eastAsia="Times New Roman" w:hAnsi="Times New Roman" w:cs="Times New Roman"/>
          <w:sz w:val="24"/>
          <w:szCs w:val="24"/>
        </w:rPr>
        <w:t>Also</w:t>
      </w:r>
      <w:proofErr w:type="gramEnd"/>
      <w:r w:rsidRPr="00DF7352">
        <w:rPr>
          <w:rFonts w:ascii="Times New Roman" w:eastAsia="Times New Roman" w:hAnsi="Times New Roman" w:cs="Times New Roman"/>
          <w:sz w:val="24"/>
          <w:szCs w:val="24"/>
        </w:rPr>
        <w:t xml:space="preserve"> nearby, but to the left, lay the very sphere-shaped object he had thrown at the one who had swung the club. Red stitching held the hide cover in place. It appeared harmless enough at rest, but in this poor boy’s case, it had become a lethal missile. </w:t>
      </w:r>
    </w:p>
    <w:p w14:paraId="674EAE53"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The faces of the young man’s companions registered dismay and fading hope of a happy outcome. Men in the prime of self-imagined eternal youth and immortality bent their knees in desperate invocation. The deity they addressed in wordless petitions was one and the same for all, no matter the name or definition of that Force or Being. In the packed arena, eyes at first agape with stunned disbelief morphed into tear-filled reservoirs. An opposing player stared in horror fifty feet away. At his feet the same meter-long club that had launched the deadly projectile. He pressed his fist hard against his lips, muting a soulful howl. </w:t>
      </w:r>
    </w:p>
    <w:p w14:paraId="5082A24F"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I estimated the crowd at around forty thousand with all age groups represented. Most had adorned themselves in the host team’s caps, coats, and an array of name- and number-emblazoned shirts. A smaller representation similarly adorned themselves in blue and white. How could an early fall afternoon that had begun with such high excitement end in unspeakable tragedy?</w:t>
      </w:r>
    </w:p>
    <w:p w14:paraId="3E9989B7"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Positioning myself at Thor’s side, I raised a hand in blessing, offering what spiritual comfort I could, “In the name of the Father, Son, Holy Spirit.” </w:t>
      </w:r>
    </w:p>
    <w:p w14:paraId="2345033B"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As I progressed to the next phase of Thor’s transition to Afterlife, what transpired between us went unnoticed in the time-stopped frenzy of shock and lifesaving effort. First, I examined his wound. A purplish crater dented his forehead above the bridge of his nose. The ball had to have struck with crushing impact. I reconstructed cause and effect. Thor threw the ball. The opposing athlete struck it. Once propelled, the projectile inflicted mortal injury. I dismissed any purposeful intent to injure, let alone kill. Death had resulted from a horrifying, unforeseeable accident.</w:t>
      </w:r>
    </w:p>
    <w:p w14:paraId="2999A86E"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06DF4E12"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br w:type="page"/>
      </w:r>
    </w:p>
    <w:p w14:paraId="3FC2AE4E"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2AA5AECB"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312F6E06"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039CB293"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2D7B7570" w14:textId="77777777" w:rsidR="00DF7352" w:rsidRPr="00DF7352" w:rsidRDefault="00DF7352" w:rsidP="00DF7352">
      <w:pPr>
        <w:spacing w:after="0" w:line="240" w:lineRule="auto"/>
        <w:jc w:val="center"/>
        <w:rPr>
          <w:rFonts w:ascii="Times New Roman" w:eastAsia="Times New Roman" w:hAnsi="Times New Roman" w:cs="Times New Roman"/>
          <w:sz w:val="24"/>
          <w:szCs w:val="24"/>
        </w:rPr>
      </w:pPr>
      <w:r w:rsidRPr="00DF7352">
        <w:rPr>
          <w:rFonts w:ascii="Times New Roman" w:eastAsia="Times New Roman" w:hAnsi="Times New Roman" w:cs="Times New Roman"/>
          <w:b/>
          <w:bCs/>
          <w:sz w:val="24"/>
          <w:szCs w:val="24"/>
        </w:rPr>
        <w:t>Who Am I?</w:t>
      </w:r>
    </w:p>
    <w:p w14:paraId="745520D4"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00D94860"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I have said previously, Dr. Everett, that this is not my story. Still, it may help you to know something about me. I promise to refrain from long asides, but please be patient should I stray. I pray that my back story will not confuse you—or worse—cause you to dismiss as preposterous my retelling of events. So, it is with some trepidation, I continue.</w:t>
      </w:r>
    </w:p>
    <w:p w14:paraId="2ABA38F5"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By vocation I am, even in Afterlife, a humble priest, unskilled in the cosmic sciences. Over the intervening century and more since my death, humans have discovered the vastness of the universe. In dramatic fashion, they have even begun to explore it, reaching beyond the outer limits of their solar system. </w:t>
      </w:r>
    </w:p>
    <w:p w14:paraId="4527DDAE"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I live in what you now call a parallel realm or universe. My world is that of novels, fairytales, opera, poetry, and theater, including everything humans mislabel mythology. </w:t>
      </w:r>
      <w:proofErr w:type="spellStart"/>
      <w:r w:rsidRPr="00DF7352">
        <w:rPr>
          <w:rFonts w:ascii="Times New Roman" w:eastAsia="Times New Roman" w:hAnsi="Times New Roman" w:cs="Times New Roman"/>
          <w:sz w:val="24"/>
          <w:szCs w:val="24"/>
        </w:rPr>
        <w:t>Were</w:t>
      </w:r>
      <w:proofErr w:type="spellEnd"/>
      <w:r w:rsidRPr="00DF7352">
        <w:rPr>
          <w:rFonts w:ascii="Times New Roman" w:eastAsia="Times New Roman" w:hAnsi="Times New Roman" w:cs="Times New Roman"/>
          <w:sz w:val="24"/>
          <w:szCs w:val="24"/>
        </w:rPr>
        <w:t xml:space="preserve"> I living among you today, I would add motion pictures, television, and Internet to my list of </w:t>
      </w:r>
      <w:proofErr w:type="gramStart"/>
      <w:r w:rsidRPr="00DF7352">
        <w:rPr>
          <w:rFonts w:ascii="Times New Roman" w:eastAsia="Times New Roman" w:hAnsi="Times New Roman" w:cs="Times New Roman"/>
          <w:sz w:val="24"/>
          <w:szCs w:val="24"/>
        </w:rPr>
        <w:t>arts.</w:t>
      </w:r>
      <w:proofErr w:type="gramEnd"/>
      <w:r w:rsidRPr="00DF7352">
        <w:rPr>
          <w:rFonts w:ascii="Times New Roman" w:eastAsia="Times New Roman" w:hAnsi="Times New Roman" w:cs="Times New Roman"/>
          <w:sz w:val="24"/>
          <w:szCs w:val="24"/>
        </w:rPr>
        <w:t xml:space="preserve"> My cosmos is inhabited by major and minor protagonists. I am one of the latter, occupying about ten percent of Victor Hugo’s classic novel, </w:t>
      </w:r>
      <w:r w:rsidRPr="00DF7352">
        <w:rPr>
          <w:rFonts w:ascii="Times New Roman" w:eastAsia="Times New Roman" w:hAnsi="Times New Roman" w:cs="Times New Roman"/>
          <w:i/>
          <w:iCs/>
          <w:sz w:val="24"/>
          <w:szCs w:val="24"/>
        </w:rPr>
        <w:t xml:space="preserve">Les </w:t>
      </w:r>
      <w:proofErr w:type="spellStart"/>
      <w:r w:rsidRPr="00DF7352">
        <w:rPr>
          <w:rFonts w:ascii="Times New Roman" w:eastAsia="Times New Roman" w:hAnsi="Times New Roman" w:cs="Times New Roman"/>
          <w:i/>
          <w:iCs/>
          <w:sz w:val="24"/>
          <w:szCs w:val="24"/>
        </w:rPr>
        <w:t>Miserables</w:t>
      </w:r>
      <w:proofErr w:type="spellEnd"/>
      <w:r w:rsidRPr="00DF7352">
        <w:rPr>
          <w:rFonts w:ascii="Times New Roman" w:eastAsia="Times New Roman" w:hAnsi="Times New Roman" w:cs="Times New Roman"/>
          <w:sz w:val="24"/>
          <w:szCs w:val="24"/>
        </w:rPr>
        <w:t>. We are creations of the imaginations of our human fathers and mothers. Our parents are authors, composers, painters, playwrights, and screenwriters—cartoonists, as well. All possess the imagination to write, tell, or portray an original story, creating in the process the fascinating inhabitants of my realm—saints, sinners, lovers, haters, heroes, cowards, and villains, to list but a few of the myriad possibilities.</w:t>
      </w:r>
    </w:p>
    <w:p w14:paraId="257036EA"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As stated, I am neither scientifically educated nor inclined. If you must have an explanation, I render this feeble attempt, begging your indulgence for oversimplification. Creative energy creates, because energy is matter. Once conceived, the imaginative mind’s product takes on a life of its own, birthed as a new being, gifted with eternal existence. </w:t>
      </w:r>
    </w:p>
    <w:p w14:paraId="5CF770F1"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This remains true, even if every trace of the work were to vanish from the earth. Some works have joined the countless creative endeavors lost forever to natural disasters. Others vanished because ego-inflated censors deemed a work’s message too dangerous for human consumption, condemning them to so-called purifying bonfires. Authoring creators themselves have been known to abort their characters in a frenzy of self-disparagement, or worse a collapse into the lightless pit of psychosis.</w:t>
      </w:r>
    </w:p>
    <w:p w14:paraId="1BB4C7C3"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This introduction must suffice as the best I can offer. If you cannot accept my premise, I beg forgiveness for your misspent time thus far. Regardless, I will proceed, in the hope that you will choose to stay with me.</w:t>
      </w:r>
    </w:p>
    <w:p w14:paraId="01604123"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64AF7F27" w14:textId="77777777" w:rsidR="00DF7352" w:rsidRPr="00DF7352" w:rsidRDefault="00DF7352" w:rsidP="00DF7352">
      <w:pPr>
        <w:spacing w:after="0" w:line="240" w:lineRule="auto"/>
        <w:jc w:val="center"/>
        <w:rPr>
          <w:rFonts w:ascii="Times New Roman" w:eastAsia="Times New Roman" w:hAnsi="Times New Roman" w:cs="Times New Roman"/>
          <w:sz w:val="24"/>
          <w:szCs w:val="24"/>
        </w:rPr>
      </w:pPr>
      <w:r w:rsidRPr="00DF7352">
        <w:rPr>
          <w:rFonts w:ascii="Times New Roman" w:eastAsia="Times New Roman" w:hAnsi="Times New Roman" w:cs="Times New Roman"/>
          <w:color w:val="000000"/>
          <w:sz w:val="24"/>
          <w:szCs w:val="24"/>
        </w:rPr>
        <w:t>&amp;</w:t>
      </w:r>
    </w:p>
    <w:p w14:paraId="3BADF826"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1C15AE36"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Some might refer to me as “the late Bishop </w:t>
      </w:r>
      <w:proofErr w:type="spellStart"/>
      <w:r w:rsidRPr="00DF7352">
        <w:rPr>
          <w:rFonts w:ascii="Times New Roman" w:eastAsia="Times New Roman" w:hAnsi="Times New Roman" w:cs="Times New Roman"/>
          <w:sz w:val="24"/>
          <w:szCs w:val="24"/>
        </w:rPr>
        <w:t>Myriel</w:t>
      </w:r>
      <w:proofErr w:type="spellEnd"/>
      <w:r w:rsidRPr="00DF7352">
        <w:rPr>
          <w:rFonts w:ascii="Times New Roman" w:eastAsia="Times New Roman" w:hAnsi="Times New Roman" w:cs="Times New Roman"/>
          <w:sz w:val="24"/>
          <w:szCs w:val="24"/>
        </w:rPr>
        <w:t xml:space="preserve">,” but I assure you I am very much alive. </w:t>
      </w:r>
      <w:proofErr w:type="gramStart"/>
      <w:r w:rsidRPr="00DF7352">
        <w:rPr>
          <w:rFonts w:ascii="Times New Roman" w:eastAsia="Times New Roman" w:hAnsi="Times New Roman" w:cs="Times New Roman"/>
          <w:sz w:val="24"/>
          <w:szCs w:val="24"/>
        </w:rPr>
        <w:t>So</w:t>
      </w:r>
      <w:proofErr w:type="gramEnd"/>
      <w:r w:rsidRPr="00DF7352">
        <w:rPr>
          <w:rFonts w:ascii="Times New Roman" w:eastAsia="Times New Roman" w:hAnsi="Times New Roman" w:cs="Times New Roman"/>
          <w:sz w:val="24"/>
          <w:szCs w:val="24"/>
        </w:rPr>
        <w:t xml:space="preserve"> shall you be after navigating the gauzy divide separating your life on earth from Afterlife.</w:t>
      </w:r>
    </w:p>
    <w:p w14:paraId="06C91062"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My working-class flock bestowed upon me the over-generous nickname, Bienvenu (welcome). I suppose it originated in their shock that a bishop would, upon arrival in his diocese, forsake his assigned episcopal palace in exchange for the smaller, adjacent, and overcrowded public hospital. A perfectly sensible swap by my reckoning. When scrubbed and aired, my repurposed residence proved quite adequate for its inhabitants, who included my unmarried sister </w:t>
      </w:r>
      <w:proofErr w:type="spellStart"/>
      <w:r w:rsidRPr="00DF7352">
        <w:rPr>
          <w:rFonts w:ascii="Times New Roman" w:eastAsia="Times New Roman" w:hAnsi="Times New Roman" w:cs="Times New Roman"/>
          <w:sz w:val="24"/>
          <w:szCs w:val="24"/>
        </w:rPr>
        <w:t>Baptistine</w:t>
      </w:r>
      <w:proofErr w:type="spellEnd"/>
      <w:r w:rsidRPr="00DF7352">
        <w:rPr>
          <w:rFonts w:ascii="Times New Roman" w:eastAsia="Times New Roman" w:hAnsi="Times New Roman" w:cs="Times New Roman"/>
          <w:sz w:val="24"/>
          <w:szCs w:val="24"/>
        </w:rPr>
        <w:t xml:space="preserve"> and her </w:t>
      </w:r>
      <w:r w:rsidRPr="00DF7352">
        <w:rPr>
          <w:rFonts w:ascii="Times New Roman" w:eastAsia="Times New Roman" w:hAnsi="Times New Roman" w:cs="Times New Roman"/>
          <w:sz w:val="24"/>
          <w:szCs w:val="24"/>
        </w:rPr>
        <w:lastRenderedPageBreak/>
        <w:t>helper Mme. Magloire. The Bienvenu moniker took deeper and lasting root when word circulated that I kept my front door unlocked day and night and that my flock’s bishop was available to the least and greatest at their convenience, not his. Ministering as Bishop meant aligning my being and behavior with the example of our Lord, the humble foot washer and ready listener to all who approached him.</w:t>
      </w:r>
    </w:p>
    <w:p w14:paraId="6A862D01"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3879826A" w14:textId="77777777" w:rsidR="00DF7352" w:rsidRPr="00DF7352" w:rsidRDefault="00DF7352" w:rsidP="00DF7352">
      <w:pPr>
        <w:spacing w:after="0" w:line="240" w:lineRule="auto"/>
        <w:jc w:val="center"/>
        <w:rPr>
          <w:rFonts w:ascii="Times New Roman" w:eastAsia="Times New Roman" w:hAnsi="Times New Roman" w:cs="Times New Roman"/>
          <w:color w:val="000000"/>
          <w:sz w:val="24"/>
          <w:szCs w:val="24"/>
        </w:rPr>
      </w:pPr>
      <w:r w:rsidRPr="00DF7352">
        <w:rPr>
          <w:rFonts w:ascii="Times New Roman" w:eastAsia="Times New Roman" w:hAnsi="Times New Roman" w:cs="Times New Roman"/>
          <w:color w:val="000000"/>
          <w:sz w:val="24"/>
          <w:szCs w:val="24"/>
        </w:rPr>
        <w:t>&amp;</w:t>
      </w:r>
    </w:p>
    <w:p w14:paraId="288CEA6F"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410A7A91"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The protocol for guiding a soul to Afterlife has not changed for eons—and never will, I am told. At the time of my mission to the struck-down ballplayer, the first rule called for refraining from direct contact with the dying person, at least until he or she had reconciled to the prime reality, death. One had to be sure that there was no going back. Tales of near-death experiences have been all-</w:t>
      </w:r>
      <w:proofErr w:type="gramStart"/>
      <w:r w:rsidRPr="00DF7352">
        <w:rPr>
          <w:rFonts w:ascii="Times New Roman" w:eastAsia="Times New Roman" w:hAnsi="Times New Roman" w:cs="Times New Roman"/>
          <w:sz w:val="24"/>
          <w:szCs w:val="24"/>
        </w:rPr>
        <w:t>too-common</w:t>
      </w:r>
      <w:proofErr w:type="gramEnd"/>
      <w:r w:rsidRPr="00DF7352">
        <w:rPr>
          <w:rFonts w:ascii="Times New Roman" w:eastAsia="Times New Roman" w:hAnsi="Times New Roman" w:cs="Times New Roman"/>
          <w:sz w:val="24"/>
          <w:szCs w:val="24"/>
        </w:rPr>
        <w:t xml:space="preserve"> in every time and place of human history. I can attest that such occurrences are real. More than once I have encountered travelers, who approached Afterlife too soon, only to be advised by a receiving angel that their appointed time had not yet come. </w:t>
      </w:r>
    </w:p>
    <w:p w14:paraId="4A0CE923"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6C58C319" w14:textId="77777777" w:rsidR="00DF7352" w:rsidRPr="00DF7352" w:rsidRDefault="00DF7352" w:rsidP="00DF7352">
      <w:pPr>
        <w:spacing w:after="0" w:line="240" w:lineRule="auto"/>
        <w:jc w:val="center"/>
        <w:rPr>
          <w:rFonts w:ascii="Times New Roman" w:eastAsia="Times New Roman" w:hAnsi="Times New Roman" w:cs="Times New Roman"/>
          <w:color w:val="000000"/>
          <w:sz w:val="24"/>
          <w:szCs w:val="24"/>
        </w:rPr>
      </w:pPr>
      <w:r w:rsidRPr="00DF7352">
        <w:rPr>
          <w:rFonts w:ascii="Times New Roman" w:eastAsia="Times New Roman" w:hAnsi="Times New Roman" w:cs="Times New Roman"/>
          <w:color w:val="000000"/>
          <w:sz w:val="24"/>
          <w:szCs w:val="24"/>
        </w:rPr>
        <w:t>&amp;</w:t>
      </w:r>
    </w:p>
    <w:p w14:paraId="244178B1"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p>
    <w:p w14:paraId="7EBFD346"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In the immediate aftermath of Thor’s tragic accident, both Body and Spirit lay motionless in mutual disbelief. Then, a stirring. Spirit’s first tug of separation. How difficult it was not to intervene, to utter comforting assurance. Soon, Spirit wrested itself free from the lower limbs, working its way through and beyond the vital organs, bidding sad </w:t>
      </w:r>
      <w:r w:rsidRPr="00DF7352">
        <w:rPr>
          <w:rFonts w:ascii="Times New Roman" w:eastAsia="Times New Roman" w:hAnsi="Times New Roman" w:cs="Times New Roman"/>
          <w:i/>
          <w:iCs/>
          <w:sz w:val="24"/>
          <w:szCs w:val="24"/>
        </w:rPr>
        <w:t>adieu</w:t>
      </w:r>
      <w:r w:rsidRPr="00DF7352">
        <w:rPr>
          <w:rFonts w:ascii="Times New Roman" w:eastAsia="Times New Roman" w:hAnsi="Times New Roman" w:cs="Times New Roman"/>
          <w:sz w:val="24"/>
          <w:szCs w:val="24"/>
        </w:rPr>
        <w:t xml:space="preserve"> to the only earthly home it ever knew. Finally, Spirit pushed through the spinal cord and brain on its farewell tour, soon to exit from the top of the skull. Full separation was near when—and this always happens—severe </w:t>
      </w:r>
      <w:r w:rsidRPr="00DF7352">
        <w:rPr>
          <w:rFonts w:ascii="Times New Roman" w:eastAsia="Times New Roman" w:hAnsi="Times New Roman" w:cs="Times New Roman"/>
          <w:i/>
          <w:iCs/>
          <w:sz w:val="24"/>
          <w:szCs w:val="24"/>
        </w:rPr>
        <w:t>angst</w:t>
      </w:r>
      <w:r w:rsidRPr="00DF7352">
        <w:rPr>
          <w:rFonts w:ascii="Times New Roman" w:eastAsia="Times New Roman" w:hAnsi="Times New Roman" w:cs="Times New Roman"/>
          <w:sz w:val="24"/>
          <w:szCs w:val="24"/>
        </w:rPr>
        <w:t xml:space="preserve"> set in. </w:t>
      </w:r>
    </w:p>
    <w:p w14:paraId="20190E61"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i/>
          <w:iCs/>
          <w:sz w:val="24"/>
          <w:szCs w:val="24"/>
        </w:rPr>
        <w:t>What now?</w:t>
      </w:r>
      <w:r w:rsidRPr="00DF7352">
        <w:rPr>
          <w:rFonts w:ascii="Times New Roman" w:eastAsia="Times New Roman" w:hAnsi="Times New Roman" w:cs="Times New Roman"/>
          <w:sz w:val="24"/>
          <w:szCs w:val="24"/>
        </w:rPr>
        <w:t xml:space="preserve"> Thor’s Spirit wondered. </w:t>
      </w:r>
      <w:r w:rsidRPr="00DF7352">
        <w:rPr>
          <w:rFonts w:ascii="Times New Roman" w:eastAsia="Times New Roman" w:hAnsi="Times New Roman" w:cs="Times New Roman"/>
          <w:i/>
          <w:iCs/>
          <w:sz w:val="24"/>
          <w:szCs w:val="24"/>
        </w:rPr>
        <w:t>What might await, if I continue on this uncharted path?</w:t>
      </w:r>
      <w:r w:rsidRPr="00DF7352">
        <w:rPr>
          <w:rFonts w:ascii="Times New Roman" w:eastAsia="Times New Roman" w:hAnsi="Times New Roman" w:cs="Times New Roman"/>
          <w:sz w:val="24"/>
          <w:szCs w:val="24"/>
        </w:rPr>
        <w:t xml:space="preserve"> </w:t>
      </w:r>
    </w:p>
    <w:p w14:paraId="7C497314"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 xml:space="preserve">In a final desperate effort to reverse the process, Spirit sought reunion with Body by fighting its way back inside, revivifying dead cells, organs, and limbs. Only to discover the path so recently traveled now blocked, the gate sealed from the inside. No key in sight to enable reentry. Like parting lovers going their separate ways, Body and Spirit bade each other goodbye—the one land bound, “dust to dust,” the other adrift on an ebbing tide that beckoned to a shoreless sea. “Till we meet again.” Then, a mournful wail as the two lost sight of each other. </w:t>
      </w:r>
    </w:p>
    <w:p w14:paraId="28D0D049"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t>My cue. My mission had begun.</w:t>
      </w:r>
    </w:p>
    <w:p w14:paraId="6DD34A79" w14:textId="77777777" w:rsidR="00DF7352" w:rsidRPr="00DF7352" w:rsidRDefault="00DF7352" w:rsidP="00DF7352">
      <w:pPr>
        <w:spacing w:after="0" w:line="240" w:lineRule="auto"/>
        <w:ind w:firstLine="360"/>
        <w:jc w:val="both"/>
        <w:rPr>
          <w:rFonts w:ascii="Times New Roman" w:eastAsia="Times New Roman" w:hAnsi="Times New Roman" w:cs="Times New Roman"/>
          <w:sz w:val="24"/>
          <w:szCs w:val="24"/>
        </w:rPr>
      </w:pPr>
      <w:r w:rsidRPr="00DF7352">
        <w:rPr>
          <w:rFonts w:ascii="Times New Roman" w:eastAsia="Times New Roman" w:hAnsi="Times New Roman" w:cs="Times New Roman"/>
          <w:sz w:val="24"/>
          <w:szCs w:val="24"/>
        </w:rPr>
        <w:br w:type="page"/>
      </w:r>
    </w:p>
    <w:p w14:paraId="612945D4" w14:textId="77777777" w:rsidR="00DF7352" w:rsidRDefault="00DF7352">
      <w:bookmarkStart w:id="0" w:name="_GoBack"/>
      <w:bookmarkEnd w:id="0"/>
    </w:p>
    <w:sectPr w:rsidR="00DF73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352"/>
    <w:rsid w:val="00DF7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40177"/>
  <w15:chartTrackingRefBased/>
  <w15:docId w15:val="{AD42150D-E99A-4DC8-8EC2-D6D0528C0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3402</Words>
  <Characters>19398</Characters>
  <Application>Microsoft Office Word</Application>
  <DocSecurity>0</DocSecurity>
  <Lines>161</Lines>
  <Paragraphs>45</Paragraphs>
  <ScaleCrop>false</ScaleCrop>
  <Company/>
  <LinksUpToDate>false</LinksUpToDate>
  <CharactersWithSpaces>22755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 Garrotto</dc:creator>
  <cp:keywords/>
  <dc:description/>
  <cp:lastModifiedBy>Alfred Garrotto</cp:lastModifiedBy>
  <cp:revision>1</cp:revision>
  <dcterms:created xsi:type="dcterms:W3CDTF">2019-12-05T22:27:00Z</dcterms:created>
  <dcterms:modified xsi:type="dcterms:W3CDTF">2019-12-05T22:28:00Z</dcterms:modified>
</cp:coreProperties>
</file>