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547" w:rsidRPr="00D44547" w:rsidRDefault="00D44547" w:rsidP="00D44547">
      <w:pPr>
        <w:rPr>
          <w:rFonts w:ascii="Arial Black" w:hAnsi="Arial Black"/>
          <w:sz w:val="40"/>
          <w:szCs w:val="40"/>
        </w:rPr>
      </w:pPr>
      <w:r w:rsidRPr="00D44547">
        <w:rPr>
          <w:rFonts w:ascii="Arial Black" w:hAnsi="Arial Black"/>
          <w:sz w:val="40"/>
          <w:szCs w:val="40"/>
        </w:rPr>
        <w:t>Philippians 2:3–4 sums up a godly relationship. “Do nothing out of selfish ambition or vain conceit. Rather, in humility value others above yourselves, not looking to your own interests but each of you to the interests of the other.” Christ came into the world humble. A godly leader should never see themselves as too intelligent in their own eyes but become humble and willing to learn from God and others, regarding others higher than themselves.</w:t>
      </w:r>
    </w:p>
    <w:p w:rsidR="00D44547" w:rsidRPr="00D44547" w:rsidRDefault="00D44547" w:rsidP="00D44547">
      <w:pPr>
        <w:rPr>
          <w:rFonts w:ascii="Arial Black" w:hAnsi="Arial Black"/>
          <w:sz w:val="40"/>
          <w:szCs w:val="40"/>
        </w:rPr>
      </w:pPr>
      <w:r w:rsidRPr="00D44547">
        <w:rPr>
          <w:rFonts w:ascii="Arial Black" w:hAnsi="Arial Black"/>
          <w:sz w:val="40"/>
          <w:szCs w:val="40"/>
        </w:rPr>
        <w:t xml:space="preserve">A father should be responsible for spiritual leadership in his home and for his children. Ephesians 6:4 says: “And, ye </w:t>
      </w:r>
      <w:bookmarkStart w:id="0" w:name="_GoBack"/>
      <w:bookmarkEnd w:id="0"/>
      <w:r w:rsidRPr="00D44547">
        <w:rPr>
          <w:rFonts w:ascii="Arial Black" w:hAnsi="Arial Black"/>
          <w:sz w:val="40"/>
          <w:szCs w:val="40"/>
        </w:rPr>
        <w:t xml:space="preserve">fathers provoke not your children to wrath: but bring them up in the nurture and admonition of the Lord”. Children are to be trained by God’s standards. All </w:t>
      </w:r>
      <w:r w:rsidRPr="00D44547">
        <w:rPr>
          <w:rFonts w:ascii="Arial Black" w:hAnsi="Arial Black"/>
          <w:sz w:val="40"/>
          <w:szCs w:val="40"/>
        </w:rPr>
        <w:lastRenderedPageBreak/>
        <w:t xml:space="preserve">fathers or dads are to be reminded that God has given them responsibility for their families especially their children. God not only gave the man the honor of emulating Him as Father, He has placed an obligation upon him, that if he doesn’t fulfill it, he will be held accountable and suffer the consequences. </w:t>
      </w:r>
    </w:p>
    <w:p w:rsidR="00C6217C" w:rsidRPr="00D44547" w:rsidRDefault="00D44547" w:rsidP="00D44547">
      <w:pPr>
        <w:rPr>
          <w:rFonts w:ascii="Arial Black" w:hAnsi="Arial Black"/>
          <w:sz w:val="40"/>
          <w:szCs w:val="40"/>
        </w:rPr>
      </w:pPr>
      <w:r w:rsidRPr="00D44547">
        <w:rPr>
          <w:rFonts w:ascii="Arial Black" w:hAnsi="Arial Black"/>
          <w:sz w:val="40"/>
          <w:szCs w:val="40"/>
        </w:rPr>
        <w:t>Spiritual leadership requires the father to raise and train his children how to live and set spiritual goals for themselves. A father is to have much influence in his children’s life. He should teach his children God’s plan for success from a biblical standpoint.</w:t>
      </w:r>
    </w:p>
    <w:sectPr w:rsidR="00C6217C" w:rsidRPr="00D44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547"/>
    <w:rsid w:val="00C6217C"/>
    <w:rsid w:val="00D44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1107</Characters>
  <Application>Microsoft Office Word</Application>
  <DocSecurity>0</DocSecurity>
  <Lines>9</Lines>
  <Paragraphs>2</Paragraphs>
  <ScaleCrop>false</ScaleCrop>
  <Company>Hewlett-Packard Company</Company>
  <LinksUpToDate>false</LinksUpToDate>
  <CharactersWithSpaces>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Mildred</dc:creator>
  <cp:lastModifiedBy>Mildred</cp:lastModifiedBy>
  <cp:revision>1</cp:revision>
  <dcterms:created xsi:type="dcterms:W3CDTF">2017-10-08T20:01:00Z</dcterms:created>
  <dcterms:modified xsi:type="dcterms:W3CDTF">2017-10-08T20:01:00Z</dcterms:modified>
</cp:coreProperties>
</file>