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C14" w:rsidRPr="00716C14" w:rsidRDefault="00716C14" w:rsidP="00716C14">
      <w:pPr>
        <w:rPr>
          <w:b/>
        </w:rPr>
      </w:pPr>
      <w:r w:rsidRPr="00716C14">
        <w:rPr>
          <w:b/>
        </w:rPr>
        <w:t>The Rise of Copper</w:t>
      </w:r>
    </w:p>
    <w:p w:rsidR="00716C14" w:rsidRPr="00716C14" w:rsidRDefault="00716C14" w:rsidP="00716C14"/>
    <w:p w:rsidR="00716C14" w:rsidRPr="00716C14" w:rsidRDefault="00716C14" w:rsidP="00716C14">
      <w:r w:rsidRPr="00716C14">
        <w:t>For 10,000 years copper has been interwoven into the story of human progress.  In fact, the Bronze Age is named for the copper-tin alloy (bronze).  Copper was the first metal discovered and used by man. Since that time 1.1 trillion pounds of copper have been mined. Nearly all of it is still in circulation in one form or another.</w:t>
      </w:r>
    </w:p>
    <w:p w:rsidR="00716C14" w:rsidRPr="00716C14" w:rsidRDefault="00716C14" w:rsidP="00716C14"/>
    <w:p w:rsidR="00716C14" w:rsidRPr="00716C14" w:rsidRDefault="00716C14" w:rsidP="00716C14">
      <w:r w:rsidRPr="00716C14">
        <w:t>Copper has served man as a source of hunting tools, cookware, armaments, jewelry, and beautiful works of art. In the 20th century, however copper became indispensable to us.  With the advent of electric power generation, electrification and then the telephone, a massive demand was created for copper wire almost overnight.</w:t>
      </w:r>
    </w:p>
    <w:p w:rsidR="00716C14" w:rsidRPr="00716C14" w:rsidRDefault="00716C14" w:rsidP="00716C14"/>
    <w:p w:rsidR="00716C14" w:rsidRPr="00716C14" w:rsidRDefault="00716C14" w:rsidP="00716C14">
      <w:r w:rsidRPr="00716C14">
        <w:t xml:space="preserve">This process continues to this day.  Electrification has still not reached all seven billion human inhabitants of the Earth.  Copper is the standard when it comes to electrical conductivity.  No other material known to us can outperform copper’s usefulness at this task.  Although silver is barley a better conductor (silver rated at 1.06 versus copper 1.00); there is </w:t>
      </w:r>
      <w:proofErr w:type="spellStart"/>
      <w:r w:rsidRPr="00716C14">
        <w:t>no where</w:t>
      </w:r>
      <w:proofErr w:type="spellEnd"/>
      <w:r w:rsidRPr="00716C14">
        <w:t xml:space="preserve"> near the amount of silver available for it to ever be considered as a substitute for copper.</w:t>
      </w:r>
    </w:p>
    <w:p w:rsidR="00716C14" w:rsidRPr="00716C14" w:rsidRDefault="00716C14" w:rsidP="00716C14"/>
    <w:p w:rsidR="00716C14" w:rsidRPr="00716C14" w:rsidRDefault="00716C14" w:rsidP="00716C14">
      <w:r w:rsidRPr="00716C14">
        <w:t>Beyond electrical transmission and power generation, copper is widely used in heating, cooling and refrigeration.  It has various applications in the automotive industry as well.  The average American car contains 50 pounds of copper (40 pounds worth of electrical components, 10 pounds of non-electrical components).  In construction 80 percent of new homes are built with copper, and building construction accounts for half of all the copper used today.</w:t>
      </w:r>
    </w:p>
    <w:p w:rsidR="00716C14" w:rsidRPr="00716C14" w:rsidRDefault="00716C14" w:rsidP="00716C14"/>
    <w:p w:rsidR="00716C14" w:rsidRPr="00716C14" w:rsidRDefault="00716C14" w:rsidP="00716C14">
      <w:r w:rsidRPr="00716C14">
        <w:t xml:space="preserve">Now with the popularization of the internet, cable television, and computers; the need for and uses of copper continues to grow.    The problem is that demand is becoming so extreme that we can </w:t>
      </w:r>
      <w:proofErr w:type="gramStart"/>
      <w:r w:rsidRPr="00716C14">
        <w:t>actually now</w:t>
      </w:r>
      <w:proofErr w:type="gramEnd"/>
      <w:r w:rsidRPr="00716C14">
        <w:t xml:space="preserve"> imagine not being able to satisfy our industrial hunger for copper someday soon.  That’s both a problem for the world and an opportunity for the astute speculator.</w:t>
      </w:r>
    </w:p>
    <w:p w:rsidR="00582104" w:rsidRDefault="00582104">
      <w:bookmarkStart w:id="0" w:name="_GoBack"/>
      <w:bookmarkEnd w:id="0"/>
    </w:p>
    <w:sectPr w:rsidR="00582104" w:rsidSect="00286ABF">
      <w:pgSz w:w="8640" w:h="12960"/>
      <w:pgMar w:top="173" w:right="0" w:bottom="0" w:left="173"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C14"/>
    <w:rsid w:val="00286ABF"/>
    <w:rsid w:val="00582104"/>
    <w:rsid w:val="00716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60C83D-3CC2-4599-8D61-D6AE3FD5A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Bandele Ade</dc:creator>
  <cp:keywords/>
  <dc:description/>
  <cp:lastModifiedBy>Bandele Ade</cp:lastModifiedBy>
  <cp:revision>1</cp:revision>
  <dcterms:created xsi:type="dcterms:W3CDTF">2017-10-24T11:07:00Z</dcterms:created>
  <dcterms:modified xsi:type="dcterms:W3CDTF">2017-10-24T11:08:00Z</dcterms:modified>
</cp:coreProperties>
</file>