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355DB" w14:textId="4B02E0BE" w:rsidR="0010344D" w:rsidRDefault="0010344D">
      <w:pPr>
        <w:rPr>
          <w:sz w:val="28"/>
          <w:szCs w:val="28"/>
        </w:rPr>
      </w:pPr>
      <w:r w:rsidRPr="0010344D">
        <w:rPr>
          <w:sz w:val="28"/>
          <w:szCs w:val="28"/>
        </w:rPr>
        <w:t xml:space="preserve">Sample pages Un Tractor </w:t>
      </w:r>
      <w:proofErr w:type="spellStart"/>
      <w:r>
        <w:rPr>
          <w:sz w:val="28"/>
          <w:szCs w:val="28"/>
        </w:rPr>
        <w:t>Llamdo</w:t>
      </w:r>
      <w:proofErr w:type="spellEnd"/>
      <w:r>
        <w:rPr>
          <w:sz w:val="28"/>
          <w:szCs w:val="28"/>
        </w:rPr>
        <w:t xml:space="preserve"> Wilbur:</w:t>
      </w:r>
    </w:p>
    <w:p w14:paraId="68FC3170" w14:textId="77777777" w:rsidR="0010344D" w:rsidRPr="0010344D" w:rsidRDefault="0010344D" w:rsidP="0010344D">
      <w:pPr>
        <w:rPr>
          <w:b/>
          <w:sz w:val="28"/>
          <w:szCs w:val="28"/>
          <w:u w:val="single"/>
          <w:lang w:val="es-MX"/>
        </w:rPr>
      </w:pPr>
      <w:r w:rsidRPr="0010344D">
        <w:rPr>
          <w:b/>
          <w:sz w:val="28"/>
          <w:szCs w:val="28"/>
          <w:u w:val="single"/>
          <w:lang w:val="es-MX"/>
        </w:rPr>
        <w:t>Dedicación:</w:t>
      </w:r>
    </w:p>
    <w:p w14:paraId="2E018D46" w14:textId="77777777" w:rsidR="0010344D" w:rsidRPr="0010344D" w:rsidRDefault="0010344D" w:rsidP="0010344D">
      <w:pPr>
        <w:rPr>
          <w:sz w:val="28"/>
          <w:szCs w:val="28"/>
          <w:lang w:val="es-MX"/>
        </w:rPr>
      </w:pPr>
      <w:r w:rsidRPr="0010344D">
        <w:rPr>
          <w:sz w:val="28"/>
          <w:szCs w:val="28"/>
          <w:lang w:val="es-MX"/>
        </w:rPr>
        <w:t>Este libro está dedicado a todos los niños que leyeron la historia de Wilbur. Él está emocionado de conocerte y espera que disfrutes su historia</w:t>
      </w:r>
    </w:p>
    <w:p w14:paraId="0C958C60" w14:textId="77777777" w:rsidR="0010344D" w:rsidRPr="0010344D" w:rsidRDefault="0010344D" w:rsidP="0010344D">
      <w:pPr>
        <w:rPr>
          <w:sz w:val="28"/>
          <w:szCs w:val="28"/>
          <w:lang w:val="es-MX"/>
        </w:rPr>
      </w:pPr>
    </w:p>
    <w:p w14:paraId="6036FF76" w14:textId="77777777" w:rsidR="0010344D" w:rsidRPr="0010344D" w:rsidRDefault="0010344D" w:rsidP="0010344D">
      <w:pPr>
        <w:rPr>
          <w:sz w:val="28"/>
          <w:szCs w:val="28"/>
          <w:lang w:val="es-MX"/>
        </w:rPr>
      </w:pPr>
    </w:p>
    <w:p w14:paraId="38F341BC" w14:textId="77777777" w:rsidR="0010344D" w:rsidRPr="0010344D" w:rsidRDefault="0010344D" w:rsidP="0010344D">
      <w:pPr>
        <w:rPr>
          <w:sz w:val="28"/>
          <w:szCs w:val="28"/>
          <w:lang w:val="es-MX"/>
        </w:rPr>
      </w:pPr>
    </w:p>
    <w:p w14:paraId="672DAA67" w14:textId="77777777" w:rsidR="0010344D" w:rsidRPr="0010344D" w:rsidRDefault="0010344D" w:rsidP="0010344D">
      <w:pPr>
        <w:rPr>
          <w:sz w:val="28"/>
          <w:szCs w:val="28"/>
          <w:lang w:val="es-MX"/>
        </w:rPr>
      </w:pPr>
    </w:p>
    <w:p w14:paraId="5DEF1AD7" w14:textId="77777777" w:rsidR="0010344D" w:rsidRPr="0010344D" w:rsidRDefault="0010344D" w:rsidP="0010344D">
      <w:pPr>
        <w:rPr>
          <w:bCs/>
          <w:sz w:val="28"/>
          <w:szCs w:val="28"/>
          <w:lang w:val="es-MX"/>
        </w:rPr>
      </w:pPr>
      <w:r w:rsidRPr="0010344D">
        <w:rPr>
          <w:bCs/>
          <w:sz w:val="28"/>
          <w:szCs w:val="28"/>
          <w:lang w:val="es-MX"/>
        </w:rPr>
        <w:t xml:space="preserve">Todos los derechos reservados Copyright © 2019 </w:t>
      </w:r>
      <w:proofErr w:type="spellStart"/>
      <w:r w:rsidRPr="0010344D">
        <w:rPr>
          <w:bCs/>
          <w:sz w:val="28"/>
          <w:szCs w:val="28"/>
          <w:lang w:val="es-MX"/>
        </w:rPr>
        <w:t>Deanie</w:t>
      </w:r>
      <w:proofErr w:type="spellEnd"/>
      <w:r w:rsidRPr="0010344D">
        <w:rPr>
          <w:bCs/>
          <w:sz w:val="28"/>
          <w:szCs w:val="28"/>
          <w:lang w:val="es-MX"/>
        </w:rPr>
        <w:t xml:space="preserve"> </w:t>
      </w:r>
      <w:proofErr w:type="spellStart"/>
      <w:r w:rsidRPr="0010344D">
        <w:rPr>
          <w:bCs/>
          <w:sz w:val="28"/>
          <w:szCs w:val="28"/>
          <w:lang w:val="es-MX"/>
        </w:rPr>
        <w:t>Humphrys-Dunne</w:t>
      </w:r>
      <w:proofErr w:type="spellEnd"/>
    </w:p>
    <w:p w14:paraId="38E599C0" w14:textId="77777777" w:rsidR="0010344D" w:rsidRPr="0010344D" w:rsidRDefault="0010344D" w:rsidP="0010344D">
      <w:pPr>
        <w:rPr>
          <w:bCs/>
          <w:sz w:val="28"/>
          <w:szCs w:val="28"/>
          <w:lang w:val="es-MX"/>
        </w:rPr>
      </w:pPr>
      <w:r w:rsidRPr="0010344D">
        <w:rPr>
          <w:bCs/>
          <w:sz w:val="28"/>
          <w:szCs w:val="28"/>
          <w:lang w:val="es-MX"/>
        </w:rPr>
        <w:t>Las opiniones expresadas en este manuscrito son las del autor.</w:t>
      </w:r>
    </w:p>
    <w:p w14:paraId="5B4826F3" w14:textId="77777777" w:rsidR="0010344D" w:rsidRPr="0010344D" w:rsidRDefault="0010344D" w:rsidP="0010344D">
      <w:pPr>
        <w:rPr>
          <w:bCs/>
          <w:sz w:val="28"/>
          <w:szCs w:val="28"/>
          <w:lang w:val="es-MX"/>
        </w:rPr>
      </w:pPr>
      <w:r w:rsidRPr="0010344D">
        <w:rPr>
          <w:bCs/>
          <w:sz w:val="28"/>
          <w:szCs w:val="28"/>
          <w:lang w:val="es-MX"/>
        </w:rPr>
        <w:t>La autora garantiza y declara que tiene el derecho legal de publicar y que posee todo el material de este libro. Ninguna parte de este libro puede ser reproducida, almacenada en un sistema de recuperación, o transmitida de ninguna forma, o por cualquier medio, electrónico, mecánico, fotocopiado, grabación o de otra manera, sin el permiso previo del autor.</w:t>
      </w:r>
    </w:p>
    <w:p w14:paraId="4874C4D8" w14:textId="77777777" w:rsidR="0010344D" w:rsidRDefault="0010344D">
      <w:pPr>
        <w:rPr>
          <w:sz w:val="28"/>
          <w:szCs w:val="28"/>
        </w:rPr>
      </w:pPr>
    </w:p>
    <w:p w14:paraId="65558BCC" w14:textId="1DE0EDDF" w:rsidR="0010344D" w:rsidRDefault="0010344D">
      <w:pPr>
        <w:rPr>
          <w:sz w:val="28"/>
          <w:szCs w:val="28"/>
        </w:rPr>
      </w:pPr>
    </w:p>
    <w:p w14:paraId="4A17B000" w14:textId="77777777" w:rsidR="0010344D" w:rsidRPr="0010344D" w:rsidRDefault="0010344D" w:rsidP="0010344D">
      <w:pPr>
        <w:rPr>
          <w:sz w:val="28"/>
          <w:szCs w:val="28"/>
          <w:lang w:val="es-MX"/>
        </w:rPr>
      </w:pPr>
      <w:r w:rsidRPr="0010344D">
        <w:rPr>
          <w:sz w:val="28"/>
          <w:szCs w:val="28"/>
          <w:lang w:val="es-MX"/>
        </w:rPr>
        <w:t xml:space="preserve">Jim </w:t>
      </w:r>
      <w:proofErr w:type="spellStart"/>
      <w:r w:rsidRPr="0010344D">
        <w:rPr>
          <w:sz w:val="28"/>
          <w:szCs w:val="28"/>
          <w:lang w:val="es-MX"/>
        </w:rPr>
        <w:t>McNab</w:t>
      </w:r>
      <w:proofErr w:type="spellEnd"/>
      <w:r w:rsidRPr="0010344D">
        <w:rPr>
          <w:sz w:val="28"/>
          <w:szCs w:val="28"/>
          <w:lang w:val="es-MX"/>
        </w:rPr>
        <w:t xml:space="preserve"> abrió la puerta del granero y sonrió cuando miró a su pequeño tractor rojo, Wilbur.</w:t>
      </w:r>
    </w:p>
    <w:p w14:paraId="09C7C858" w14:textId="6E629793" w:rsidR="0010344D" w:rsidRDefault="0010344D" w:rsidP="0010344D">
      <w:pPr>
        <w:rPr>
          <w:sz w:val="28"/>
          <w:szCs w:val="28"/>
          <w:lang w:val="es-MX"/>
        </w:rPr>
      </w:pPr>
      <w:r w:rsidRPr="0010344D">
        <w:rPr>
          <w:sz w:val="28"/>
          <w:szCs w:val="28"/>
          <w:lang w:val="es-MX"/>
        </w:rPr>
        <w:t>“Muy buenos días para ti, Wilbur. Estoy orgulloso de que hayas vivido aquí toda tu vida", dijo Jim, inclinando su sombrero al pequeño tractor rojo. Te conocí hace cinco años y te amé de inmediato."</w:t>
      </w:r>
    </w:p>
    <w:p w14:paraId="575DC83B" w14:textId="43D75394" w:rsidR="0010344D" w:rsidRDefault="0010344D" w:rsidP="0010344D">
      <w:pPr>
        <w:rPr>
          <w:sz w:val="28"/>
          <w:szCs w:val="28"/>
          <w:lang w:val="es-MX"/>
        </w:rPr>
      </w:pPr>
    </w:p>
    <w:p w14:paraId="5A7B951A" w14:textId="77777777" w:rsidR="0010344D" w:rsidRPr="0010344D" w:rsidRDefault="0010344D" w:rsidP="0010344D">
      <w:pPr>
        <w:rPr>
          <w:sz w:val="28"/>
          <w:szCs w:val="28"/>
          <w:lang w:val="es-MX"/>
        </w:rPr>
      </w:pPr>
      <w:r w:rsidRPr="0010344D">
        <w:rPr>
          <w:sz w:val="28"/>
          <w:szCs w:val="28"/>
          <w:lang w:val="es-MX"/>
        </w:rPr>
        <w:t xml:space="preserve">Jim </w:t>
      </w:r>
      <w:proofErr w:type="spellStart"/>
      <w:r w:rsidRPr="0010344D">
        <w:rPr>
          <w:sz w:val="28"/>
          <w:szCs w:val="28"/>
          <w:lang w:val="es-MX"/>
        </w:rPr>
        <w:t>McNab</w:t>
      </w:r>
      <w:proofErr w:type="spellEnd"/>
      <w:r w:rsidRPr="0010344D">
        <w:rPr>
          <w:sz w:val="28"/>
          <w:szCs w:val="28"/>
          <w:lang w:val="es-MX"/>
        </w:rPr>
        <w:t xml:space="preserve"> abrió la puerta del granero y sonrió cuando miró a su pequeño tractor rojo, Wilbur.</w:t>
      </w:r>
    </w:p>
    <w:p w14:paraId="5213EB99" w14:textId="77777777" w:rsidR="0010344D" w:rsidRPr="0010344D" w:rsidRDefault="0010344D" w:rsidP="0010344D">
      <w:pPr>
        <w:rPr>
          <w:sz w:val="28"/>
          <w:szCs w:val="28"/>
          <w:lang w:val="es-MX"/>
        </w:rPr>
      </w:pPr>
      <w:r w:rsidRPr="0010344D">
        <w:rPr>
          <w:sz w:val="28"/>
          <w:szCs w:val="28"/>
          <w:lang w:val="es-MX"/>
        </w:rPr>
        <w:t>“Muy buenos días para ti, Wilbur. Estoy orgulloso de que hayas vivido aquí toda tu vida", dijo Jim, inclinando su sombrero al pequeño tractor rojo. Te conocí hace cinco años y te amé de inmediato."</w:t>
      </w:r>
    </w:p>
    <w:p w14:paraId="61422EA9" w14:textId="77777777" w:rsidR="0010344D" w:rsidRPr="0010344D" w:rsidRDefault="0010344D" w:rsidP="0010344D">
      <w:pPr>
        <w:rPr>
          <w:sz w:val="28"/>
          <w:szCs w:val="28"/>
          <w:lang w:val="es-MX"/>
        </w:rPr>
      </w:pPr>
    </w:p>
    <w:p w14:paraId="36AE2DEE" w14:textId="5324E325" w:rsidR="0010344D" w:rsidRDefault="0010344D" w:rsidP="0010344D">
      <w:pPr>
        <w:rPr>
          <w:sz w:val="28"/>
          <w:szCs w:val="28"/>
          <w:lang w:val="es-MX"/>
        </w:rPr>
      </w:pPr>
      <w:bookmarkStart w:id="0" w:name="_GoBack"/>
      <w:bookmarkEnd w:id="0"/>
    </w:p>
    <w:p w14:paraId="492ADA8F" w14:textId="77777777" w:rsidR="0010344D" w:rsidRPr="0010344D" w:rsidRDefault="0010344D" w:rsidP="0010344D">
      <w:pPr>
        <w:rPr>
          <w:sz w:val="28"/>
          <w:szCs w:val="28"/>
          <w:lang w:val="es-MX"/>
        </w:rPr>
      </w:pPr>
    </w:p>
    <w:p w14:paraId="591258E7" w14:textId="77777777" w:rsidR="0010344D" w:rsidRPr="0010344D" w:rsidRDefault="0010344D">
      <w:pPr>
        <w:rPr>
          <w:sz w:val="28"/>
          <w:szCs w:val="28"/>
        </w:rPr>
      </w:pPr>
    </w:p>
    <w:sectPr w:rsidR="0010344D" w:rsidRPr="00103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44D"/>
    <w:rsid w:val="0010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FD7A2"/>
  <w15:chartTrackingRefBased/>
  <w15:docId w15:val="{2FDBF099-7349-4B72-B235-BBB7E6DB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Dunnes</dc:creator>
  <cp:keywords/>
  <dc:description/>
  <cp:lastModifiedBy>The Dunnes</cp:lastModifiedBy>
  <cp:revision>1</cp:revision>
  <dcterms:created xsi:type="dcterms:W3CDTF">2020-06-20T01:19:00Z</dcterms:created>
  <dcterms:modified xsi:type="dcterms:W3CDTF">2020-06-20T01:23:00Z</dcterms:modified>
</cp:coreProperties>
</file>