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6487C" w14:textId="16F6ABA9" w:rsidR="00727F95" w:rsidRDefault="00727F95" w:rsidP="00727F95">
      <w:pPr>
        <w:widowControl w:val="0"/>
        <w:ind w:firstLine="0"/>
        <w:jc w:val="left"/>
      </w:pPr>
      <w:r>
        <w:t xml:space="preserve">Excerpt of </w:t>
      </w:r>
      <w:r w:rsidRPr="0040697B">
        <w:rPr>
          <w:i/>
          <w:iCs/>
        </w:rPr>
        <w:t>Drama Merry</w:t>
      </w:r>
      <w:r>
        <w:t>, the 16</w:t>
      </w:r>
      <w:r w:rsidRPr="00727F95">
        <w:rPr>
          <w:vertAlign w:val="superscript"/>
        </w:rPr>
        <w:t>th</w:t>
      </w:r>
      <w:r>
        <w:t xml:space="preserve"> Nicky and Noah mystery novel, by Joe Cosentino:</w:t>
      </w:r>
    </w:p>
    <w:p w14:paraId="114E2EB9" w14:textId="77777777" w:rsidR="00727F95" w:rsidRDefault="00727F95" w:rsidP="00727F95">
      <w:pPr>
        <w:widowControl w:val="0"/>
        <w:ind w:firstLine="720"/>
        <w:jc w:val="left"/>
      </w:pPr>
    </w:p>
    <w:p w14:paraId="1B63EA23" w14:textId="55F774F1" w:rsidR="00727F95" w:rsidRDefault="00727F95" w:rsidP="00727F95">
      <w:pPr>
        <w:widowControl w:val="0"/>
        <w:ind w:firstLine="720"/>
        <w:jc w:val="left"/>
      </w:pPr>
      <w:r>
        <w:t xml:space="preserve">Emerald Sherwood Forest surrounds a tall, handsome man in a green tunic and hood. His golden hair and sky-blue eyes peek out from a tree branch as thick as the bulge in his tights. Robin of Locksley sadly recalls his family’s estate, seized by Prince John when Robin fought the Crusades in Jerusalem with John’s brother Prince Richard. In a tenor as crisp and luscious as the leaves in the forest, Robin bemoans his fate in the catchy tune, “I’m a Homo Without a Home and a Hottie in the Hood.” For the last verse, Robin’s dog, Merry Stud, lifts his paw and executes three flips in the air at a sign for an inn: “Eat Out, </w:t>
      </w:r>
      <w:proofErr w:type="spellStart"/>
      <w:r>
        <w:t>Twink</w:t>
      </w:r>
      <w:proofErr w:type="spellEnd"/>
      <w:r>
        <w:t>, and be Merry.” The sign falls on the inn which falls on Robin’s dog which falls on Robin.</w:t>
      </w:r>
    </w:p>
    <w:p w14:paraId="6319FEE7" w14:textId="77777777" w:rsidR="00727F95" w:rsidRDefault="00727F95" w:rsidP="00727F95">
      <w:pPr>
        <w:widowControl w:val="0"/>
        <w:ind w:firstLine="720"/>
        <w:jc w:val="left"/>
      </w:pPr>
      <w:r>
        <w:t xml:space="preserve">“Stop!” It’s me Nicky </w:t>
      </w:r>
      <w:proofErr w:type="spellStart"/>
      <w:r>
        <w:t>Abbondanza</w:t>
      </w:r>
      <w:proofErr w:type="spellEnd"/>
      <w:r>
        <w:t xml:space="preserve">, your favorite Professor of Play Directing, </w:t>
      </w:r>
      <w:proofErr w:type="gramStart"/>
      <w:r>
        <w:t>actually the</w:t>
      </w:r>
      <w:proofErr w:type="gramEnd"/>
      <w:r>
        <w:t xml:space="preserve"> </w:t>
      </w:r>
      <w:r w:rsidRPr="00D67A1D">
        <w:rPr>
          <w:i/>
          <w:iCs/>
        </w:rPr>
        <w:t>only</w:t>
      </w:r>
      <w:r>
        <w:t xml:space="preserve"> professor of play directing in picturesque </w:t>
      </w:r>
      <w:proofErr w:type="spellStart"/>
      <w:r>
        <w:t>Treemeadow</w:t>
      </w:r>
      <w:proofErr w:type="spellEnd"/>
      <w:r>
        <w:t xml:space="preserve"> College in picturesque Vermont in picturesque America. Before I begin our sweet (pun intended) sixteenth adventure, let’s do a quick recap for any Nicky and Noah virgins out there. Since you can’t see me, I’m </w:t>
      </w:r>
      <w:proofErr w:type="gramStart"/>
      <w:r>
        <w:t>absolutely gorgeous</w:t>
      </w:r>
      <w:proofErr w:type="gramEnd"/>
      <w:r>
        <w:t xml:space="preserve">. Okay, back to reality. I’m tall, with dark hair from a bottle, muscles from the campus gym, emerald eyes from contact lenses, and a Roman nose from my Italian American heritage. I can humbly add the little tidbit (though it’s not so little) that yours truly is in the </w:t>
      </w:r>
      <w:r w:rsidRPr="00092324">
        <w:rPr>
          <w:i/>
          <w:iCs/>
        </w:rPr>
        <w:t>Guinness Book of World Records</w:t>
      </w:r>
      <w:r>
        <w:t xml:space="preserve">. Not for directing plays and musicals, a bodybuilding competition, a murder mystery dinner theatre cruise show, a luau show, movies, a runway show, and a television pilot. My heralded listing isn’t for solving fifteen murder mysteries. My claim to fame is a </w:t>
      </w:r>
      <w:proofErr w:type="gramStart"/>
      <w:r>
        <w:t>nearly</w:t>
      </w:r>
      <w:proofErr w:type="gramEnd"/>
      <w:r>
        <w:t xml:space="preserve"> foot long penis—flaccid—an </w:t>
      </w:r>
      <w:proofErr w:type="spellStart"/>
      <w:r>
        <w:t>Abbondanza</w:t>
      </w:r>
      <w:proofErr w:type="spellEnd"/>
      <w:r>
        <w:t xml:space="preserve"> trait from the old country, where my ancestors sold foot long salami. More recently my father, before his passing, owned an Italian bakery in Kansas, where jumbo cannoli were the top seller. Noah Oliver, Associate Professor of Acting (41), and I (48-grr) met here at </w:t>
      </w:r>
      <w:proofErr w:type="spellStart"/>
      <w:r>
        <w:t>Treemeadow</w:t>
      </w:r>
      <w:proofErr w:type="spellEnd"/>
      <w:r>
        <w:t xml:space="preserve"> College named after its original founders, wealthy gay couple Tree and Meadow. Noah is my blond-haired, blue-eyed, creamy-complexioned Adonis. He and I met at </w:t>
      </w:r>
      <w:proofErr w:type="spellStart"/>
      <w:r>
        <w:t>Treemeadow</w:t>
      </w:r>
      <w:proofErr w:type="spellEnd"/>
      <w:r>
        <w:t xml:space="preserve">, dated, became engaged, married in Alaska, adopted a son in Hawaii, travelled to Scotland, Key West, and San Francisco, and gave our son away in marriage back at </w:t>
      </w:r>
      <w:proofErr w:type="spellStart"/>
      <w:r>
        <w:t>Treemeadow</w:t>
      </w:r>
      <w:proofErr w:type="spellEnd"/>
      <w:r>
        <w:t xml:space="preserve">. We didn’t really give him away since </w:t>
      </w:r>
      <w:proofErr w:type="spellStart"/>
      <w:r>
        <w:t>Taavi</w:t>
      </w:r>
      <w:proofErr w:type="spellEnd"/>
      <w:r>
        <w:t xml:space="preserve"> and his wife, Sloane, both </w:t>
      </w:r>
      <w:proofErr w:type="spellStart"/>
      <w:r>
        <w:t>Treemeadow</w:t>
      </w:r>
      <w:proofErr w:type="spellEnd"/>
      <w:r>
        <w:t xml:space="preserve"> College theatre majors, live in </w:t>
      </w:r>
      <w:proofErr w:type="spellStart"/>
      <w:r>
        <w:t>Taavi’s</w:t>
      </w:r>
      <w:proofErr w:type="spellEnd"/>
      <w:r>
        <w:t xml:space="preserve"> bedroom at our house. Noah, </w:t>
      </w:r>
      <w:proofErr w:type="spellStart"/>
      <w:r>
        <w:t>Taavi</w:t>
      </w:r>
      <w:proofErr w:type="spellEnd"/>
      <w:r>
        <w:t>, and I wear dress shirts, dress slacks, and blazers. It’s a family thing.</w:t>
      </w:r>
    </w:p>
    <w:p w14:paraId="7754DAFA" w14:textId="77777777" w:rsidR="00727F95" w:rsidRDefault="00727F95" w:rsidP="00727F95">
      <w:pPr>
        <w:widowControl w:val="0"/>
        <w:ind w:firstLine="720"/>
        <w:jc w:val="left"/>
      </w:pPr>
      <w:r>
        <w:t xml:space="preserve">Which brings me to why I am wearing a skintight black leather suit (not what you’re thinking) and standing backstage at our college’s burgundy theatre during spring break. While having dinner at the mansion on a hill owned by my best friend and department chair, Martin Anderson (ancient), his husband Ruben </w:t>
      </w:r>
      <w:proofErr w:type="spellStart"/>
      <w:r>
        <w:t>Markinson</w:t>
      </w:r>
      <w:proofErr w:type="spellEnd"/>
      <w:r>
        <w:t xml:space="preserve"> (equally ancient), and their adopted son Ty Wilde Anderson </w:t>
      </w:r>
      <w:proofErr w:type="spellStart"/>
      <w:r>
        <w:t>Markinson</w:t>
      </w:r>
      <w:proofErr w:type="spellEnd"/>
      <w:r>
        <w:t xml:space="preserve"> (18); my husband Noah accidentally but totally on purpose let it slip out that he would like to play the role of Robin Hood. That sent everyone at the table in motion faster than a past Republican president losing an election and planning an insurrection. Martin cleared the honey mint lamb skewers appetizer and began crafting an original musical entitled, </w:t>
      </w:r>
      <w:r w:rsidRPr="005B232E">
        <w:rPr>
          <w:i/>
          <w:iCs/>
        </w:rPr>
        <w:t>Why the Merry Men Are So Merry</w:t>
      </w:r>
      <w:r>
        <w:t xml:space="preserve">. Martin’s husband Ruben, moving away the brie shrimp and crab soup, made calls to arrange the financing. Our son, </w:t>
      </w:r>
      <w:proofErr w:type="spellStart"/>
      <w:r>
        <w:t>Taavi</w:t>
      </w:r>
      <w:proofErr w:type="spellEnd"/>
      <w:r>
        <w:t xml:space="preserve"> </w:t>
      </w:r>
      <w:proofErr w:type="spellStart"/>
      <w:r>
        <w:t>Kapule</w:t>
      </w:r>
      <w:proofErr w:type="spellEnd"/>
      <w:r>
        <w:t xml:space="preserve"> Oliver </w:t>
      </w:r>
      <w:proofErr w:type="spellStart"/>
      <w:r>
        <w:t>Abbondanza</w:t>
      </w:r>
      <w:proofErr w:type="spellEnd"/>
      <w:r>
        <w:t xml:space="preserve"> (19), turned scarlet until I cast him as hot-headed Will Scarlet. His new wife, Sloane Thomas </w:t>
      </w:r>
      <w:proofErr w:type="spellStart"/>
      <w:r>
        <w:t>Kapule</w:t>
      </w:r>
      <w:proofErr w:type="spellEnd"/>
      <w:r>
        <w:t xml:space="preserve"> Oliver </w:t>
      </w:r>
      <w:proofErr w:type="spellStart"/>
      <w:r>
        <w:t>Abbondanza</w:t>
      </w:r>
      <w:proofErr w:type="spellEnd"/>
      <w:r>
        <w:t xml:space="preserve"> (21), sneaked me a clam spinach fontina cheese stuffed mushroom, dropping a hint (and the mushroom) that she’d like to play the sheriff’s maid, Maude Lindsey. Ty used the spoons to rap (on my head) his audition for the minstrel Alan-a-Dale. Martin took caution (and his diaper, dentures, and replaced knees and hips) to the wind (literally), wrapped his silk napkin around his waist, and danced on the table until I cast him as Maid Marian. Ruben followed suit </w:t>
      </w:r>
      <w:r>
        <w:lastRenderedPageBreak/>
        <w:t xml:space="preserve">(or dress) by abandoning his hearing aide, defibrillator, and C-Pap, tucking his aging package into a girdle, and claiming his territory as drag queen Friar Tuck. Martin’s office assistant, antagonist, and best gal pal, Shayla Johnson (age indeterminant), claimed the role of Eleanor of Aquitaine, as Shayla said, “To show you queens how a real queen takes the stage.” My nemesis Detective Jose </w:t>
      </w:r>
      <w:proofErr w:type="spellStart"/>
      <w:r w:rsidRPr="00652FCE">
        <w:t>Manuello</w:t>
      </w:r>
      <w:proofErr w:type="spellEnd"/>
      <w:r w:rsidRPr="00652FCE">
        <w:t xml:space="preserve"> </w:t>
      </w:r>
      <w:r>
        <w:t xml:space="preserve">(55 going on 90) </w:t>
      </w:r>
      <w:r w:rsidRPr="00652FCE">
        <w:t xml:space="preserve">asked or rather begged </w:t>
      </w:r>
      <w:r>
        <w:t xml:space="preserve">me </w:t>
      </w:r>
      <w:r w:rsidRPr="00652FCE">
        <w:t>for the role of Little John</w:t>
      </w:r>
      <w:r>
        <w:t>. H</w:t>
      </w:r>
      <w:r w:rsidRPr="00652FCE">
        <w:t>is wife</w:t>
      </w:r>
      <w:r>
        <w:t>, Ariella, agreed that “Little” John was the perfect role for him. She</w:t>
      </w:r>
      <w:r w:rsidRPr="00652FCE">
        <w:t xml:space="preserve"> </w:t>
      </w:r>
      <w:r>
        <w:t>also designed</w:t>
      </w:r>
      <w:r w:rsidRPr="00652FCE">
        <w:t xml:space="preserve"> our costumes, strapping me (literally) into my skintight black leather Sheriff of Nottingham suit, making me a ham in knots. Speaking of begging, </w:t>
      </w:r>
      <w:r>
        <w:t xml:space="preserve">Asterisk, </w:t>
      </w:r>
      <w:r w:rsidRPr="00652FCE">
        <w:t xml:space="preserve">our </w:t>
      </w:r>
      <w:r w:rsidRPr="00652FCE">
        <w:rPr>
          <w:szCs w:val="24"/>
        </w:rPr>
        <w:t xml:space="preserve">gray and white bearded collie </w:t>
      </w:r>
      <w:r>
        <w:rPr>
          <w:szCs w:val="24"/>
        </w:rPr>
        <w:t xml:space="preserve">(4), </w:t>
      </w:r>
      <w:r w:rsidRPr="00652FCE">
        <w:t xml:space="preserve">stood on his hind legs and juggled </w:t>
      </w:r>
      <w:r>
        <w:t xml:space="preserve">the </w:t>
      </w:r>
      <w:r w:rsidRPr="00652FCE">
        <w:t xml:space="preserve">chicken </w:t>
      </w:r>
      <w:proofErr w:type="spellStart"/>
      <w:r w:rsidRPr="00652FCE">
        <w:t>kiev</w:t>
      </w:r>
      <w:proofErr w:type="spellEnd"/>
      <w:r w:rsidRPr="00652FCE">
        <w:t xml:space="preserve"> </w:t>
      </w:r>
      <w:r>
        <w:t xml:space="preserve">main course </w:t>
      </w:r>
      <w:r w:rsidRPr="00652FCE">
        <w:t>for the role of Robin’s dog, Merry Stud. Asterisk’s husband, Tag</w:t>
      </w:r>
      <w:r>
        <w:t xml:space="preserve"> (4)</w:t>
      </w:r>
      <w:r w:rsidRPr="00652FCE">
        <w:t>, a</w:t>
      </w:r>
      <w:r w:rsidRPr="00652FCE">
        <w:rPr>
          <w:szCs w:val="24"/>
        </w:rPr>
        <w:t xml:space="preserve"> cream-colored Yorkshire terrier,</w:t>
      </w:r>
      <w:r w:rsidRPr="00652FCE">
        <w:t xml:space="preserve"> did the same with the flaming cherries for dessert</w:t>
      </w:r>
      <w:r>
        <w:t>,</w:t>
      </w:r>
      <w:r w:rsidRPr="00652FCE">
        <w:t xml:space="preserve"> winning </w:t>
      </w:r>
      <w:r>
        <w:t>Tag</w:t>
      </w:r>
      <w:r w:rsidRPr="00652FCE">
        <w:t xml:space="preserve"> the part of the sheriff’s dog</w:t>
      </w:r>
      <w:r>
        <w:t>,</w:t>
      </w:r>
      <w:r w:rsidRPr="00652FCE">
        <w:t xml:space="preserve"> Tail-</w:t>
      </w:r>
      <w:proofErr w:type="spellStart"/>
      <w:r w:rsidRPr="00652FCE">
        <w:t>Wagger</w:t>
      </w:r>
      <w:proofErr w:type="spellEnd"/>
      <w:r w:rsidRPr="00652FCE">
        <w:t xml:space="preserve">. Dazzling Count </w:t>
      </w:r>
      <w:proofErr w:type="spellStart"/>
      <w:r w:rsidRPr="00652FCE">
        <w:t>Choreo</w:t>
      </w:r>
      <w:proofErr w:type="spellEnd"/>
      <w:r>
        <w:t xml:space="preserve"> (32)</w:t>
      </w:r>
      <w:r w:rsidRPr="00652FCE">
        <w:t xml:space="preserve">, Assistant Professor of Dance, became our choreographer and took on the role of dazzling </w:t>
      </w:r>
      <w:r>
        <w:t xml:space="preserve">Merry Man </w:t>
      </w:r>
      <w:r w:rsidRPr="00652FCE">
        <w:t>Davi</w:t>
      </w:r>
      <w:r>
        <w:t xml:space="preserve">d of Doncaster. Bland Pierce Falsetto (30), Assistant Professor of Music, signed on as Musical Director and as the not so Merry Man Arthur-a-Bland. </w:t>
      </w:r>
      <w:r w:rsidRPr="00652FCE">
        <w:t xml:space="preserve">That left our theatre </w:t>
      </w:r>
      <w:r>
        <w:t>majors,</w:t>
      </w:r>
      <w:r w:rsidRPr="00652FCE">
        <w:t xml:space="preserve"> </w:t>
      </w:r>
      <w:r>
        <w:t xml:space="preserve">whose parents wouldn’t let them come home for spring break, </w:t>
      </w:r>
      <w:r w:rsidRPr="00652FCE">
        <w:t xml:space="preserve">to </w:t>
      </w:r>
      <w:r>
        <w:t>take on the remaining roles and technical positions</w:t>
      </w:r>
      <w:r w:rsidRPr="00652FCE">
        <w:t xml:space="preserve">. </w:t>
      </w:r>
      <w:r>
        <w:t xml:space="preserve">City boy Bass Jazzy (20) won the merry part of Merry Man Gilbert Whitehead. His country boy classmate, Spin Vibrato (19), was cast as equally Merry Man Reynold Greenleaf, creating a rainbow of merriment. Sweet Melody Tempo (20) took on the role of Much the Miller’s Daughter. </w:t>
      </w:r>
      <w:r w:rsidRPr="00BE7F1F">
        <w:rPr>
          <w:i/>
          <w:iCs/>
        </w:rPr>
        <w:t>Try saying that three times fast while putting on glow-in-the-dark lipstick.</w:t>
      </w:r>
      <w:r>
        <w:t xml:space="preserve"> Sassy Shinelle Jones (18) agreed to be our sassy stage manager. Amply filling out the tights of the chorus of Very Merry Men were senior theatre majors (20-21) Cadence Arpeggio, Tenor Harmony, Pas de Deux, and Adagio Arabesque, and graduate assistant Lyric Baritone (22). The bit roles and tech positions were decided upon a bit later. So here I am during tech week, also known as director-assisted suicide week, in the theatre wing—wishing I could fly away.</w:t>
      </w:r>
    </w:p>
    <w:p w14:paraId="0D619AB7" w14:textId="77777777" w:rsidR="00727F95" w:rsidRDefault="00727F95" w:rsidP="00727F95">
      <w:pPr>
        <w:widowControl w:val="0"/>
        <w:ind w:firstLine="720"/>
        <w:jc w:val="left"/>
      </w:pPr>
      <w:r>
        <w:t>After typing more notes for the cast and crew than in the score of a Sondheim musical, I held my electronic tablet and throbbing head in my shaking hands. I felt a warm, comforting hand on my sweaty back.</w:t>
      </w:r>
    </w:p>
    <w:p w14:paraId="7479158D" w14:textId="77777777" w:rsidR="00965015" w:rsidRDefault="00965015"/>
    <w:sectPr w:rsidR="009650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C95341"/>
    <w:multiLevelType w:val="hybridMultilevel"/>
    <w:tmpl w:val="691A6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8D3D55"/>
    <w:multiLevelType w:val="hybridMultilevel"/>
    <w:tmpl w:val="635EA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B936095"/>
    <w:multiLevelType w:val="hybridMultilevel"/>
    <w:tmpl w:val="0D526518"/>
    <w:lvl w:ilvl="0" w:tplc="1CEC00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80041752">
    <w:abstractNumId w:val="0"/>
  </w:num>
  <w:num w:numId="2" w16cid:durableId="1540242653">
    <w:abstractNumId w:val="2"/>
  </w:num>
  <w:num w:numId="3" w16cid:durableId="1682777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F95"/>
    <w:rsid w:val="002243D7"/>
    <w:rsid w:val="0040697B"/>
    <w:rsid w:val="00727532"/>
    <w:rsid w:val="00727F95"/>
    <w:rsid w:val="00965015"/>
    <w:rsid w:val="00C463E6"/>
    <w:rsid w:val="00D53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9B337"/>
  <w15:chartTrackingRefBased/>
  <w15:docId w15:val="{EE30F9E0-A457-4EE9-B2A4-288CC1E0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F95"/>
    <w:pPr>
      <w:ind w:firstLine="432"/>
      <w:jc w:val="both"/>
    </w:pPr>
    <w:rPr>
      <w:rFonts w:ascii="Times New Roman" w:eastAsia="Times New Roman" w:hAnsi="Times New Roman" w:cs="Times New Roman"/>
      <w:szCs w:val="20"/>
    </w:rPr>
  </w:style>
  <w:style w:type="paragraph" w:styleId="Heading1">
    <w:name w:val="heading 1"/>
    <w:basedOn w:val="Normal"/>
    <w:next w:val="Normal"/>
    <w:link w:val="Heading1Char"/>
    <w:qFormat/>
    <w:rsid w:val="00727F95"/>
    <w:pPr>
      <w:keepNext/>
      <w:tabs>
        <w:tab w:val="left" w:pos="720"/>
        <w:tab w:val="left" w:pos="1440"/>
        <w:tab w:val="left" w:pos="2160"/>
        <w:tab w:val="left" w:pos="2880"/>
        <w:tab w:val="left" w:pos="3600"/>
        <w:tab w:val="left" w:pos="4320"/>
        <w:tab w:val="left" w:pos="5040"/>
        <w:tab w:val="left" w:pos="5760"/>
        <w:tab w:val="left" w:pos="6480"/>
      </w:tabs>
      <w:jc w:val="center"/>
      <w:outlineLvl w:val="0"/>
    </w:pPr>
    <w:rPr>
      <w:u w:val="single"/>
    </w:rPr>
  </w:style>
  <w:style w:type="paragraph" w:styleId="Heading2">
    <w:name w:val="heading 2"/>
    <w:basedOn w:val="Normal"/>
    <w:next w:val="Normal"/>
    <w:link w:val="Heading2Char"/>
    <w:qFormat/>
    <w:rsid w:val="00727F95"/>
    <w:pPr>
      <w:keepNext/>
      <w:tabs>
        <w:tab w:val="left" w:pos="720"/>
        <w:tab w:val="left" w:pos="1440"/>
        <w:tab w:val="left" w:pos="2160"/>
        <w:tab w:val="left" w:pos="2880"/>
        <w:tab w:val="left" w:pos="3600"/>
        <w:tab w:val="left" w:pos="4320"/>
        <w:tab w:val="left" w:pos="5040"/>
        <w:tab w:val="left" w:pos="5760"/>
        <w:tab w:val="left" w:pos="6480"/>
      </w:tabs>
      <w:jc w:val="center"/>
      <w:outlineLvl w:val="1"/>
    </w:pPr>
  </w:style>
  <w:style w:type="paragraph" w:styleId="Heading3">
    <w:name w:val="heading 3"/>
    <w:basedOn w:val="Normal"/>
    <w:next w:val="Normal"/>
    <w:link w:val="Heading3Char"/>
    <w:qFormat/>
    <w:rsid w:val="00727F95"/>
    <w:pPr>
      <w:keepNext/>
      <w:tabs>
        <w:tab w:val="left" w:pos="720"/>
        <w:tab w:val="left" w:pos="1440"/>
        <w:tab w:val="left" w:pos="2160"/>
        <w:tab w:val="left" w:pos="2880"/>
        <w:tab w:val="left" w:pos="3600"/>
        <w:tab w:val="left" w:pos="4320"/>
        <w:tab w:val="left" w:pos="5040"/>
        <w:tab w:val="left" w:pos="5760"/>
        <w:tab w:val="left" w:pos="6480"/>
      </w:tabs>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7F95"/>
    <w:rPr>
      <w:rFonts w:ascii="Times New Roman" w:eastAsia="Times New Roman" w:hAnsi="Times New Roman" w:cs="Times New Roman"/>
      <w:szCs w:val="20"/>
      <w:u w:val="single"/>
    </w:rPr>
  </w:style>
  <w:style w:type="character" w:customStyle="1" w:styleId="Heading2Char">
    <w:name w:val="Heading 2 Char"/>
    <w:basedOn w:val="DefaultParagraphFont"/>
    <w:link w:val="Heading2"/>
    <w:rsid w:val="00727F95"/>
    <w:rPr>
      <w:rFonts w:ascii="Times New Roman" w:eastAsia="Times New Roman" w:hAnsi="Times New Roman" w:cs="Times New Roman"/>
      <w:szCs w:val="20"/>
    </w:rPr>
  </w:style>
  <w:style w:type="character" w:customStyle="1" w:styleId="Heading3Char">
    <w:name w:val="Heading 3 Char"/>
    <w:basedOn w:val="DefaultParagraphFont"/>
    <w:link w:val="Heading3"/>
    <w:rsid w:val="00727F95"/>
    <w:rPr>
      <w:rFonts w:ascii="Times New Roman" w:eastAsia="Times New Roman" w:hAnsi="Times New Roman" w:cs="Times New Roman"/>
      <w:b/>
      <w:szCs w:val="20"/>
    </w:rPr>
  </w:style>
  <w:style w:type="paragraph" w:styleId="Header">
    <w:name w:val="header"/>
    <w:basedOn w:val="Normal"/>
    <w:link w:val="HeaderChar"/>
    <w:rsid w:val="00727F95"/>
    <w:pPr>
      <w:tabs>
        <w:tab w:val="center" w:pos="4320"/>
        <w:tab w:val="right" w:pos="8640"/>
      </w:tabs>
    </w:pPr>
  </w:style>
  <w:style w:type="character" w:customStyle="1" w:styleId="HeaderChar">
    <w:name w:val="Header Char"/>
    <w:basedOn w:val="DefaultParagraphFont"/>
    <w:link w:val="Header"/>
    <w:rsid w:val="00727F95"/>
    <w:rPr>
      <w:rFonts w:ascii="Times New Roman" w:eastAsia="Times New Roman" w:hAnsi="Times New Roman" w:cs="Times New Roman"/>
      <w:szCs w:val="20"/>
    </w:rPr>
  </w:style>
  <w:style w:type="paragraph" w:styleId="Footer">
    <w:name w:val="footer"/>
    <w:basedOn w:val="Normal"/>
    <w:link w:val="FooterChar"/>
    <w:uiPriority w:val="99"/>
    <w:rsid w:val="00727F95"/>
    <w:pPr>
      <w:tabs>
        <w:tab w:val="center" w:pos="4320"/>
        <w:tab w:val="right" w:pos="8640"/>
      </w:tabs>
    </w:pPr>
  </w:style>
  <w:style w:type="character" w:customStyle="1" w:styleId="FooterChar">
    <w:name w:val="Footer Char"/>
    <w:basedOn w:val="DefaultParagraphFont"/>
    <w:link w:val="Footer"/>
    <w:uiPriority w:val="99"/>
    <w:rsid w:val="00727F95"/>
    <w:rPr>
      <w:rFonts w:ascii="Times New Roman" w:eastAsia="Times New Roman" w:hAnsi="Times New Roman" w:cs="Times New Roman"/>
      <w:szCs w:val="20"/>
    </w:rPr>
  </w:style>
  <w:style w:type="character" w:styleId="PageNumber">
    <w:name w:val="page number"/>
    <w:basedOn w:val="DefaultParagraphFont"/>
    <w:rsid w:val="00727F95"/>
  </w:style>
  <w:style w:type="paragraph" w:styleId="BodyText">
    <w:name w:val="Body Text"/>
    <w:basedOn w:val="Normal"/>
    <w:link w:val="BodyTextChar"/>
    <w:rsid w:val="00727F95"/>
    <w:pPr>
      <w:tabs>
        <w:tab w:val="left" w:pos="720"/>
        <w:tab w:val="left" w:pos="1440"/>
        <w:tab w:val="left" w:pos="2160"/>
        <w:tab w:val="left" w:pos="2880"/>
        <w:tab w:val="left" w:pos="3600"/>
        <w:tab w:val="left" w:pos="4320"/>
        <w:tab w:val="left" w:pos="5040"/>
        <w:tab w:val="left" w:pos="5760"/>
        <w:tab w:val="left" w:pos="6480"/>
      </w:tabs>
      <w:spacing w:line="480" w:lineRule="exact"/>
    </w:pPr>
  </w:style>
  <w:style w:type="character" w:customStyle="1" w:styleId="BodyTextChar">
    <w:name w:val="Body Text Char"/>
    <w:basedOn w:val="DefaultParagraphFont"/>
    <w:link w:val="BodyText"/>
    <w:rsid w:val="00727F95"/>
    <w:rPr>
      <w:rFonts w:ascii="Times New Roman" w:eastAsia="Times New Roman" w:hAnsi="Times New Roman" w:cs="Times New Roman"/>
      <w:szCs w:val="20"/>
    </w:rPr>
  </w:style>
  <w:style w:type="character" w:styleId="Emphasis">
    <w:name w:val="Emphasis"/>
    <w:uiPriority w:val="20"/>
    <w:qFormat/>
    <w:rsid w:val="00727F95"/>
    <w:rPr>
      <w:i/>
      <w:iCs/>
    </w:rPr>
  </w:style>
  <w:style w:type="paragraph" w:styleId="BalloonText">
    <w:name w:val="Balloon Text"/>
    <w:basedOn w:val="Normal"/>
    <w:link w:val="BalloonTextChar"/>
    <w:rsid w:val="00727F95"/>
    <w:rPr>
      <w:rFonts w:ascii="Tahoma" w:hAnsi="Tahoma" w:cs="Tahoma"/>
      <w:sz w:val="16"/>
      <w:szCs w:val="16"/>
    </w:rPr>
  </w:style>
  <w:style w:type="character" w:customStyle="1" w:styleId="BalloonTextChar">
    <w:name w:val="Balloon Text Char"/>
    <w:basedOn w:val="DefaultParagraphFont"/>
    <w:link w:val="BalloonText"/>
    <w:rsid w:val="00727F95"/>
    <w:rPr>
      <w:rFonts w:ascii="Tahoma" w:eastAsia="Times New Roman" w:hAnsi="Tahoma" w:cs="Tahoma"/>
      <w:sz w:val="16"/>
      <w:szCs w:val="16"/>
    </w:rPr>
  </w:style>
  <w:style w:type="character" w:customStyle="1" w:styleId="st">
    <w:name w:val="st"/>
    <w:basedOn w:val="DefaultParagraphFont"/>
    <w:rsid w:val="00727F95"/>
  </w:style>
  <w:style w:type="character" w:styleId="Hyperlink">
    <w:name w:val="Hyperlink"/>
    <w:uiPriority w:val="99"/>
    <w:unhideWhenUsed/>
    <w:rsid w:val="00727F95"/>
    <w:rPr>
      <w:color w:val="0000FF"/>
      <w:u w:val="single"/>
    </w:rPr>
  </w:style>
  <w:style w:type="character" w:styleId="CommentReference">
    <w:name w:val="annotation reference"/>
    <w:semiHidden/>
    <w:unhideWhenUsed/>
    <w:rsid w:val="00727F95"/>
    <w:rPr>
      <w:sz w:val="16"/>
      <w:szCs w:val="16"/>
    </w:rPr>
  </w:style>
  <w:style w:type="paragraph" w:styleId="CommentText">
    <w:name w:val="annotation text"/>
    <w:basedOn w:val="Normal"/>
    <w:link w:val="CommentTextChar"/>
    <w:unhideWhenUsed/>
    <w:rsid w:val="00727F95"/>
  </w:style>
  <w:style w:type="character" w:customStyle="1" w:styleId="CommentTextChar">
    <w:name w:val="Comment Text Char"/>
    <w:basedOn w:val="DefaultParagraphFont"/>
    <w:link w:val="CommentText"/>
    <w:rsid w:val="00727F95"/>
    <w:rPr>
      <w:rFonts w:ascii="Times New Roman" w:eastAsia="Times New Roman" w:hAnsi="Times New Roman" w:cs="Times New Roman"/>
      <w:szCs w:val="20"/>
    </w:rPr>
  </w:style>
  <w:style w:type="paragraph" w:styleId="CommentSubject">
    <w:name w:val="annotation subject"/>
    <w:basedOn w:val="CommentText"/>
    <w:next w:val="CommentText"/>
    <w:link w:val="CommentSubjectChar"/>
    <w:semiHidden/>
    <w:unhideWhenUsed/>
    <w:rsid w:val="00727F95"/>
    <w:rPr>
      <w:b/>
      <w:bCs/>
    </w:rPr>
  </w:style>
  <w:style w:type="character" w:customStyle="1" w:styleId="CommentSubjectChar">
    <w:name w:val="Comment Subject Char"/>
    <w:basedOn w:val="CommentTextChar"/>
    <w:link w:val="CommentSubject"/>
    <w:semiHidden/>
    <w:rsid w:val="00727F95"/>
    <w:rPr>
      <w:rFonts w:ascii="Times New Roman" w:eastAsia="Times New Roman" w:hAnsi="Times New Roman" w:cs="Times New Roman"/>
      <w:b/>
      <w:bCs/>
      <w:szCs w:val="20"/>
    </w:rPr>
  </w:style>
  <w:style w:type="paragraph" w:styleId="NormalWeb">
    <w:name w:val="Normal (Web)"/>
    <w:basedOn w:val="Normal"/>
    <w:uiPriority w:val="99"/>
    <w:unhideWhenUsed/>
    <w:rsid w:val="00727F95"/>
    <w:pPr>
      <w:spacing w:before="100" w:beforeAutospacing="1" w:after="100" w:afterAutospacing="1"/>
    </w:pPr>
    <w:rPr>
      <w:szCs w:val="24"/>
    </w:rPr>
  </w:style>
  <w:style w:type="character" w:customStyle="1" w:styleId="a-size-base">
    <w:name w:val="a-size-base"/>
    <w:basedOn w:val="DefaultParagraphFont"/>
    <w:rsid w:val="00727F95"/>
  </w:style>
  <w:style w:type="character" w:customStyle="1" w:styleId="readable">
    <w:name w:val="readable"/>
    <w:basedOn w:val="DefaultParagraphFont"/>
    <w:rsid w:val="00727F95"/>
  </w:style>
  <w:style w:type="paragraph" w:customStyle="1" w:styleId="Centeredtext">
    <w:name w:val="Centeredtext"/>
    <w:basedOn w:val="Normal"/>
    <w:next w:val="Normal"/>
    <w:qFormat/>
    <w:rsid w:val="00727F95"/>
    <w:pPr>
      <w:jc w:val="center"/>
    </w:pPr>
    <w:rPr>
      <w:rFonts w:ascii="Georgia" w:eastAsia="Calibri" w:hAnsi="Georgia"/>
      <w:szCs w:val="24"/>
    </w:rPr>
  </w:style>
  <w:style w:type="character" w:styleId="PlaceholderText">
    <w:name w:val="Placeholder Text"/>
    <w:uiPriority w:val="99"/>
    <w:semiHidden/>
    <w:rsid w:val="00727F95"/>
    <w:rPr>
      <w:color w:val="808080"/>
    </w:rPr>
  </w:style>
  <w:style w:type="paragraph" w:styleId="Revision">
    <w:name w:val="Revision"/>
    <w:hidden/>
    <w:uiPriority w:val="99"/>
    <w:semiHidden/>
    <w:rsid w:val="00727F95"/>
    <w:rPr>
      <w:rFonts w:ascii="CG Times" w:eastAsia="Times New Roman" w:hAnsi="CG Times" w:cs="Times New Roman"/>
      <w:sz w:val="20"/>
      <w:szCs w:val="20"/>
    </w:rPr>
  </w:style>
  <w:style w:type="paragraph" w:styleId="ListParagraph">
    <w:name w:val="List Paragraph"/>
    <w:basedOn w:val="Normal"/>
    <w:uiPriority w:val="34"/>
    <w:qFormat/>
    <w:rsid w:val="00727F95"/>
    <w:pPr>
      <w:ind w:left="720"/>
      <w:contextualSpacing/>
    </w:pPr>
  </w:style>
  <w:style w:type="paragraph" w:customStyle="1" w:styleId="chapterheading">
    <w:name w:val="chapter heading"/>
    <w:basedOn w:val="Normal"/>
    <w:qFormat/>
    <w:rsid w:val="00727F95"/>
    <w:pPr>
      <w:pageBreakBefore/>
      <w:widowControl w:val="0"/>
      <w:ind w:firstLine="0"/>
      <w:jc w:val="center"/>
    </w:pPr>
    <w:rPr>
      <w:b/>
      <w:smallCaps/>
      <w:sz w:val="32"/>
    </w:rPr>
  </w:style>
  <w:style w:type="paragraph" w:customStyle="1" w:styleId="centeredlarge">
    <w:name w:val="centered large"/>
    <w:basedOn w:val="Normal"/>
    <w:qFormat/>
    <w:rsid w:val="00727F95"/>
    <w:pPr>
      <w:widowControl w:val="0"/>
      <w:ind w:firstLine="0"/>
      <w:jc w:val="center"/>
    </w:pPr>
    <w:rPr>
      <w:sz w:val="36"/>
    </w:rPr>
  </w:style>
  <w:style w:type="paragraph" w:customStyle="1" w:styleId="Centered">
    <w:name w:val="Centered"/>
    <w:basedOn w:val="Normal"/>
    <w:qFormat/>
    <w:rsid w:val="00727F95"/>
    <w:pPr>
      <w:widowControl w:val="0"/>
      <w:ind w:firstLine="0"/>
      <w:jc w:val="center"/>
    </w:pPr>
    <w:rPr>
      <w:color w:val="000000"/>
      <w:szCs w:val="24"/>
      <w:lang w:val="en" w:eastAsia="en"/>
    </w:rPr>
  </w:style>
  <w:style w:type="paragraph" w:customStyle="1" w:styleId="NormalNoIndent">
    <w:name w:val="Normal No Indent"/>
    <w:basedOn w:val="Normal"/>
    <w:qFormat/>
    <w:rsid w:val="00727F95"/>
    <w:pPr>
      <w:ind w:firstLine="0"/>
    </w:pPr>
    <w:rPr>
      <w:rFonts w:cs="Arial"/>
    </w:rPr>
  </w:style>
  <w:style w:type="paragraph" w:customStyle="1" w:styleId="Book">
    <w:name w:val="Book"/>
    <w:basedOn w:val="chapterheading"/>
    <w:qFormat/>
    <w:rsid w:val="00727F95"/>
    <w:rPr>
      <w:sz w:val="56"/>
    </w:rPr>
  </w:style>
  <w:style w:type="paragraph" w:customStyle="1" w:styleId="Centeredlargesmallcaps">
    <w:name w:val="Centered large small caps"/>
    <w:basedOn w:val="Centered"/>
    <w:qFormat/>
    <w:rsid w:val="00727F95"/>
    <w:rPr>
      <w:b/>
      <w:smallCaps/>
      <w:sz w:val="48"/>
    </w:rPr>
  </w:style>
  <w:style w:type="paragraph" w:customStyle="1" w:styleId="centerednewpage">
    <w:name w:val="centered new page"/>
    <w:basedOn w:val="Centered"/>
    <w:qFormat/>
    <w:rsid w:val="00727F95"/>
    <w:pPr>
      <w:pageBreakBefore/>
    </w:pPr>
  </w:style>
  <w:style w:type="paragraph" w:customStyle="1" w:styleId="CenteredText0">
    <w:name w:val="Centered Text"/>
    <w:basedOn w:val="Normal"/>
    <w:rsid w:val="00727F95"/>
    <w:pPr>
      <w:widowControl w:val="0"/>
      <w:jc w:val="center"/>
    </w:pPr>
    <w:rPr>
      <w:rFonts w:ascii="Book Antiqua" w:hAnsi="Book Antiqua"/>
      <w:szCs w:val="23"/>
    </w:rPr>
  </w:style>
  <w:style w:type="paragraph" w:customStyle="1" w:styleId="LargeNoIndentBold">
    <w:name w:val="Large No Indent Bold"/>
    <w:basedOn w:val="NormalNoIndent"/>
    <w:qFormat/>
    <w:rsid w:val="00727F95"/>
    <w:rPr>
      <w:b/>
      <w:sz w:val="28"/>
    </w:rPr>
  </w:style>
  <w:style w:type="paragraph" w:customStyle="1" w:styleId="Cast">
    <w:name w:val="Cast"/>
    <w:basedOn w:val="Normal"/>
    <w:qFormat/>
    <w:rsid w:val="00727F95"/>
    <w:pPr>
      <w:ind w:left="864" w:hanging="432"/>
      <w:jc w:val="left"/>
    </w:pPr>
  </w:style>
  <w:style w:type="paragraph" w:customStyle="1" w:styleId="suspects">
    <w:name w:val="suspects"/>
    <w:basedOn w:val="Normal"/>
    <w:qFormat/>
    <w:rsid w:val="00727F95"/>
    <w:pPr>
      <w:ind w:left="432" w:firstLine="0"/>
    </w:pPr>
  </w:style>
  <w:style w:type="character" w:styleId="UnresolvedMention">
    <w:name w:val="Unresolved Mention"/>
    <w:uiPriority w:val="99"/>
    <w:semiHidden/>
    <w:unhideWhenUsed/>
    <w:rsid w:val="00727F95"/>
    <w:rPr>
      <w:color w:val="605E5C"/>
      <w:shd w:val="clear" w:color="auto" w:fill="E1DFDD"/>
    </w:rPr>
  </w:style>
  <w:style w:type="character" w:customStyle="1" w:styleId="zcidefword">
    <w:name w:val="zci__def__word"/>
    <w:rsid w:val="00727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Wolinsky, Fred H.</cp:lastModifiedBy>
  <cp:revision>2</cp:revision>
  <dcterms:created xsi:type="dcterms:W3CDTF">2023-03-03T18:02:00Z</dcterms:created>
  <dcterms:modified xsi:type="dcterms:W3CDTF">2023-03-03T18:02:00Z</dcterms:modified>
</cp:coreProperties>
</file>