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0F4" w:rsidRDefault="00C010F4" w:rsidP="004B3723">
      <w:pPr>
        <w:shd w:val="clear" w:color="auto" w:fill="FFFFFF"/>
        <w:spacing w:line="240" w:lineRule="auto"/>
        <w:rPr>
          <w:rFonts w:ascii="Arial" w:eastAsia="Times New Roman" w:hAnsi="Arial" w:cs="Arial"/>
          <w:color w:val="000000"/>
          <w:sz w:val="36"/>
          <w:szCs w:val="36"/>
        </w:rPr>
      </w:pPr>
    </w:p>
    <w:p w:rsidR="00C010F4" w:rsidRPr="0077692E" w:rsidRDefault="00C010F4" w:rsidP="00C010F4">
      <w:pPr>
        <w:rPr>
          <w:b/>
          <w:sz w:val="32"/>
          <w:szCs w:val="32"/>
        </w:rPr>
      </w:pPr>
      <w:r w:rsidRPr="0077692E">
        <w:rPr>
          <w:b/>
          <w:sz w:val="32"/>
          <w:szCs w:val="32"/>
        </w:rPr>
        <w:t>Dedication</w:t>
      </w:r>
      <w:r>
        <w:rPr>
          <w:b/>
          <w:sz w:val="32"/>
          <w:szCs w:val="32"/>
        </w:rPr>
        <w:t>:</w:t>
      </w:r>
      <w:r w:rsidRPr="0077692E">
        <w:rPr>
          <w:b/>
          <w:sz w:val="32"/>
          <w:szCs w:val="32"/>
        </w:rPr>
        <w:t xml:space="preserve"> </w:t>
      </w:r>
    </w:p>
    <w:p w:rsidR="00C010F4" w:rsidRDefault="00C010F4" w:rsidP="00C010F4">
      <w:pPr>
        <w:shd w:val="clear" w:color="auto" w:fill="FFFFFF"/>
      </w:pPr>
      <w:r>
        <w:t xml:space="preserve">To my lovely and wonderful daughters </w:t>
      </w:r>
      <w:r w:rsidRPr="00D62753">
        <w:rPr>
          <w:sz w:val="32"/>
          <w:szCs w:val="32"/>
        </w:rPr>
        <w:t xml:space="preserve">Elizabeth Ann </w:t>
      </w:r>
      <w:r w:rsidRPr="00D62753">
        <w:rPr>
          <w:sz w:val="28"/>
          <w:szCs w:val="28"/>
        </w:rPr>
        <w:t>and</w:t>
      </w:r>
      <w:r w:rsidRPr="00D62753">
        <w:rPr>
          <w:sz w:val="32"/>
          <w:szCs w:val="32"/>
        </w:rPr>
        <w:t xml:space="preserve"> Emily Grace</w:t>
      </w:r>
      <w:r>
        <w:t xml:space="preserve"> whom I love with all my heart everything I do is for you. </w:t>
      </w:r>
    </w:p>
    <w:p w:rsidR="00C010F4" w:rsidRPr="00D62753" w:rsidRDefault="00C010F4" w:rsidP="00C010F4">
      <w:pPr>
        <w:shd w:val="clear" w:color="auto" w:fill="FFFFFF"/>
        <w:rPr>
          <w:rFonts w:ascii="Helvetica" w:eastAsia="Times New Roman" w:hAnsi="Helvetica" w:cs="Helvetica"/>
          <w:bCs/>
          <w:color w:val="333333"/>
          <w:sz w:val="21"/>
          <w:szCs w:val="21"/>
        </w:rPr>
      </w:pPr>
      <w:r>
        <w:t xml:space="preserve">To my best </w:t>
      </w:r>
      <w:r w:rsidR="00EB1645">
        <w:t>friend,</w:t>
      </w:r>
      <w:r>
        <w:t xml:space="preserve"> </w:t>
      </w:r>
      <w:r w:rsidRPr="00D62753">
        <w:rPr>
          <w:sz w:val="32"/>
          <w:szCs w:val="32"/>
        </w:rPr>
        <w:t>Jim Widmann</w:t>
      </w:r>
      <w:r>
        <w:t xml:space="preserve"> what can I say been there from the beginning 40years and counting some lost years but never forgotten thank you my dear friend” hookah chukka,” and</w:t>
      </w:r>
      <w:r w:rsidRPr="00A033CC">
        <w:rPr>
          <w:b/>
        </w:rPr>
        <w:t xml:space="preserve"> </w:t>
      </w:r>
      <w:r w:rsidRPr="00D62753">
        <w:rPr>
          <w:sz w:val="32"/>
          <w:szCs w:val="32"/>
        </w:rPr>
        <w:t>Dawn Maddex Passas,</w:t>
      </w:r>
      <w:r w:rsidRPr="00D62753">
        <w:rPr>
          <w:rFonts w:ascii="Helvetica" w:eastAsia="Times New Roman" w:hAnsi="Helvetica" w:cs="Helvetica"/>
          <w:bCs/>
          <w:color w:val="333333"/>
          <w:sz w:val="32"/>
          <w:szCs w:val="32"/>
        </w:rPr>
        <w:t xml:space="preserve"> </w:t>
      </w:r>
      <w:r>
        <w:t xml:space="preserve">the most beautiful woman I have ever known, my heart my friend Dawn it was you that gave me meaning to forget the past you are my hero never forget that. And where would I be without </w:t>
      </w:r>
      <w:r w:rsidRPr="00D62753">
        <w:rPr>
          <w:sz w:val="32"/>
          <w:szCs w:val="32"/>
        </w:rPr>
        <w:t>Steve Mager</w:t>
      </w:r>
      <w:r>
        <w:t xml:space="preserve"> the one that was with us all as we grew up our father our brother our friend I love you Steve thank you. And to everyone that seeks a greater awareness of this life that truly wants to understand that as confusing as life maybe there is this grand beauty that just waits for us to discover, and discover we will. Thank You all </w:t>
      </w:r>
      <w:r w:rsidRPr="00D62753">
        <w:rPr>
          <w:sz w:val="32"/>
          <w:szCs w:val="32"/>
        </w:rPr>
        <w:t>Author/Poet/Philosopher Eugene Williams</w:t>
      </w:r>
      <w:r>
        <w:t xml:space="preserve"> </w:t>
      </w:r>
    </w:p>
    <w:p w:rsidR="00C010F4" w:rsidRDefault="00C010F4" w:rsidP="00C010F4">
      <w:pPr>
        <w:shd w:val="clear" w:color="auto" w:fill="FFFFFF"/>
        <w:spacing w:line="240" w:lineRule="auto"/>
        <w:rPr>
          <w:rFonts w:ascii="Arial Black" w:eastAsia="Times New Roman" w:hAnsi="Arial Black" w:cs="Arial"/>
          <w:color w:val="000000"/>
          <w:sz w:val="28"/>
          <w:szCs w:val="28"/>
        </w:rPr>
      </w:pPr>
    </w:p>
    <w:p w:rsidR="00C010F4" w:rsidRDefault="00C010F4" w:rsidP="004B3723">
      <w:pPr>
        <w:shd w:val="clear" w:color="auto" w:fill="FFFFFF"/>
        <w:spacing w:line="240" w:lineRule="auto"/>
        <w:rPr>
          <w:rFonts w:ascii="Arial" w:eastAsia="Times New Roman" w:hAnsi="Arial" w:cs="Arial"/>
          <w:color w:val="000000"/>
          <w:sz w:val="36"/>
          <w:szCs w:val="36"/>
        </w:rPr>
      </w:pPr>
    </w:p>
    <w:p w:rsidR="00C010F4" w:rsidRDefault="00C010F4" w:rsidP="004B3723">
      <w:pPr>
        <w:shd w:val="clear" w:color="auto" w:fill="FFFFFF"/>
        <w:spacing w:line="240" w:lineRule="auto"/>
        <w:rPr>
          <w:rFonts w:ascii="Arial" w:eastAsia="Times New Roman" w:hAnsi="Arial" w:cs="Arial"/>
          <w:color w:val="000000"/>
          <w:sz w:val="36"/>
          <w:szCs w:val="36"/>
        </w:rPr>
      </w:pPr>
    </w:p>
    <w:p w:rsidR="00C010F4" w:rsidRDefault="00C010F4" w:rsidP="004B3723">
      <w:pPr>
        <w:shd w:val="clear" w:color="auto" w:fill="FFFFFF"/>
        <w:spacing w:line="240" w:lineRule="auto"/>
        <w:rPr>
          <w:rFonts w:ascii="Arial" w:eastAsia="Times New Roman" w:hAnsi="Arial" w:cs="Arial"/>
          <w:color w:val="000000"/>
          <w:sz w:val="36"/>
          <w:szCs w:val="36"/>
        </w:rPr>
      </w:pPr>
    </w:p>
    <w:p w:rsidR="004B3723" w:rsidRPr="00C010F4" w:rsidRDefault="004B3723" w:rsidP="004B3723">
      <w:pPr>
        <w:shd w:val="clear" w:color="auto" w:fill="FFFFFF"/>
        <w:spacing w:line="240" w:lineRule="auto"/>
        <w:rPr>
          <w:rFonts w:ascii="Arial" w:eastAsia="Times New Roman" w:hAnsi="Arial" w:cs="Arial"/>
          <w:color w:val="000000"/>
          <w:sz w:val="28"/>
          <w:szCs w:val="28"/>
        </w:rPr>
      </w:pPr>
      <w:r w:rsidRPr="00C010F4">
        <w:rPr>
          <w:rFonts w:ascii="Arial" w:eastAsia="Times New Roman" w:hAnsi="Arial" w:cs="Arial"/>
          <w:color w:val="000000"/>
          <w:sz w:val="28"/>
          <w:szCs w:val="28"/>
        </w:rPr>
        <w:t>Index:</w:t>
      </w:r>
    </w:p>
    <w:p w:rsidR="004B3723" w:rsidRPr="00C010F4" w:rsidRDefault="004B3723" w:rsidP="004B3723">
      <w:pPr>
        <w:shd w:val="clear" w:color="auto" w:fill="FFFFFF"/>
        <w:spacing w:line="240" w:lineRule="auto"/>
        <w:rPr>
          <w:rFonts w:ascii="Arial" w:eastAsia="Times New Roman" w:hAnsi="Arial" w:cs="Arial"/>
          <w:color w:val="000000"/>
          <w:sz w:val="28"/>
          <w:szCs w:val="28"/>
        </w:rPr>
      </w:pPr>
    </w:p>
    <w:p w:rsidR="004B3723" w:rsidRPr="00C177F5" w:rsidRDefault="002A126B" w:rsidP="004B3723">
      <w:pPr>
        <w:shd w:val="clear" w:color="auto" w:fill="FFFFFF"/>
        <w:spacing w:line="240" w:lineRule="auto"/>
        <w:rPr>
          <w:rFonts w:ascii="Arial" w:eastAsia="Times New Roman" w:hAnsi="Arial" w:cs="Arial"/>
          <w:b/>
          <w:color w:val="000000"/>
          <w:sz w:val="28"/>
          <w:szCs w:val="28"/>
        </w:rPr>
      </w:pPr>
      <w:r w:rsidRPr="00C177F5">
        <w:rPr>
          <w:rFonts w:ascii="Arial" w:eastAsia="Times New Roman" w:hAnsi="Arial" w:cs="Arial"/>
          <w:b/>
          <w:color w:val="000000"/>
          <w:sz w:val="28"/>
          <w:szCs w:val="28"/>
        </w:rPr>
        <w:t>Table of Content:</w:t>
      </w:r>
    </w:p>
    <w:p w:rsidR="004B3723" w:rsidRPr="00C010F4" w:rsidRDefault="004B3723" w:rsidP="004B3723">
      <w:pPr>
        <w:shd w:val="clear" w:color="auto" w:fill="FFFFFF"/>
        <w:spacing w:line="240" w:lineRule="auto"/>
        <w:rPr>
          <w:rFonts w:ascii="Arial" w:eastAsia="Times New Roman" w:hAnsi="Arial" w:cs="Arial"/>
          <w:color w:val="000000"/>
          <w:sz w:val="28"/>
          <w:szCs w:val="28"/>
        </w:rPr>
      </w:pPr>
      <w:r w:rsidRPr="00C010F4">
        <w:rPr>
          <w:rFonts w:ascii="Arial" w:eastAsia="Times New Roman" w:hAnsi="Arial" w:cs="Arial"/>
          <w:color w:val="000000"/>
          <w:sz w:val="28"/>
          <w:szCs w:val="28"/>
        </w:rPr>
        <w:t>Theory behind (SOAN)</w:t>
      </w:r>
    </w:p>
    <w:p w:rsidR="004B3723" w:rsidRPr="00C010F4" w:rsidRDefault="004B3723" w:rsidP="004B3723">
      <w:pPr>
        <w:spacing w:before="100" w:beforeAutospacing="1" w:after="100" w:afterAutospacing="1" w:line="240" w:lineRule="auto"/>
        <w:outlineLvl w:val="0"/>
        <w:rPr>
          <w:rFonts w:ascii="Arial" w:eastAsia="Times New Roman" w:hAnsi="Arial" w:cs="Arial"/>
          <w:color w:val="000000"/>
          <w:sz w:val="28"/>
          <w:szCs w:val="28"/>
        </w:rPr>
      </w:pPr>
      <w:r w:rsidRPr="00C010F4">
        <w:rPr>
          <w:rFonts w:ascii="Arial" w:eastAsia="Times New Roman" w:hAnsi="Arial" w:cs="Arial"/>
          <w:color w:val="000000"/>
          <w:sz w:val="28"/>
          <w:szCs w:val="28"/>
        </w:rPr>
        <w:t xml:space="preserve">What does a number </w:t>
      </w:r>
      <w:r w:rsidR="00C010F4" w:rsidRPr="00C010F4">
        <w:rPr>
          <w:rFonts w:ascii="Arial" w:eastAsia="Times New Roman" w:hAnsi="Arial" w:cs="Arial"/>
          <w:color w:val="000000"/>
          <w:sz w:val="28"/>
          <w:szCs w:val="28"/>
        </w:rPr>
        <w:t>mean?</w:t>
      </w:r>
      <w:r w:rsidR="00660A4D" w:rsidRPr="00C010F4">
        <w:rPr>
          <w:rFonts w:ascii="Arial" w:eastAsia="Times New Roman" w:hAnsi="Arial" w:cs="Arial"/>
          <w:color w:val="000000"/>
          <w:sz w:val="28"/>
          <w:szCs w:val="28"/>
        </w:rPr>
        <w:t xml:space="preserve">             </w:t>
      </w:r>
      <w:r w:rsidR="003F3101" w:rsidRPr="00C010F4">
        <w:rPr>
          <w:rFonts w:ascii="Arial" w:eastAsia="Times New Roman" w:hAnsi="Arial" w:cs="Arial"/>
          <w:color w:val="000000"/>
          <w:sz w:val="28"/>
          <w:szCs w:val="28"/>
        </w:rPr>
        <w:t xml:space="preserve">        </w:t>
      </w:r>
    </w:p>
    <w:p w:rsidR="004B3723" w:rsidRPr="00C010F4" w:rsidRDefault="004B3723" w:rsidP="004B3723">
      <w:pPr>
        <w:spacing w:before="100" w:beforeAutospacing="1" w:after="100" w:afterAutospacing="1" w:line="240" w:lineRule="auto"/>
        <w:outlineLvl w:val="0"/>
        <w:rPr>
          <w:rFonts w:ascii="Arial" w:eastAsia="Times New Roman" w:hAnsi="Arial" w:cs="Arial"/>
          <w:bCs/>
          <w:color w:val="000000"/>
          <w:kern w:val="36"/>
          <w:sz w:val="28"/>
          <w:szCs w:val="28"/>
        </w:rPr>
      </w:pPr>
      <w:r w:rsidRPr="00C010F4">
        <w:rPr>
          <w:rFonts w:ascii="Arial" w:eastAsia="Times New Roman" w:hAnsi="Arial" w:cs="Arial"/>
          <w:bCs/>
          <w:color w:val="000000"/>
          <w:kern w:val="36"/>
          <w:sz w:val="28"/>
          <w:szCs w:val="28"/>
        </w:rPr>
        <w:t>Pythagorean Mathematics</w:t>
      </w:r>
    </w:p>
    <w:p w:rsidR="004B3723" w:rsidRPr="00C010F4" w:rsidRDefault="004B3723" w:rsidP="004B3723">
      <w:pPr>
        <w:shd w:val="clear" w:color="auto" w:fill="FFFFFF"/>
        <w:spacing w:line="240" w:lineRule="auto"/>
        <w:rPr>
          <w:rFonts w:ascii="Arial" w:eastAsia="Times New Roman" w:hAnsi="Arial" w:cs="Arial"/>
          <w:color w:val="000000"/>
          <w:sz w:val="28"/>
          <w:szCs w:val="28"/>
        </w:rPr>
      </w:pPr>
      <w:r w:rsidRPr="00C010F4">
        <w:rPr>
          <w:rFonts w:ascii="Arial" w:eastAsia="Times New Roman" w:hAnsi="Arial" w:cs="Arial"/>
          <w:color w:val="000000"/>
          <w:sz w:val="28"/>
          <w:szCs w:val="28"/>
        </w:rPr>
        <w:t xml:space="preserve">Cabbala meaning </w:t>
      </w:r>
    </w:p>
    <w:p w:rsidR="00ED390D" w:rsidRPr="00C010F4" w:rsidRDefault="00ED390D" w:rsidP="00ED390D">
      <w:pPr>
        <w:shd w:val="clear" w:color="auto" w:fill="FFFFFF"/>
        <w:spacing w:line="240" w:lineRule="auto"/>
        <w:rPr>
          <w:rFonts w:ascii="Arial" w:eastAsia="Times New Roman" w:hAnsi="Arial" w:cs="Arial"/>
          <w:color w:val="000000"/>
          <w:sz w:val="28"/>
          <w:szCs w:val="28"/>
        </w:rPr>
      </w:pPr>
      <w:r w:rsidRPr="00C010F4">
        <w:rPr>
          <w:rFonts w:ascii="Arial" w:eastAsia="Times New Roman" w:hAnsi="Arial" w:cs="Arial"/>
          <w:color w:val="000000"/>
          <w:sz w:val="28"/>
          <w:szCs w:val="28"/>
        </w:rPr>
        <w:t>Walk with historical figures</w:t>
      </w:r>
    </w:p>
    <w:p w:rsidR="007D5F1B" w:rsidRPr="00C010F4" w:rsidRDefault="007D5F1B" w:rsidP="007D5F1B">
      <w:pPr>
        <w:shd w:val="clear" w:color="auto" w:fill="FFFFFF"/>
        <w:spacing w:line="240" w:lineRule="auto"/>
        <w:rPr>
          <w:rFonts w:ascii="Arial" w:eastAsia="Times New Roman" w:hAnsi="Arial" w:cs="Arial"/>
          <w:color w:val="000000"/>
          <w:sz w:val="28"/>
          <w:szCs w:val="28"/>
        </w:rPr>
      </w:pPr>
      <w:r w:rsidRPr="00C010F4">
        <w:rPr>
          <w:rFonts w:ascii="Arial" w:eastAsia="Times New Roman" w:hAnsi="Arial" w:cs="Arial"/>
          <w:color w:val="000000"/>
          <w:sz w:val="28"/>
          <w:szCs w:val="28"/>
        </w:rPr>
        <w:t>Etheric the other Dimension and the Naked Ghost Theory</w:t>
      </w:r>
    </w:p>
    <w:p w:rsidR="004B3723" w:rsidRPr="00C010F4" w:rsidRDefault="004B3723" w:rsidP="004B3723">
      <w:pPr>
        <w:shd w:val="clear" w:color="auto" w:fill="FFFFFF"/>
        <w:spacing w:line="240" w:lineRule="auto"/>
        <w:rPr>
          <w:rFonts w:ascii="Arial" w:eastAsia="Times New Roman" w:hAnsi="Arial" w:cs="Arial"/>
          <w:color w:val="000000"/>
          <w:sz w:val="28"/>
          <w:szCs w:val="28"/>
        </w:rPr>
      </w:pPr>
      <w:r w:rsidRPr="00C010F4">
        <w:rPr>
          <w:rFonts w:ascii="Arial" w:eastAsia="Times New Roman" w:hAnsi="Arial" w:cs="Arial"/>
          <w:color w:val="000000"/>
          <w:sz w:val="28"/>
          <w:szCs w:val="28"/>
        </w:rPr>
        <w:t xml:space="preserve">How the system applies to </w:t>
      </w:r>
      <w:r w:rsidR="00C010F4" w:rsidRPr="00C010F4">
        <w:rPr>
          <w:rFonts w:ascii="Arial" w:eastAsia="Times New Roman" w:hAnsi="Arial" w:cs="Arial"/>
          <w:color w:val="000000"/>
          <w:sz w:val="28"/>
          <w:szCs w:val="28"/>
        </w:rPr>
        <w:t>Gambling?</w:t>
      </w:r>
    </w:p>
    <w:p w:rsidR="004B3723" w:rsidRPr="00C010F4" w:rsidRDefault="004B3723" w:rsidP="004B3723">
      <w:pPr>
        <w:shd w:val="clear" w:color="auto" w:fill="FFFFFF"/>
        <w:spacing w:line="240" w:lineRule="auto"/>
        <w:rPr>
          <w:rFonts w:ascii="Arial" w:eastAsia="Times New Roman" w:hAnsi="Arial" w:cs="Arial"/>
          <w:color w:val="000000"/>
          <w:sz w:val="28"/>
          <w:szCs w:val="28"/>
        </w:rPr>
      </w:pPr>
      <w:r w:rsidRPr="00C010F4">
        <w:rPr>
          <w:rFonts w:ascii="Arial" w:eastAsia="Times New Roman" w:hAnsi="Arial" w:cs="Arial"/>
          <w:color w:val="000000"/>
          <w:sz w:val="28"/>
          <w:szCs w:val="28"/>
        </w:rPr>
        <w:t>W</w:t>
      </w:r>
      <w:r w:rsidR="001C3488">
        <w:rPr>
          <w:rFonts w:ascii="Arial" w:eastAsia="Times New Roman" w:hAnsi="Arial" w:cs="Arial"/>
          <w:color w:val="000000"/>
          <w:sz w:val="28"/>
          <w:szCs w:val="28"/>
        </w:rPr>
        <w:t>h</w:t>
      </w:r>
      <w:r w:rsidRPr="00C010F4">
        <w:rPr>
          <w:rFonts w:ascii="Arial" w:eastAsia="Times New Roman" w:hAnsi="Arial" w:cs="Arial"/>
          <w:color w:val="000000"/>
          <w:sz w:val="28"/>
          <w:szCs w:val="28"/>
        </w:rPr>
        <w:t>ere numbers will take us</w:t>
      </w:r>
    </w:p>
    <w:p w:rsidR="00750131" w:rsidRDefault="00750131" w:rsidP="004B3723">
      <w:pPr>
        <w:shd w:val="clear" w:color="auto" w:fill="FFFFFF"/>
        <w:spacing w:line="240" w:lineRule="auto"/>
        <w:rPr>
          <w:rFonts w:ascii="Arial Black" w:eastAsia="Times New Roman" w:hAnsi="Arial Black" w:cs="Arial"/>
          <w:color w:val="000000"/>
          <w:sz w:val="28"/>
          <w:szCs w:val="28"/>
        </w:rPr>
      </w:pPr>
    </w:p>
    <w:p w:rsidR="00C177F5" w:rsidRDefault="00C177F5" w:rsidP="004B3723">
      <w:pPr>
        <w:shd w:val="clear" w:color="auto" w:fill="FFFFFF"/>
        <w:spacing w:line="240" w:lineRule="auto"/>
        <w:rPr>
          <w:rFonts w:ascii="Arial Black" w:eastAsia="Times New Roman" w:hAnsi="Arial Black" w:cs="Arial"/>
          <w:color w:val="000000"/>
          <w:sz w:val="28"/>
          <w:szCs w:val="28"/>
        </w:rPr>
      </w:pPr>
    </w:p>
    <w:p w:rsidR="004B3723" w:rsidRDefault="004B3723" w:rsidP="004B3723">
      <w:pPr>
        <w:shd w:val="clear" w:color="auto" w:fill="FFFFFF"/>
        <w:spacing w:line="240" w:lineRule="auto"/>
        <w:rPr>
          <w:rFonts w:ascii="Arial" w:eastAsia="Times New Roman" w:hAnsi="Arial" w:cs="Arial"/>
          <w:color w:val="000000"/>
          <w:sz w:val="24"/>
          <w:szCs w:val="24"/>
        </w:rPr>
      </w:pPr>
    </w:p>
    <w:p w:rsidR="004B3723" w:rsidRDefault="004B3723" w:rsidP="004B3723">
      <w:pPr>
        <w:shd w:val="clear" w:color="auto" w:fill="FFFFFF"/>
        <w:spacing w:line="240" w:lineRule="auto"/>
        <w:rPr>
          <w:rFonts w:ascii="Arial" w:eastAsia="Times New Roman" w:hAnsi="Arial" w:cs="Arial"/>
          <w:color w:val="000000"/>
          <w:sz w:val="24"/>
          <w:szCs w:val="24"/>
        </w:rPr>
      </w:pPr>
    </w:p>
    <w:p w:rsidR="007819A6" w:rsidRDefault="007819A6" w:rsidP="004B3723">
      <w:pPr>
        <w:shd w:val="clear" w:color="auto" w:fill="FFFFFF"/>
        <w:spacing w:line="240" w:lineRule="auto"/>
        <w:rPr>
          <w:rFonts w:ascii="Arial" w:eastAsia="Times New Roman" w:hAnsi="Arial" w:cs="Arial"/>
          <w:b/>
          <w:color w:val="000000"/>
          <w:sz w:val="32"/>
          <w:szCs w:val="32"/>
        </w:rPr>
      </w:pPr>
    </w:p>
    <w:p w:rsidR="0051311E" w:rsidRDefault="0051311E" w:rsidP="004B3723">
      <w:pPr>
        <w:shd w:val="clear" w:color="auto" w:fill="FFFFFF"/>
        <w:spacing w:line="240" w:lineRule="auto"/>
        <w:rPr>
          <w:rFonts w:ascii="Arial" w:eastAsia="Times New Roman" w:hAnsi="Arial" w:cs="Arial"/>
          <w:b/>
          <w:color w:val="000000"/>
          <w:sz w:val="32"/>
          <w:szCs w:val="32"/>
        </w:rPr>
        <w:sectPr w:rsidR="0051311E" w:rsidSect="00152C83">
          <w:headerReference w:type="default" r:id="rId8"/>
          <w:pgSz w:w="8640" w:h="12960" w:code="1"/>
          <w:pgMar w:top="1440" w:right="1440" w:bottom="1440" w:left="1440" w:header="720" w:footer="720" w:gutter="0"/>
          <w:pgNumType w:start="1"/>
          <w:cols w:space="720"/>
          <w:titlePg/>
          <w:docGrid w:linePitch="360"/>
        </w:sectPr>
      </w:pPr>
    </w:p>
    <w:p w:rsidR="00C177F5" w:rsidRDefault="00C177F5" w:rsidP="004B3723">
      <w:pPr>
        <w:shd w:val="clear" w:color="auto" w:fill="FFFFFF"/>
        <w:spacing w:line="240" w:lineRule="auto"/>
        <w:rPr>
          <w:rFonts w:ascii="Arial" w:eastAsia="Times New Roman" w:hAnsi="Arial" w:cs="Arial"/>
          <w:b/>
          <w:color w:val="000000"/>
          <w:sz w:val="32"/>
          <w:szCs w:val="32"/>
        </w:rPr>
      </w:pPr>
    </w:p>
    <w:p w:rsidR="004B3723" w:rsidRPr="00C177F5" w:rsidRDefault="004B3723" w:rsidP="004B3723">
      <w:pPr>
        <w:shd w:val="clear" w:color="auto" w:fill="FFFFFF"/>
        <w:spacing w:line="240" w:lineRule="auto"/>
        <w:rPr>
          <w:rFonts w:ascii="Arial" w:eastAsia="Times New Roman" w:hAnsi="Arial" w:cs="Arial"/>
          <w:b/>
          <w:color w:val="000000"/>
          <w:sz w:val="28"/>
          <w:szCs w:val="28"/>
        </w:rPr>
      </w:pPr>
      <w:r w:rsidRPr="00C177F5">
        <w:rPr>
          <w:rFonts w:ascii="Arial" w:eastAsia="Times New Roman" w:hAnsi="Arial" w:cs="Arial"/>
          <w:b/>
          <w:color w:val="000000"/>
          <w:sz w:val="28"/>
          <w:szCs w:val="28"/>
        </w:rPr>
        <w:t>Introduction</w:t>
      </w:r>
    </w:p>
    <w:p w:rsidR="004B3723" w:rsidRPr="00443601" w:rsidRDefault="004B3723" w:rsidP="004B3723">
      <w:pPr>
        <w:shd w:val="clear" w:color="auto" w:fill="FFFFFF"/>
        <w:spacing w:line="240" w:lineRule="auto"/>
        <w:rPr>
          <w:rFonts w:ascii="Arial" w:eastAsia="Times New Roman" w:hAnsi="Arial" w:cs="Arial"/>
          <w:color w:val="000000"/>
          <w:sz w:val="20"/>
          <w:szCs w:val="20"/>
        </w:rPr>
      </w:pPr>
      <w:r w:rsidRPr="00443601">
        <w:rPr>
          <w:rFonts w:ascii="Arial" w:eastAsia="Times New Roman" w:hAnsi="Arial" w:cs="Arial"/>
          <w:color w:val="000000"/>
          <w:sz w:val="20"/>
          <w:szCs w:val="20"/>
        </w:rPr>
        <w:t xml:space="preserve">        Throughout antiquity we have tried to find that balance, that overwhelming question that defines our understanding of life. What separates us from the animal and plant, germ and universal planetary systems?  Everything we define as terra firm</w:t>
      </w:r>
      <w:bookmarkStart w:id="0" w:name="_GoBack"/>
      <w:bookmarkEnd w:id="0"/>
      <w:r w:rsidRPr="00443601">
        <w:rPr>
          <w:rFonts w:ascii="Arial" w:eastAsia="Times New Roman" w:hAnsi="Arial" w:cs="Arial"/>
          <w:color w:val="000000"/>
          <w:sz w:val="20"/>
          <w:szCs w:val="20"/>
        </w:rPr>
        <w:t>a and the cosmos, into a nut shell of reason, how does it fit? What does it mean? Perhaps we overlooked the fundamental answer to our quest for qualification when seeking a truth, that is, we a part of the cosmic kingdom? We are the substance of everything as everything is as much the substance of us. We are intertwined in the aspect and essence of nature as nature is intertwined in the aspect and essences of us. Ancient Philosophers have brought this to our attention through the old provide one in aspect two in essence.</w:t>
      </w:r>
    </w:p>
    <w:p w:rsidR="004B3723" w:rsidRPr="00443601" w:rsidRDefault="004B3723" w:rsidP="004B3723">
      <w:pPr>
        <w:shd w:val="clear" w:color="auto" w:fill="FFFFFF"/>
        <w:spacing w:line="240" w:lineRule="auto"/>
        <w:rPr>
          <w:rFonts w:ascii="Arial" w:eastAsia="Times New Roman" w:hAnsi="Arial" w:cs="Arial"/>
          <w:color w:val="000000"/>
          <w:sz w:val="20"/>
          <w:szCs w:val="20"/>
        </w:rPr>
      </w:pPr>
      <w:r w:rsidRPr="00443601">
        <w:rPr>
          <w:rFonts w:ascii="Arial" w:eastAsia="Times New Roman" w:hAnsi="Arial" w:cs="Arial"/>
          <w:color w:val="000000"/>
          <w:sz w:val="20"/>
          <w:szCs w:val="20"/>
        </w:rPr>
        <w:t xml:space="preserve">       </w:t>
      </w:r>
      <w:r w:rsidR="00960A4F" w:rsidRPr="00443601">
        <w:rPr>
          <w:rFonts w:ascii="Arial" w:eastAsia="Times New Roman" w:hAnsi="Arial" w:cs="Arial"/>
          <w:color w:val="000000"/>
          <w:sz w:val="20"/>
          <w:szCs w:val="20"/>
        </w:rPr>
        <w:t>So,</w:t>
      </w:r>
      <w:r w:rsidRPr="00443601">
        <w:rPr>
          <w:rFonts w:ascii="Arial" w:eastAsia="Times New Roman" w:hAnsi="Arial" w:cs="Arial"/>
          <w:color w:val="000000"/>
          <w:sz w:val="20"/>
          <w:szCs w:val="20"/>
        </w:rPr>
        <w:t xml:space="preserve"> we wonder through the printed pages of time searching for meaning. “The Sum of all Numbers” is a philosophical journey into the mathematical aspect of the meaning of life. An esoteric and exoteric voyage that takes us beyond what we may have believed or conceived as a physical reality but truly what is a philosophical and numerical perspective that defines what appears to be “The” construct of reality. </w:t>
      </w:r>
    </w:p>
    <w:p w:rsidR="004B3723" w:rsidRPr="00443601" w:rsidRDefault="004B3723" w:rsidP="004B3723">
      <w:pPr>
        <w:shd w:val="clear" w:color="auto" w:fill="FFFFFF"/>
        <w:spacing w:line="240" w:lineRule="auto"/>
        <w:rPr>
          <w:rFonts w:ascii="Arial" w:eastAsia="Times New Roman" w:hAnsi="Arial" w:cs="Arial"/>
          <w:color w:val="000000"/>
          <w:sz w:val="20"/>
          <w:szCs w:val="20"/>
        </w:rPr>
      </w:pPr>
      <w:r w:rsidRPr="00443601">
        <w:rPr>
          <w:rFonts w:ascii="Arial" w:eastAsia="Times New Roman" w:hAnsi="Arial" w:cs="Arial"/>
          <w:color w:val="000000"/>
          <w:sz w:val="20"/>
          <w:szCs w:val="20"/>
        </w:rPr>
        <w:t xml:space="preserve">        Some of us ask ourselves what is the meaning the purpose of life? In our </w:t>
      </w:r>
      <w:r w:rsidR="00960A4F" w:rsidRPr="00443601">
        <w:rPr>
          <w:rFonts w:ascii="Arial" w:eastAsia="Times New Roman" w:hAnsi="Arial" w:cs="Arial"/>
          <w:color w:val="000000"/>
          <w:sz w:val="20"/>
          <w:szCs w:val="20"/>
        </w:rPr>
        <w:t>hearts,</w:t>
      </w:r>
      <w:r w:rsidRPr="00443601">
        <w:rPr>
          <w:rFonts w:ascii="Arial" w:eastAsia="Times New Roman" w:hAnsi="Arial" w:cs="Arial"/>
          <w:color w:val="000000"/>
          <w:sz w:val="20"/>
          <w:szCs w:val="20"/>
        </w:rPr>
        <w:t xml:space="preserve"> we believe it is hope that we may not fade into the night without knowing, that we fear death because it has no answer we can wrap our hands around. But yet we forget the most fundamental answer to death is that it we do not fear it. No we fear Life! It is the competition of life we fear more than death, because if we didn’t there would be no war, no strife, and no hunger. We fear life, and understanding what life is beyond all other things that is our everyday challenge to try and understand this reality we all share, most of all keeping our children safe and find happiness and meaning in our lives, as we travel the many roads of destiny together. What if all this was an illusion a want only a small data bite yet to be understood. Not the reality that life really exist on. What truly defines life as we know it? </w:t>
      </w:r>
    </w:p>
    <w:p w:rsidR="004B3723" w:rsidRPr="00443601" w:rsidRDefault="004B3723" w:rsidP="004B3723">
      <w:pPr>
        <w:shd w:val="clear" w:color="auto" w:fill="FFFFFF"/>
        <w:spacing w:line="240" w:lineRule="auto"/>
        <w:rPr>
          <w:rFonts w:ascii="Arial" w:eastAsia="Times New Roman" w:hAnsi="Arial" w:cs="Arial"/>
          <w:color w:val="000000"/>
          <w:sz w:val="20"/>
          <w:szCs w:val="20"/>
        </w:rPr>
      </w:pPr>
      <w:r w:rsidRPr="00443601">
        <w:rPr>
          <w:rFonts w:ascii="Arial" w:eastAsia="Times New Roman" w:hAnsi="Arial" w:cs="Arial"/>
          <w:color w:val="000000"/>
          <w:sz w:val="20"/>
          <w:szCs w:val="20"/>
        </w:rPr>
        <w:t xml:space="preserve">        Is it more than self-awareness? Is it more than billions of </w:t>
      </w:r>
      <w:r w:rsidR="00C010F4" w:rsidRPr="00443601">
        <w:rPr>
          <w:rFonts w:ascii="Arial" w:eastAsia="Times New Roman" w:hAnsi="Arial" w:cs="Arial"/>
          <w:color w:val="000000"/>
          <w:sz w:val="20"/>
          <w:szCs w:val="20"/>
        </w:rPr>
        <w:t>molecules coming</w:t>
      </w:r>
      <w:r w:rsidRPr="00443601">
        <w:rPr>
          <w:rFonts w:ascii="Arial" w:eastAsia="Times New Roman" w:hAnsi="Arial" w:cs="Arial"/>
          <w:color w:val="000000"/>
          <w:sz w:val="20"/>
          <w:szCs w:val="20"/>
        </w:rPr>
        <w:t xml:space="preserve"> together in a prim mortal soup of confused </w:t>
      </w:r>
      <w:r w:rsidRPr="00443601">
        <w:rPr>
          <w:rFonts w:ascii="Arial" w:eastAsia="Times New Roman" w:hAnsi="Arial" w:cs="Arial"/>
          <w:color w:val="000000"/>
          <w:sz w:val="20"/>
          <w:szCs w:val="20"/>
        </w:rPr>
        <w:lastRenderedPageBreak/>
        <w:t xml:space="preserve">random artistry crafted by chance and need.  Is it the pursuit of happiness and propagation of our individual species and all other spices to define their place in the spectrum awareness, for truly a tree is aware of another tree and a rooster that of a </w:t>
      </w:r>
      <w:r w:rsidR="00C010F4" w:rsidRPr="00443601">
        <w:rPr>
          <w:rFonts w:ascii="Arial" w:eastAsia="Times New Roman" w:hAnsi="Arial" w:cs="Arial"/>
          <w:color w:val="000000"/>
          <w:sz w:val="20"/>
          <w:szCs w:val="20"/>
        </w:rPr>
        <w:t>hen?</w:t>
      </w:r>
      <w:r w:rsidRPr="00443601">
        <w:rPr>
          <w:rFonts w:ascii="Arial" w:eastAsia="Times New Roman" w:hAnsi="Arial" w:cs="Arial"/>
          <w:color w:val="000000"/>
          <w:sz w:val="20"/>
          <w:szCs w:val="20"/>
        </w:rPr>
        <w:t xml:space="preserve"> To live beyond all we hope for? Would it be enough to satisfy the concept of life that this is all we will ever know beyond the simplest explanations, and religious intentions, scientific explanation and philosophical reasoning? </w:t>
      </w:r>
    </w:p>
    <w:p w:rsidR="004B3723" w:rsidRPr="00443601" w:rsidRDefault="004B3723" w:rsidP="004B3723">
      <w:pPr>
        <w:shd w:val="clear" w:color="auto" w:fill="FFFFFF"/>
        <w:spacing w:line="240" w:lineRule="auto"/>
        <w:rPr>
          <w:rFonts w:ascii="Arial" w:eastAsia="Times New Roman" w:hAnsi="Arial" w:cs="Arial"/>
          <w:color w:val="000000"/>
          <w:sz w:val="20"/>
          <w:szCs w:val="20"/>
        </w:rPr>
      </w:pPr>
      <w:r w:rsidRPr="00443601">
        <w:rPr>
          <w:rFonts w:ascii="Arial" w:eastAsia="Times New Roman" w:hAnsi="Arial" w:cs="Arial"/>
          <w:color w:val="000000"/>
          <w:sz w:val="20"/>
          <w:szCs w:val="20"/>
        </w:rPr>
        <w:t xml:space="preserve">       Breeching Time and Space, is not a dream, it is not a folly better left to jesters of old- once we understand the deeper the hidden the silent aspect of wha</w:t>
      </w:r>
      <w:r w:rsidR="000031AA" w:rsidRPr="00443601">
        <w:rPr>
          <w:rFonts w:ascii="Arial" w:eastAsia="Times New Roman" w:hAnsi="Arial" w:cs="Arial"/>
          <w:color w:val="000000"/>
          <w:sz w:val="20"/>
          <w:szCs w:val="20"/>
        </w:rPr>
        <w:t xml:space="preserve">t and who we are what </w:t>
      </w:r>
      <w:r w:rsidR="00C010F4" w:rsidRPr="00443601">
        <w:rPr>
          <w:rFonts w:ascii="Arial" w:eastAsia="Times New Roman" w:hAnsi="Arial" w:cs="Arial"/>
          <w:color w:val="000000"/>
          <w:sz w:val="20"/>
          <w:szCs w:val="20"/>
        </w:rPr>
        <w:t>we’re doing</w:t>
      </w:r>
      <w:r w:rsidRPr="00443601">
        <w:rPr>
          <w:rFonts w:ascii="Arial" w:eastAsia="Times New Roman" w:hAnsi="Arial" w:cs="Arial"/>
          <w:color w:val="000000"/>
          <w:sz w:val="20"/>
          <w:szCs w:val="20"/>
        </w:rPr>
        <w:t xml:space="preserve"> here on this magnificent spinning blue sphere, tucked away in the darkest reaches of space, and close our eyes and wonder in silent baited breath how we got here then we can understand those things hidden those things unseen those things that are as much of reality as reality is as much a part of them? Now that is the question we will explore. </w:t>
      </w:r>
    </w:p>
    <w:p w:rsidR="00443601" w:rsidRPr="00443601" w:rsidRDefault="00443601" w:rsidP="00443601">
      <w:pPr>
        <w:rPr>
          <w:rFonts w:ascii="Arial" w:hAnsi="Arial" w:cs="Arial"/>
          <w:sz w:val="20"/>
          <w:szCs w:val="20"/>
        </w:rPr>
      </w:pPr>
      <w:r w:rsidRPr="00443601">
        <w:rPr>
          <w:rFonts w:ascii="Arial" w:hAnsi="Arial" w:cs="Arial"/>
          <w:sz w:val="20"/>
          <w:szCs w:val="20"/>
        </w:rPr>
        <w:t xml:space="preserve">         As I explained a little about the philosophical aspects of {SOAN} is there a practical use for this system. </w:t>
      </w:r>
      <w:r w:rsidR="00C010F4" w:rsidRPr="00443601">
        <w:rPr>
          <w:rFonts w:ascii="Arial" w:hAnsi="Arial" w:cs="Arial"/>
          <w:sz w:val="20"/>
          <w:szCs w:val="20"/>
        </w:rPr>
        <w:t>Good</w:t>
      </w:r>
      <w:r w:rsidRPr="00443601">
        <w:rPr>
          <w:rFonts w:ascii="Arial" w:hAnsi="Arial" w:cs="Arial"/>
          <w:sz w:val="20"/>
          <w:szCs w:val="20"/>
        </w:rPr>
        <w:t xml:space="preserve"> yes there is and it has remarkable implications to change our approach to not only the security field but also anything that has to do with gambling. With respect to the Security implication, Image every human being reduced to a single digit not the nine numbers on one’s social security card but a single digit. Is this possible of course it is, finding the three numerical numbers that correspond to each person through the break down I lay out and producing an I.D card based on the encryption with a finger print or other signature the I.D would have no picture no Identifying markers but the single digit. More on this later, with respect to Gambling I took all 32 NFL teams and using the SOAN constructed a historical data base based solely on their numerical value and applied an EVEN ODD  placement to each team after using just this set of principle’s I was able to be at a consistent 82% win throughout a NFL system the same thing applies to all sporting events, there are many other uses and some not dreamed of yet for SOAN I hope you enjoy the book  Author/Poet/Philosopher Eugene Williams  ©2016.</w:t>
      </w:r>
    </w:p>
    <w:p w:rsidR="000031AA" w:rsidRDefault="000031AA" w:rsidP="004B3723">
      <w:pPr>
        <w:shd w:val="clear" w:color="auto" w:fill="FFFFFF"/>
        <w:spacing w:line="240" w:lineRule="auto"/>
        <w:rPr>
          <w:rFonts w:ascii="Arial" w:eastAsia="Times New Roman" w:hAnsi="Arial" w:cs="Arial"/>
          <w:color w:val="000000"/>
          <w:sz w:val="24"/>
          <w:szCs w:val="24"/>
        </w:rPr>
      </w:pPr>
    </w:p>
    <w:p w:rsidR="004B3723" w:rsidRPr="00A62670" w:rsidRDefault="004B3723" w:rsidP="004B3723">
      <w:pPr>
        <w:shd w:val="clear" w:color="auto" w:fill="FFFFFF"/>
        <w:spacing w:line="240" w:lineRule="auto"/>
        <w:rPr>
          <w:rFonts w:ascii="Arial" w:eastAsia="Times New Roman" w:hAnsi="Arial" w:cs="Arial"/>
          <w:color w:val="000000"/>
          <w:sz w:val="36"/>
          <w:szCs w:val="36"/>
        </w:rPr>
      </w:pPr>
      <w:r w:rsidRPr="00A62670">
        <w:rPr>
          <w:rFonts w:ascii="Arial" w:eastAsia="Times New Roman" w:hAnsi="Arial" w:cs="Arial"/>
          <w:color w:val="000000"/>
          <w:sz w:val="36"/>
          <w:szCs w:val="36"/>
        </w:rPr>
        <w:t>Theory behind (SOAN)</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Throughout recorded history mankind’s fascination with </w:t>
      </w:r>
      <w:r w:rsidR="00306E84" w:rsidRPr="00114468">
        <w:rPr>
          <w:rFonts w:ascii="Arial" w:eastAsia="Times New Roman" w:hAnsi="Arial" w:cs="Arial"/>
          <w:color w:val="000000"/>
          <w:sz w:val="24"/>
          <w:szCs w:val="24"/>
        </w:rPr>
        <w:t>numbers,</w:t>
      </w:r>
      <w:r w:rsidRPr="00114468">
        <w:rPr>
          <w:rFonts w:ascii="Arial" w:eastAsia="Times New Roman" w:hAnsi="Arial" w:cs="Arial"/>
          <w:color w:val="000000"/>
          <w:sz w:val="24"/>
          <w:szCs w:val="24"/>
        </w:rPr>
        <w:t xml:space="preserve"> letters and words have taken many extreme twist and turns as we try and explain the origin of not only written language, but the birth of mathematics’ as well our deepest philosophical thoughts.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It is difficult at best too try to pinpoint the origin of how we first began to see the world through the prism of numbers. Nevertheless, we cannot ignore the historical proofs and speculation of how numbers play an integral part in our everyday life, and has shaped everything we know about life here on earth and the prospect of life beyond our blue sphere.</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I developed the concept of the Sum of all Numbers by studying many patterns of number-letter-word, schemes or theories written down through the annual of antiquity, and many of the great philosophical minds throughout the annual of human development of speculative thought.</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However, the system created here will allow you to be able to define with historical accuracy how number-letters –words; do interact with everything we have come to understand as a philosophical truth. Nevertheless, with any theory, there will always be room for improvement or simply dismissal of it as mere speculation, the beauty of being human is that we all have our own opinion and ideologies of how the world works. This is not a religious view nor a scientific work but purely a philosophical work. With that said there is still a lot to be said about the </w:t>
      </w:r>
      <w:r w:rsidRPr="00114468">
        <w:rPr>
          <w:rFonts w:ascii="Arial" w:eastAsia="Times New Roman" w:hAnsi="Arial" w:cs="Arial"/>
          <w:color w:val="000000"/>
          <w:sz w:val="24"/>
          <w:szCs w:val="24"/>
        </w:rPr>
        <w:lastRenderedPageBreak/>
        <w:t>accuracy of how this system can be applied to reward the user with not only great insight and wisdom but can even enrich one with monetary rewards when the system is used in its proper and understandable design.</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Within this work is a brief history of numbers to help the user come to grips with many of the historical ideas associated with each number and the Pythagorean numerical scheme reducing all numbers to a single digit, which is key in understanding how the system works, and can be used. This is only one point of view of the history of numbers. There are many but I have found this system the most accurate and lest cumbersome to explain what is really a simple concept made complicated by adding unnecessary speculative thoughts that only over burdens the student or scholar with a lot of silliness with no historical meaning or factual results. Keep it simple is how I view philosophical theories, at the end of the day everything began with a simple concept we over think things and in doing so the actual purpose of the design has been lost and has taken own a meaningless adventure that looks good because of its wordiness but has no true value everyday usage.</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Pythagorean numbering scheme, using the alphabet with corresponding, “Williams constant”.</w:t>
      </w:r>
    </w:p>
    <w:p w:rsidR="004B3723" w:rsidRPr="00F51EB9"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When the Pythagorean alphabet number scheme was developed only the numbers 1thru 9 where added to the top of the letters. Through a careful examination of the philosophical attributes of the Kabalistic system, it became apparent that all things are related back to the Tetragrammatons’ arrangement of the sacred name of God through the ten dots of the </w:t>
      </w:r>
      <w:r w:rsidRPr="00F51EB9">
        <w:rPr>
          <w:rFonts w:ascii="Arial" w:eastAsia="Times New Roman" w:hAnsi="Arial" w:cs="Arial"/>
          <w:bCs/>
          <w:color w:val="000000"/>
          <w:sz w:val="24"/>
          <w:szCs w:val="24"/>
        </w:rPr>
        <w:t>Tetrarchy’s.</w:t>
      </w:r>
    </w:p>
    <w:p w:rsidR="004B3723" w:rsidRPr="00F51EB9" w:rsidRDefault="004B3723" w:rsidP="004B3723">
      <w:pPr>
        <w:shd w:val="clear" w:color="auto" w:fill="FFFFFF"/>
        <w:spacing w:line="240" w:lineRule="auto"/>
        <w:rPr>
          <w:rFonts w:ascii="Arial" w:eastAsia="Times New Roman" w:hAnsi="Arial" w:cs="Arial"/>
          <w:color w:val="000000"/>
          <w:sz w:val="24"/>
          <w:szCs w:val="24"/>
        </w:rPr>
      </w:pPr>
      <w:r w:rsidRPr="00F51EB9">
        <w:rPr>
          <w:rFonts w:ascii="Arial" w:eastAsia="Times New Roman" w:hAnsi="Arial" w:cs="Arial"/>
          <w:bCs/>
          <w:color w:val="000000"/>
          <w:sz w:val="24"/>
          <w:szCs w:val="24"/>
        </w:rPr>
        <w:lastRenderedPageBreak/>
        <w:t>All things to give their true value must be reduced back to their original origin or mother tongue with that said it still does not take away from the value or meaning when using the English alphabet structure and as you use the system, you will see the similarities between the letter and numerical values. Charts are provided below.</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b/>
          <w:bCs/>
          <w:color w:val="000000"/>
          <w:sz w:val="24"/>
          <w:szCs w:val="24"/>
        </w:rPr>
        <w:t> </w:t>
      </w:r>
      <w:r w:rsidRPr="00114468">
        <w:rPr>
          <w:rFonts w:ascii="Arial" w:eastAsia="Times New Roman" w:hAnsi="Arial" w:cs="Arial"/>
          <w:color w:val="000000"/>
          <w:sz w:val="24"/>
          <w:szCs w:val="24"/>
        </w:rPr>
        <w:t>Tetragrammatons’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Using the chart below will help you to find the correct value of each letter. Using this information in conjunction with the definitions provided in the History of numbers, would allow you to find the philosophical meaning of everything you deduce through this system. A great hidden truth is revealed as you work with the Sum of all Numbers, (SOAN) in your everyday lives, as you seek out and discover the many hidden secrets known only to the hierophants’ of antiquity.</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Chart of Alphabets and </w:t>
      </w:r>
      <w:r w:rsidR="00C010F4" w:rsidRPr="00114468">
        <w:rPr>
          <w:rFonts w:ascii="Arial" w:eastAsia="Times New Roman" w:hAnsi="Arial" w:cs="Arial"/>
          <w:color w:val="000000"/>
          <w:sz w:val="24"/>
          <w:szCs w:val="24"/>
        </w:rPr>
        <w:t>their</w:t>
      </w:r>
      <w:r w:rsidRPr="00114468">
        <w:rPr>
          <w:rFonts w:ascii="Arial" w:eastAsia="Times New Roman" w:hAnsi="Arial" w:cs="Arial"/>
          <w:color w:val="000000"/>
          <w:sz w:val="24"/>
          <w:szCs w:val="24"/>
        </w:rPr>
        <w:t xml:space="preserve"> values.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Chart of the Pythagorean scheme with the Williams Constant.</w:t>
      </w:r>
    </w:p>
    <w:tbl>
      <w:tblPr>
        <w:tblW w:w="3320" w:type="dxa"/>
        <w:tblInd w:w="89" w:type="dxa"/>
        <w:tblCellMar>
          <w:left w:w="0" w:type="dxa"/>
          <w:right w:w="0" w:type="dxa"/>
        </w:tblCellMar>
        <w:tblLook w:val="04A0" w:firstRow="1" w:lastRow="0" w:firstColumn="1" w:lastColumn="0" w:noHBand="0" w:noVBand="1"/>
      </w:tblPr>
      <w:tblGrid>
        <w:gridCol w:w="380"/>
        <w:gridCol w:w="400"/>
        <w:gridCol w:w="400"/>
        <w:gridCol w:w="416"/>
        <w:gridCol w:w="443"/>
        <w:gridCol w:w="403"/>
        <w:gridCol w:w="403"/>
        <w:gridCol w:w="403"/>
        <w:gridCol w:w="390"/>
      </w:tblGrid>
      <w:tr w:rsidR="004B3723" w:rsidRPr="00114468" w:rsidTr="001D2F05">
        <w:trPr>
          <w:trHeight w:val="300"/>
        </w:trPr>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1</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2</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3</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4</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5</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6</w:t>
            </w:r>
          </w:p>
        </w:tc>
        <w:tc>
          <w:tcPr>
            <w:tcW w:w="36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7</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8</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9</w:t>
            </w:r>
          </w:p>
        </w:tc>
      </w:tr>
      <w:tr w:rsidR="004B3723" w:rsidRPr="00114468" w:rsidTr="001D2F05">
        <w:trPr>
          <w:trHeight w:val="300"/>
        </w:trPr>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A</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B</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C</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D</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E</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F</w:t>
            </w:r>
          </w:p>
        </w:tc>
        <w:tc>
          <w:tcPr>
            <w:tcW w:w="36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G</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H</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I</w:t>
            </w:r>
          </w:p>
        </w:tc>
      </w:tr>
      <w:tr w:rsidR="004B3723" w:rsidRPr="00114468" w:rsidTr="001D2F05">
        <w:trPr>
          <w:trHeight w:val="300"/>
        </w:trPr>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J</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K</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L</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M</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N</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O</w:t>
            </w:r>
          </w:p>
        </w:tc>
        <w:tc>
          <w:tcPr>
            <w:tcW w:w="36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P</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Q</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R</w:t>
            </w:r>
          </w:p>
        </w:tc>
      </w:tr>
      <w:tr w:rsidR="004B3723" w:rsidRPr="00114468" w:rsidTr="001D2F05">
        <w:trPr>
          <w:trHeight w:val="300"/>
        </w:trPr>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S</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T</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U</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V</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W</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X</w:t>
            </w:r>
          </w:p>
        </w:tc>
        <w:tc>
          <w:tcPr>
            <w:tcW w:w="36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Y</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Z</w:t>
            </w:r>
          </w:p>
        </w:tc>
        <w:tc>
          <w:tcPr>
            <w:tcW w:w="0" w:type="auto"/>
            <w:vAlign w:val="center"/>
            <w:hideMark/>
          </w:tcPr>
          <w:p w:rsidR="004B3723" w:rsidRPr="00114468" w:rsidRDefault="004B3723" w:rsidP="001D2F05">
            <w:pPr>
              <w:spacing w:after="0" w:line="240" w:lineRule="auto"/>
              <w:rPr>
                <w:rFonts w:ascii="Arial" w:eastAsia="Times New Roman" w:hAnsi="Arial" w:cs="Arial"/>
                <w:sz w:val="24"/>
                <w:szCs w:val="24"/>
              </w:rPr>
            </w:pPr>
          </w:p>
        </w:tc>
      </w:tr>
      <w:tr w:rsidR="004B3723" w:rsidRPr="00114468" w:rsidTr="001D2F05">
        <w:trPr>
          <w:trHeight w:val="300"/>
        </w:trPr>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9</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8</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7</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6</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5</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4</w:t>
            </w:r>
          </w:p>
        </w:tc>
        <w:tc>
          <w:tcPr>
            <w:tcW w:w="36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3</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2</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1</w:t>
            </w:r>
          </w:p>
        </w:tc>
      </w:tr>
    </w:tbl>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This arrangement is as I said based on the Ancient Occult Axiom of the Ten Emancipations, whereby all </w:t>
      </w:r>
      <w:r w:rsidRPr="00114468">
        <w:rPr>
          <w:rFonts w:ascii="Arial" w:eastAsia="Times New Roman" w:hAnsi="Arial" w:cs="Arial"/>
          <w:color w:val="000000"/>
          <w:sz w:val="24"/>
          <w:szCs w:val="24"/>
        </w:rPr>
        <w:lastRenderedPageBreak/>
        <w:t>numerical values must be reduced to a single digit. Pythagoras taught his students that there were only ten digits that made up the great secret, by this arrangement all sums will equal ten and therefore can be reduced to a single digit to find the true value based of the SOAN scheme.</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heart of the SOAN is the single digits of 3-6-9 everything used in this system will be reduced to either a 3 or 6 or a 9. And everything within this numerical philosophical system is therefore derived by those numbers.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There are nine primary number sets and </w:t>
      </w:r>
      <w:r w:rsidR="00C177F5" w:rsidRPr="00114468">
        <w:rPr>
          <w:rFonts w:ascii="Arial" w:eastAsia="Times New Roman" w:hAnsi="Arial" w:cs="Arial"/>
          <w:color w:val="000000"/>
          <w:sz w:val="24"/>
          <w:szCs w:val="24"/>
        </w:rPr>
        <w:t>twenty-seven</w:t>
      </w:r>
      <w:r w:rsidRPr="00114468">
        <w:rPr>
          <w:rFonts w:ascii="Arial" w:eastAsia="Times New Roman" w:hAnsi="Arial" w:cs="Arial"/>
          <w:color w:val="000000"/>
          <w:sz w:val="24"/>
          <w:szCs w:val="24"/>
        </w:rPr>
        <w:t xml:space="preserve"> variations that hold the key too many Gnostic teachings. The nine sets are.</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{123 246 369 483 516 639 753 876 999}</w:t>
      </w:r>
      <w:r>
        <w:rPr>
          <w:rFonts w:ascii="Arial" w:eastAsia="Times New Roman" w:hAnsi="Arial" w:cs="Arial"/>
          <w:color w:val="000000"/>
          <w:sz w:val="24"/>
          <w:szCs w:val="24"/>
        </w:rPr>
        <w:t xml:space="preserve">   </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The </w:t>
      </w:r>
      <w:r w:rsidR="00C010F4" w:rsidRPr="00114468">
        <w:rPr>
          <w:rFonts w:ascii="Arial" w:eastAsia="Times New Roman" w:hAnsi="Arial" w:cs="Arial"/>
          <w:color w:val="000000"/>
          <w:sz w:val="24"/>
          <w:szCs w:val="24"/>
        </w:rPr>
        <w:t>twenty-seven</w:t>
      </w:r>
      <w:r w:rsidRPr="00114468">
        <w:rPr>
          <w:rFonts w:ascii="Arial" w:eastAsia="Times New Roman" w:hAnsi="Arial" w:cs="Arial"/>
          <w:color w:val="000000"/>
          <w:sz w:val="24"/>
          <w:szCs w:val="24"/>
        </w:rPr>
        <w:t xml:space="preserve"> variations are.</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333 336 339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363 366 369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393 396 399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633 636 639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663 666 669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693 696 699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933 936 939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963 966 969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993 996 999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There is a final set of numbers that is called the Human Code.</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{483726159}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Finding the value and how the SAON scheme of 3-6-9 is created, from the nine sets. The nine sets are created by following the instructions below reducing everything to a single digit of either {3-6-9}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123=6</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246=12=1+2=3</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369=18=1+8=9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483=15=1+5=6</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516=12=1+2=3</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639=18=1+8=9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753=15=1+5=6</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876=21=2+1=3</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999=27=2+7=9</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w:t>
      </w:r>
    </w:p>
    <w:p w:rsidR="00F51EB9" w:rsidRDefault="00F51EB9" w:rsidP="004B3723">
      <w:pPr>
        <w:shd w:val="clear" w:color="auto" w:fill="FFFFFF"/>
        <w:spacing w:line="240" w:lineRule="auto"/>
        <w:rPr>
          <w:rFonts w:ascii="Arial" w:eastAsia="Times New Roman" w:hAnsi="Arial" w:cs="Arial"/>
          <w:color w:val="000000"/>
          <w:sz w:val="24"/>
          <w:szCs w:val="24"/>
        </w:rPr>
      </w:pPr>
    </w:p>
    <w:p w:rsidR="00F51EB9" w:rsidRDefault="00F51EB9" w:rsidP="004B3723">
      <w:pPr>
        <w:shd w:val="clear" w:color="auto" w:fill="FFFFFF"/>
        <w:spacing w:line="240" w:lineRule="auto"/>
        <w:rPr>
          <w:rFonts w:ascii="Arial" w:eastAsia="Times New Roman" w:hAnsi="Arial" w:cs="Arial"/>
          <w:color w:val="000000"/>
          <w:sz w:val="24"/>
          <w:szCs w:val="24"/>
        </w:rPr>
      </w:pPr>
    </w:p>
    <w:p w:rsidR="00C177F5" w:rsidRDefault="00C177F5" w:rsidP="004B3723">
      <w:pPr>
        <w:shd w:val="clear" w:color="auto" w:fill="FFFFFF"/>
        <w:spacing w:line="240" w:lineRule="auto"/>
        <w:rPr>
          <w:rFonts w:ascii="Arial" w:eastAsia="Times New Roman" w:hAnsi="Arial" w:cs="Arial"/>
          <w:color w:val="000000"/>
          <w:sz w:val="24"/>
          <w:szCs w:val="24"/>
        </w:rPr>
      </w:pPr>
    </w:p>
    <w:p w:rsidR="00C177F5" w:rsidRDefault="00C177F5" w:rsidP="004B3723">
      <w:pPr>
        <w:shd w:val="clear" w:color="auto" w:fill="FFFFFF"/>
        <w:spacing w:line="240" w:lineRule="auto"/>
        <w:rPr>
          <w:rFonts w:ascii="Arial" w:eastAsia="Times New Roman" w:hAnsi="Arial" w:cs="Arial"/>
          <w:color w:val="000000"/>
          <w:sz w:val="24"/>
          <w:szCs w:val="24"/>
        </w:rPr>
      </w:pPr>
    </w:p>
    <w:p w:rsidR="00C177F5" w:rsidRDefault="00C177F5" w:rsidP="004B3723">
      <w:pPr>
        <w:shd w:val="clear" w:color="auto" w:fill="FFFFFF"/>
        <w:spacing w:line="240" w:lineRule="auto"/>
        <w:rPr>
          <w:rFonts w:ascii="Arial" w:eastAsia="Times New Roman" w:hAnsi="Arial" w:cs="Arial"/>
          <w:color w:val="000000"/>
          <w:sz w:val="24"/>
          <w:szCs w:val="24"/>
        </w:rPr>
      </w:pPr>
    </w:p>
    <w:p w:rsidR="00C177F5" w:rsidRDefault="00C177F5" w:rsidP="004B3723">
      <w:pPr>
        <w:shd w:val="clear" w:color="auto" w:fill="FFFFFF"/>
        <w:spacing w:line="240" w:lineRule="auto"/>
        <w:rPr>
          <w:rFonts w:ascii="Arial" w:eastAsia="Times New Roman" w:hAnsi="Arial" w:cs="Arial"/>
          <w:color w:val="000000"/>
          <w:sz w:val="24"/>
          <w:szCs w:val="24"/>
        </w:rPr>
      </w:pP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Breaking down the system</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number group 123=6 is derived in this manner and the rule stays true for all number sets.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 Example the word or letter I has the single digit value of 6.</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bookmarkStart w:id="1" w:name="OLE_LINK21"/>
      <w:r w:rsidRPr="00114468">
        <w:rPr>
          <w:rFonts w:ascii="Arial" w:eastAsia="Times New Roman" w:hAnsi="Arial" w:cs="Arial"/>
          <w:color w:val="000000"/>
          <w:sz w:val="24"/>
          <w:szCs w:val="24"/>
        </w:rPr>
        <w:t>        1=1</w:t>
      </w:r>
      <w:bookmarkEnd w:id="1"/>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1 (I) 2 3</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9=9  </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Remember to add the 1+9=10=1+0=1 that is how you begin your calculations the top number of the letter sum is added to the bottom number of the latter sum and moves to the front of the letter or word. Than you add that number in this case 1 back to the 1and 9 1+1+9=11=1+1=2 that is your second number. Then add those two numbers together 1+2=3 your third number in the trinity. This rule applies across the broad to all sets you will work with practice with it to get a feel of how the system works than move on to more complicated calculations.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From the Pythagorean Alphabet </w:t>
      </w:r>
      <w:r w:rsidR="00C010F4" w:rsidRPr="00114468">
        <w:rPr>
          <w:rFonts w:ascii="Arial" w:eastAsia="Times New Roman" w:hAnsi="Arial" w:cs="Arial"/>
          <w:color w:val="000000"/>
          <w:sz w:val="24"/>
          <w:szCs w:val="24"/>
        </w:rPr>
        <w:t>table,</w:t>
      </w:r>
      <w:r w:rsidRPr="00114468">
        <w:rPr>
          <w:rFonts w:ascii="Arial" w:eastAsia="Times New Roman" w:hAnsi="Arial" w:cs="Arial"/>
          <w:color w:val="000000"/>
          <w:sz w:val="24"/>
          <w:szCs w:val="24"/>
        </w:rPr>
        <w:t xml:space="preserve"> the letter </w:t>
      </w:r>
      <w:r w:rsidR="00F51EB9" w:rsidRPr="00114468">
        <w:rPr>
          <w:rFonts w:ascii="Arial" w:eastAsia="Times New Roman" w:hAnsi="Arial" w:cs="Arial"/>
          <w:color w:val="000000"/>
          <w:sz w:val="24"/>
          <w:szCs w:val="24"/>
        </w:rPr>
        <w:t>(I)</w:t>
      </w:r>
      <w:r w:rsidRPr="00114468">
        <w:rPr>
          <w:rFonts w:ascii="Arial" w:eastAsia="Times New Roman" w:hAnsi="Arial" w:cs="Arial"/>
          <w:color w:val="000000"/>
          <w:sz w:val="24"/>
          <w:szCs w:val="24"/>
        </w:rPr>
        <w:t xml:space="preserve"> has a value of 1 and 9. Adding these two numbers together we have a value of 10 that is reduced to a single number 1+0=1. The 1 is placed in front of the letter I and represents its past aspect or as the Ancients refer to the number one as being the Monad, the Primordial unity the creator, beginning of all things.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We now add the past aspect number 1 to the top and bottom numbers 1+1+ 9=11=1+1=2.</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The number 2 is therefore placed after the letter I and is its present aspect; the number two represent Duality, Alteration; diversity; conflict; dependence. We now add the numbers. 1+2=3, the past aspect to the present aspect. The value becomes its Future Essence of the whole and is 3. The number three represents many things and is perhaps one of the meaningful numbers of them all in its symbolism, its roots stem from the meaning of multiplicity. Creative, power, growth. Three is a moving forward of energy, overcoming duality, expression, manifestation and synthesis. Three is the first number to which the meaning "all"</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The occult axiom two in aspect one in essences is reflected in this arrangement. Whereby the past, present and future is represented in this trinity of numbers, letters and words from a single entity the letter </w:t>
      </w:r>
      <w:r w:rsidR="00C010F4" w:rsidRPr="00114468">
        <w:rPr>
          <w:rFonts w:ascii="Arial" w:eastAsia="Times New Roman" w:hAnsi="Arial" w:cs="Arial"/>
          <w:color w:val="000000"/>
          <w:sz w:val="24"/>
          <w:szCs w:val="24"/>
        </w:rPr>
        <w:t>(I)</w:t>
      </w:r>
      <w:r w:rsidRPr="00114468">
        <w:rPr>
          <w:rFonts w:ascii="Arial" w:eastAsia="Times New Roman" w:hAnsi="Arial" w:cs="Arial"/>
          <w:color w:val="000000"/>
          <w:sz w:val="24"/>
          <w:szCs w:val="24"/>
        </w:rPr>
        <w:t xml:space="preserve"> shown here. The SOAN total numerical value is 6. We add 1+2+3=6 the future number six represents, </w:t>
      </w:r>
      <w:r w:rsidR="00C010F4" w:rsidRPr="00114468">
        <w:rPr>
          <w:rFonts w:ascii="Arial" w:eastAsia="Times New Roman" w:hAnsi="Arial" w:cs="Arial"/>
          <w:color w:val="000000"/>
          <w:sz w:val="24"/>
          <w:szCs w:val="24"/>
        </w:rPr>
        <w:t>six</w:t>
      </w:r>
      <w:r w:rsidRPr="00114468">
        <w:rPr>
          <w:rFonts w:ascii="Arial" w:eastAsia="Times New Roman" w:hAnsi="Arial" w:cs="Arial"/>
          <w:color w:val="000000"/>
          <w:sz w:val="24"/>
          <w:szCs w:val="24"/>
        </w:rPr>
        <w:t xml:space="preserve"> represents equilibrium; harmony - balance. It is the perfect number within the decade: 1+2+3=6. It is the most productive of all numbers.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It symbolizes union of polarity, the hermaphrodite being represented by the two interlaced triangles, the upward- pointing as male, fire and the heavens, and the downward-pointing as female, the waters and the earth.</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Through this philosophical arrangement of the SOAN, the letter I as a word, </w:t>
      </w:r>
      <w:r w:rsidR="00C010F4" w:rsidRPr="00114468">
        <w:rPr>
          <w:rFonts w:ascii="Arial" w:eastAsia="Times New Roman" w:hAnsi="Arial" w:cs="Arial"/>
          <w:color w:val="000000"/>
          <w:sz w:val="24"/>
          <w:szCs w:val="24"/>
        </w:rPr>
        <w:t>Me</w:t>
      </w:r>
      <w:r w:rsidRPr="00114468">
        <w:rPr>
          <w:rFonts w:ascii="Arial" w:eastAsia="Times New Roman" w:hAnsi="Arial" w:cs="Arial"/>
          <w:color w:val="000000"/>
          <w:sz w:val="24"/>
          <w:szCs w:val="24"/>
        </w:rPr>
        <w:t>-</w:t>
      </w:r>
      <w:r w:rsidR="00C010F4" w:rsidRPr="00114468">
        <w:rPr>
          <w:rFonts w:ascii="Arial" w:eastAsia="Times New Roman" w:hAnsi="Arial" w:cs="Arial"/>
          <w:color w:val="000000"/>
          <w:sz w:val="24"/>
          <w:szCs w:val="24"/>
        </w:rPr>
        <w:t>Myself</w:t>
      </w:r>
      <w:r w:rsidRPr="00114468">
        <w:rPr>
          <w:rFonts w:ascii="Arial" w:eastAsia="Times New Roman" w:hAnsi="Arial" w:cs="Arial"/>
          <w:color w:val="000000"/>
          <w:sz w:val="24"/>
          <w:szCs w:val="24"/>
        </w:rPr>
        <w:t>-I to put it into context means. The beginning of duality of all things through equilibrium of harmony is the essence of the word and letter I. This from a philosophical perspective that is, this rule applies to all numbering groups.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 </w:t>
      </w:r>
    </w:p>
    <w:p w:rsidR="004B3723" w:rsidRPr="00114468" w:rsidRDefault="00C010F4"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Example of</w:t>
      </w:r>
      <w:r w:rsidR="004B3723" w:rsidRPr="00114468">
        <w:rPr>
          <w:rFonts w:ascii="Arial" w:eastAsia="Times New Roman" w:hAnsi="Arial" w:cs="Arial"/>
          <w:color w:val="000000"/>
          <w:sz w:val="24"/>
          <w:szCs w:val="24"/>
        </w:rPr>
        <w:t> a four letter word, it is important to remember this all four letter words will have the same value as with seven letter words two letter words doesn’t matter the value is set within the SOAN system but the philosophical meaning of the words will be different of course. The word or name Adam has a duality of meanings but is a key word in understanding meaning aspects of how the ancients viewed this name not only from a biblical context but from a kabalistic perspective as well. Adam being the central figure in Judeo-Christian beliefs and from a Sumerian perspective the word Adam-Adamu means Earth man or man from Earth. We can see were the biblical writers incorporated this ancient word as being Man made from the clay of the Earth. Adam has a SOAN value of 483 with a numerical value of 6 within the SOAN system. Adam’s numerical value stays true with its Kabalistic meaning as transcribed in the Book of Genesis. Genesis 5 vs. 3thru 5 And Adam lived a hundred and thirty years and begot Seth, Adam lived eight hundred years after he begot Seth, all of Adams days were nine hundred and thirty.</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130=1+3+0=4   800=8+0+0=8   930=9+3+0=12=1+2=</w:t>
      </w:r>
      <w:r w:rsidR="00C010F4" w:rsidRPr="00114468">
        <w:rPr>
          <w:rFonts w:ascii="Arial" w:eastAsia="Times New Roman" w:hAnsi="Arial" w:cs="Arial"/>
          <w:color w:val="000000"/>
          <w:sz w:val="24"/>
          <w:szCs w:val="24"/>
        </w:rPr>
        <w:t>3 (</w:t>
      </w:r>
      <w:r w:rsidRPr="00114468">
        <w:rPr>
          <w:rFonts w:ascii="Arial" w:eastAsia="Times New Roman" w:hAnsi="Arial" w:cs="Arial"/>
          <w:color w:val="000000"/>
          <w:sz w:val="24"/>
          <w:szCs w:val="24"/>
        </w:rPr>
        <w:t>483)</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w:t>
      </w:r>
    </w:p>
    <w:tbl>
      <w:tblPr>
        <w:tblW w:w="2600" w:type="dxa"/>
        <w:tblInd w:w="89" w:type="dxa"/>
        <w:tblCellMar>
          <w:left w:w="0" w:type="dxa"/>
          <w:right w:w="0" w:type="dxa"/>
        </w:tblCellMar>
        <w:tblLook w:val="04A0" w:firstRow="1" w:lastRow="0" w:firstColumn="1" w:lastColumn="0" w:noHBand="0" w:noVBand="1"/>
      </w:tblPr>
      <w:tblGrid>
        <w:gridCol w:w="400"/>
        <w:gridCol w:w="400"/>
        <w:gridCol w:w="390"/>
        <w:gridCol w:w="380"/>
        <w:gridCol w:w="1304"/>
        <w:gridCol w:w="360"/>
        <w:gridCol w:w="350"/>
      </w:tblGrid>
      <w:tr w:rsidR="004B3723" w:rsidRPr="00114468" w:rsidTr="001D2F05">
        <w:trPr>
          <w:gridAfter w:val="2"/>
          <w:wAfter w:w="700" w:type="dxa"/>
          <w:trHeight w:val="300"/>
        </w:trPr>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F51EB9" w:rsidP="001D2F05">
            <w:pPr>
              <w:spacing w:before="100" w:beforeAutospacing="1" w:after="100" w:afterAutospacing="1" w:line="240" w:lineRule="auto"/>
              <w:rPr>
                <w:rFonts w:ascii="Arial" w:eastAsia="Times New Roman" w:hAnsi="Arial" w:cs="Arial"/>
                <w:sz w:val="24"/>
                <w:szCs w:val="24"/>
              </w:rPr>
            </w:pPr>
            <w:r>
              <w:rPr>
                <w:rFonts w:ascii="Arial" w:eastAsia="Times New Roman" w:hAnsi="Arial" w:cs="Arial"/>
                <w:color w:val="000000"/>
                <w:sz w:val="24"/>
                <w:szCs w:val="24"/>
              </w:rPr>
              <w:t xml:space="preserve"> </w:t>
            </w:r>
            <w:r w:rsidR="004B3723" w:rsidRPr="00114468">
              <w:rPr>
                <w:rFonts w:ascii="Arial" w:eastAsia="Times New Roman" w:hAnsi="Arial" w:cs="Arial"/>
                <w:color w:val="000000"/>
                <w:sz w:val="24"/>
                <w:szCs w:val="24"/>
              </w:rPr>
              <w:t>1</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4</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1</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4</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F51EB9" w:rsidP="001D2F05">
            <w:pPr>
              <w:spacing w:before="100" w:beforeAutospacing="1" w:after="100" w:afterAutospacing="1" w:line="240" w:lineRule="auto"/>
              <w:rPr>
                <w:rFonts w:ascii="Arial" w:eastAsia="Times New Roman" w:hAnsi="Arial" w:cs="Arial"/>
                <w:sz w:val="24"/>
                <w:szCs w:val="24"/>
              </w:rPr>
            </w:pPr>
            <w:r>
              <w:rPr>
                <w:rFonts w:ascii="Arial" w:eastAsia="Times New Roman" w:hAnsi="Arial" w:cs="Arial"/>
                <w:color w:val="000000"/>
                <w:sz w:val="24"/>
                <w:szCs w:val="24"/>
              </w:rPr>
              <w:t xml:space="preserve">       </w:t>
            </w:r>
            <w:r w:rsidR="004B3723" w:rsidRPr="00114468">
              <w:rPr>
                <w:rFonts w:ascii="Arial" w:eastAsia="Times New Roman" w:hAnsi="Arial" w:cs="Arial"/>
                <w:color w:val="000000"/>
                <w:sz w:val="24"/>
                <w:szCs w:val="24"/>
              </w:rPr>
              <w:t>10=1+0=1</w:t>
            </w:r>
          </w:p>
        </w:tc>
      </w:tr>
      <w:tr w:rsidR="004B3723" w:rsidRPr="00114468" w:rsidTr="001D2F05">
        <w:trPr>
          <w:trHeight w:val="300"/>
        </w:trPr>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jc w:val="right"/>
              <w:rPr>
                <w:rFonts w:ascii="Arial" w:eastAsia="Times New Roman" w:hAnsi="Arial" w:cs="Arial"/>
                <w:sz w:val="24"/>
                <w:szCs w:val="24"/>
              </w:rPr>
            </w:pPr>
            <w:r w:rsidRPr="00114468">
              <w:rPr>
                <w:rFonts w:ascii="Arial" w:eastAsia="Times New Roman" w:hAnsi="Arial" w:cs="Arial"/>
                <w:color w:val="000000"/>
                <w:sz w:val="24"/>
                <w:szCs w:val="24"/>
              </w:rPr>
              <w:t>4</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A</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D</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A</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M</w:t>
            </w:r>
          </w:p>
        </w:tc>
        <w:tc>
          <w:tcPr>
            <w:tcW w:w="36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jc w:val="right"/>
              <w:rPr>
                <w:rFonts w:ascii="Arial" w:eastAsia="Times New Roman" w:hAnsi="Arial" w:cs="Arial"/>
                <w:sz w:val="24"/>
                <w:szCs w:val="24"/>
              </w:rPr>
            </w:pPr>
            <w:r w:rsidRPr="00114468">
              <w:rPr>
                <w:rFonts w:ascii="Arial" w:eastAsia="Times New Roman" w:hAnsi="Arial" w:cs="Arial"/>
                <w:color w:val="000000"/>
                <w:sz w:val="24"/>
                <w:szCs w:val="24"/>
              </w:rPr>
              <w:t>8</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3</w:t>
            </w:r>
          </w:p>
        </w:tc>
      </w:tr>
      <w:tr w:rsidR="004B3723" w:rsidRPr="00114468" w:rsidTr="001D2F05">
        <w:trPr>
          <w:trHeight w:val="300"/>
        </w:trPr>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9</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6</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9</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6</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30=3+0=3</w:t>
            </w:r>
          </w:p>
        </w:tc>
        <w:tc>
          <w:tcPr>
            <w:tcW w:w="0" w:type="auto"/>
            <w:vAlign w:val="center"/>
            <w:hideMark/>
          </w:tcPr>
          <w:p w:rsidR="004B3723" w:rsidRPr="00114468" w:rsidRDefault="004B3723" w:rsidP="001D2F05">
            <w:pPr>
              <w:spacing w:after="0" w:line="240" w:lineRule="auto"/>
              <w:rPr>
                <w:rFonts w:ascii="Arial" w:eastAsia="Times New Roman" w:hAnsi="Arial" w:cs="Arial"/>
                <w:sz w:val="24"/>
                <w:szCs w:val="24"/>
              </w:rPr>
            </w:pPr>
          </w:p>
        </w:tc>
        <w:tc>
          <w:tcPr>
            <w:tcW w:w="0" w:type="auto"/>
            <w:vAlign w:val="center"/>
            <w:hideMark/>
          </w:tcPr>
          <w:p w:rsidR="004B3723" w:rsidRPr="00114468" w:rsidRDefault="004B3723" w:rsidP="001D2F05">
            <w:pPr>
              <w:spacing w:after="0" w:line="240" w:lineRule="auto"/>
              <w:rPr>
                <w:rFonts w:ascii="Arial" w:eastAsia="Times New Roman" w:hAnsi="Arial" w:cs="Arial"/>
                <w:sz w:val="24"/>
                <w:szCs w:val="24"/>
              </w:rPr>
            </w:pPr>
          </w:p>
        </w:tc>
      </w:tr>
    </w:tbl>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As you can see the value of Adam from a Biblical number representation and from SOAN are the same. 483, so what does Adam mean from a numerical perspective.</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number 4 means among many things first of all, four is seen as the first solid number. Spatial, in scheme or order in manifestation. </w:t>
      </w:r>
      <w:r w:rsidRPr="00114468">
        <w:rPr>
          <w:rFonts w:ascii="Arial" w:eastAsia="Times New Roman" w:hAnsi="Arial" w:cs="Arial"/>
          <w:color w:val="000000"/>
          <w:sz w:val="24"/>
          <w:szCs w:val="24"/>
        </w:rPr>
        <w:br/>
        <w:t>Static as opposed to the circular and the dynamic </w:t>
      </w:r>
      <w:r w:rsidRPr="00114468">
        <w:rPr>
          <w:rFonts w:ascii="Arial" w:eastAsia="Times New Roman" w:hAnsi="Arial" w:cs="Arial"/>
          <w:color w:val="000000"/>
          <w:sz w:val="24"/>
          <w:szCs w:val="24"/>
        </w:rPr>
        <w:br/>
        <w:t>Wholeness; totality; completion; solid </w:t>
      </w:r>
      <w:r w:rsidRPr="00114468">
        <w:rPr>
          <w:rFonts w:ascii="Arial" w:eastAsia="Times New Roman" w:hAnsi="Arial" w:cs="Arial"/>
          <w:color w:val="000000"/>
          <w:sz w:val="24"/>
          <w:szCs w:val="24"/>
        </w:rPr>
        <w:br/>
        <w:t>Earth; order Rational - relativity and justice</w:t>
      </w:r>
      <w:r w:rsidRPr="00114468">
        <w:rPr>
          <w:rFonts w:ascii="Arial" w:eastAsia="Times New Roman" w:hAnsi="Arial" w:cs="Arial"/>
          <w:color w:val="000000"/>
          <w:sz w:val="24"/>
          <w:szCs w:val="24"/>
        </w:rPr>
        <w:br/>
        <w:t>Symbol of measurement Foundation. The number 8 is regeneration and rebirth. The font is usually octagonal as symbolizing the place of regeneration. There are eight beatitudes.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Among many other things as </w:t>
      </w:r>
      <w:r w:rsidR="00C010F4" w:rsidRPr="00114468">
        <w:rPr>
          <w:rFonts w:ascii="Arial" w:eastAsia="Times New Roman" w:hAnsi="Arial" w:cs="Arial"/>
          <w:color w:val="000000"/>
          <w:sz w:val="24"/>
          <w:szCs w:val="24"/>
        </w:rPr>
        <w:t>well,</w:t>
      </w:r>
      <w:r w:rsidRPr="00114468">
        <w:rPr>
          <w:rFonts w:ascii="Arial" w:eastAsia="Times New Roman" w:hAnsi="Arial" w:cs="Arial"/>
          <w:color w:val="000000"/>
          <w:sz w:val="24"/>
          <w:szCs w:val="24"/>
        </w:rPr>
        <w:t xml:space="preserve"> </w:t>
      </w:r>
      <w:r w:rsidR="00C010F4" w:rsidRPr="00114468">
        <w:rPr>
          <w:rFonts w:ascii="Arial" w:eastAsia="Times New Roman" w:hAnsi="Arial" w:cs="Arial"/>
          <w:color w:val="000000"/>
          <w:sz w:val="24"/>
          <w:szCs w:val="24"/>
        </w:rPr>
        <w:t>the</w:t>
      </w:r>
      <w:r w:rsidRPr="00114468">
        <w:rPr>
          <w:rFonts w:ascii="Arial" w:eastAsia="Times New Roman" w:hAnsi="Arial" w:cs="Arial"/>
          <w:color w:val="000000"/>
          <w:sz w:val="24"/>
          <w:szCs w:val="24"/>
        </w:rPr>
        <w:t xml:space="preserve"> number 3 is bringing all things into being the Triad. Adam therefore from the SOAN means as it is philosophically tended to mean, Earth, rational-relativity of the rebirth of all things.</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These two examples will aid you in creating your own list of words and finding meaning in them. Be it your own name your birthday your social security number whatever you may choose to review through this system will give you the philosophical meaning to it, and guide you through understanding the many mysteries contained in this system. You will never see the world as you did once you fully understand how to use this system in your everyday life.</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p>
    <w:p w:rsidR="00C177F5" w:rsidRDefault="00C177F5" w:rsidP="004B3723">
      <w:pPr>
        <w:shd w:val="clear" w:color="auto" w:fill="FFFFFF"/>
        <w:spacing w:line="240" w:lineRule="auto"/>
        <w:rPr>
          <w:rFonts w:ascii="Arial" w:eastAsia="Times New Roman" w:hAnsi="Arial" w:cs="Arial"/>
          <w:color w:val="000000"/>
          <w:sz w:val="24"/>
          <w:szCs w:val="24"/>
        </w:rPr>
      </w:pP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The Human Code in this work is used to find equal distance lettering sequences within ancient text to bring out relative hidden meaning looking for the text within a text. It is important to remember everything is based on numbers, if you know the right numbering sequences than you can draw sound conclusion on everything you are observing be it a football game a horse race. Or who you are from a numerical perspective. Time is only an illusion however persistent remembers the past, present and future co-exist simultaneously with each other. Ones you know and understand how to direct and find numerical patterns within something you can see the outcome because it has already transpired somewhere in time you are breeching time and space through the SOAN system.</w:t>
      </w:r>
    </w:p>
    <w:tbl>
      <w:tblPr>
        <w:tblW w:w="4660" w:type="dxa"/>
        <w:tblInd w:w="89" w:type="dxa"/>
        <w:tblCellMar>
          <w:left w:w="0" w:type="dxa"/>
          <w:right w:w="0" w:type="dxa"/>
        </w:tblCellMar>
        <w:tblLook w:val="04A0" w:firstRow="1" w:lastRow="0" w:firstColumn="1" w:lastColumn="0" w:noHBand="0" w:noVBand="1"/>
      </w:tblPr>
      <w:tblGrid>
        <w:gridCol w:w="562"/>
        <w:gridCol w:w="562"/>
        <w:gridCol w:w="534"/>
        <w:gridCol w:w="533"/>
        <w:gridCol w:w="491"/>
        <w:gridCol w:w="505"/>
        <w:gridCol w:w="491"/>
        <w:gridCol w:w="491"/>
        <w:gridCol w:w="491"/>
      </w:tblGrid>
      <w:tr w:rsidR="004B3723" w:rsidRPr="00114468" w:rsidTr="001D2F05">
        <w:trPr>
          <w:trHeight w:val="300"/>
        </w:trPr>
        <w:tc>
          <w:tcPr>
            <w:tcW w:w="562"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 4</w:t>
            </w:r>
          </w:p>
        </w:tc>
        <w:tc>
          <w:tcPr>
            <w:tcW w:w="562"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8</w:t>
            </w:r>
          </w:p>
        </w:tc>
        <w:tc>
          <w:tcPr>
            <w:tcW w:w="534"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3</w:t>
            </w:r>
          </w:p>
        </w:tc>
        <w:tc>
          <w:tcPr>
            <w:tcW w:w="533"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Pr>
                <w:rFonts w:ascii="Arial" w:eastAsia="Times New Roman" w:hAnsi="Arial" w:cs="Arial"/>
                <w:color w:val="000000"/>
                <w:sz w:val="24"/>
                <w:szCs w:val="24"/>
              </w:rPr>
              <w:t xml:space="preserve">      </w:t>
            </w:r>
            <w:r w:rsidRPr="00114468">
              <w:rPr>
                <w:rFonts w:ascii="Arial" w:eastAsia="Times New Roman" w:hAnsi="Arial" w:cs="Arial"/>
                <w:color w:val="000000"/>
                <w:sz w:val="24"/>
                <w:szCs w:val="24"/>
              </w:rPr>
              <w:t>7</w:t>
            </w:r>
          </w:p>
        </w:tc>
        <w:tc>
          <w:tcPr>
            <w:tcW w:w="491"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2</w:t>
            </w:r>
          </w:p>
        </w:tc>
        <w:tc>
          <w:tcPr>
            <w:tcW w:w="505"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6</w:t>
            </w:r>
          </w:p>
        </w:tc>
        <w:tc>
          <w:tcPr>
            <w:tcW w:w="491"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Pr>
                <w:rFonts w:ascii="Arial" w:eastAsia="Times New Roman" w:hAnsi="Arial" w:cs="Arial"/>
                <w:color w:val="000000"/>
                <w:sz w:val="24"/>
                <w:szCs w:val="24"/>
              </w:rPr>
              <w:t xml:space="preserve">      </w:t>
            </w:r>
            <w:r w:rsidRPr="00114468">
              <w:rPr>
                <w:rFonts w:ascii="Arial" w:eastAsia="Times New Roman" w:hAnsi="Arial" w:cs="Arial"/>
                <w:color w:val="000000"/>
                <w:sz w:val="24"/>
                <w:szCs w:val="24"/>
              </w:rPr>
              <w:t>1</w:t>
            </w:r>
          </w:p>
        </w:tc>
        <w:tc>
          <w:tcPr>
            <w:tcW w:w="491"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5</w:t>
            </w:r>
          </w:p>
        </w:tc>
        <w:tc>
          <w:tcPr>
            <w:tcW w:w="491"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9</w:t>
            </w:r>
          </w:p>
        </w:tc>
      </w:tr>
    </w:tbl>
    <w:p w:rsidR="004B3723" w:rsidRPr="00114468" w:rsidRDefault="004B3723" w:rsidP="004B3723">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15=1+5=6        </w:t>
      </w:r>
      <w:r w:rsidRPr="00114468">
        <w:rPr>
          <w:rFonts w:ascii="Arial" w:eastAsia="Times New Roman" w:hAnsi="Arial" w:cs="Arial"/>
          <w:color w:val="000000"/>
          <w:sz w:val="24"/>
          <w:szCs w:val="24"/>
        </w:rPr>
        <w:t xml:space="preserve"> </w:t>
      </w:r>
      <w:r>
        <w:rPr>
          <w:rFonts w:ascii="Arial" w:eastAsia="Times New Roman" w:hAnsi="Arial" w:cs="Arial"/>
          <w:color w:val="000000"/>
          <w:sz w:val="24"/>
          <w:szCs w:val="24"/>
        </w:rPr>
        <w:t>15=1+5=6       </w:t>
      </w:r>
      <w:r w:rsidRPr="00114468">
        <w:rPr>
          <w:rFonts w:ascii="Arial" w:eastAsia="Times New Roman" w:hAnsi="Arial" w:cs="Arial"/>
          <w:color w:val="000000"/>
          <w:sz w:val="24"/>
          <w:szCs w:val="24"/>
        </w:rPr>
        <w:t>15=1+5=6  </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The Human code total sum is 6+6+6=18=1+8=9   (9) is the philosophical number for MAN…. </w:t>
      </w:r>
    </w:p>
    <w:tbl>
      <w:tblPr>
        <w:tblW w:w="4660" w:type="dxa"/>
        <w:tblInd w:w="89" w:type="dxa"/>
        <w:tblCellMar>
          <w:left w:w="0" w:type="dxa"/>
          <w:right w:w="0" w:type="dxa"/>
        </w:tblCellMar>
        <w:tblLook w:val="04A0" w:firstRow="1" w:lastRow="0" w:firstColumn="1" w:lastColumn="0" w:noHBand="0" w:noVBand="1"/>
      </w:tblPr>
      <w:tblGrid>
        <w:gridCol w:w="2067"/>
        <w:gridCol w:w="2593"/>
      </w:tblGrid>
      <w:tr w:rsidR="004B3723" w:rsidRPr="00114468" w:rsidTr="001D2F05">
        <w:trPr>
          <w:trHeight w:val="300"/>
        </w:trPr>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      HC=45</w:t>
            </w:r>
          </w:p>
        </w:tc>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SOAN=4+5=9</w:t>
            </w:r>
          </w:p>
        </w:tc>
      </w:tr>
    </w:tbl>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Question; in the Human Code how does the number 7 fall into the fourth position of the number grouping?</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1=1</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1 (I) 2 3</w:t>
      </w:r>
      <w:r w:rsidR="00C177F5">
        <w:rPr>
          <w:rFonts w:ascii="Arial" w:eastAsia="Times New Roman" w:hAnsi="Arial" w:cs="Arial"/>
          <w:color w:val="000000"/>
          <w:sz w:val="24"/>
          <w:szCs w:val="24"/>
        </w:rPr>
        <w:t xml:space="preserve">=6 </w:t>
      </w:r>
      <w:r w:rsidRPr="00114468">
        <w:rPr>
          <w:rFonts w:ascii="Arial" w:eastAsia="Times New Roman" w:hAnsi="Arial" w:cs="Arial"/>
          <w:color w:val="000000"/>
          <w:sz w:val="24"/>
          <w:szCs w:val="24"/>
        </w:rPr>
        <w:t>=(</w:t>
      </w:r>
      <w:r>
        <w:rPr>
          <w:rFonts w:ascii="Arial" w:eastAsia="Times New Roman" w:hAnsi="Arial" w:cs="Arial"/>
          <w:color w:val="000000"/>
          <w:sz w:val="24"/>
          <w:szCs w:val="24"/>
        </w:rPr>
        <w:t>7</w:t>
      </w:r>
      <w:r w:rsidRPr="00114468">
        <w:rPr>
          <w:rFonts w:ascii="Arial" w:eastAsia="Times New Roman" w:hAnsi="Arial" w:cs="Arial"/>
          <w:color w:val="000000"/>
          <w:sz w:val="24"/>
          <w:szCs w:val="24"/>
        </w:rPr>
        <w:t>) in the HC</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9=9  </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1+9=1</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1+9+1=11=1+1=2</w:t>
      </w:r>
    </w:p>
    <w:p w:rsidR="004B3723"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1+2=3</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1+9+1+2+3=16=1+6=7. By adding all the numbers in a letter, number, word sequence you will be able to find where the number fits into the sequence. The number 1 or single letter will give you the number 7 position.</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number five or five letter word will give you the number 8 in the HC sequence.</w:t>
      </w:r>
    </w:p>
    <w:tbl>
      <w:tblPr>
        <w:tblW w:w="3665" w:type="dxa"/>
        <w:tblInd w:w="89" w:type="dxa"/>
        <w:tblCellMar>
          <w:left w:w="0" w:type="dxa"/>
          <w:right w:w="0" w:type="dxa"/>
        </w:tblCellMar>
        <w:tblLook w:val="04A0" w:firstRow="1" w:lastRow="0" w:firstColumn="1" w:lastColumn="0" w:noHBand="0" w:noVBand="1"/>
      </w:tblPr>
      <w:tblGrid>
        <w:gridCol w:w="400"/>
        <w:gridCol w:w="403"/>
        <w:gridCol w:w="380"/>
        <w:gridCol w:w="403"/>
        <w:gridCol w:w="377"/>
        <w:gridCol w:w="1103"/>
        <w:gridCol w:w="350"/>
        <w:gridCol w:w="1103"/>
      </w:tblGrid>
      <w:tr w:rsidR="004B3723" w:rsidRPr="00114468" w:rsidTr="00C177F5">
        <w:trPr>
          <w:gridAfter w:val="2"/>
          <w:wAfter w:w="1443" w:type="dxa"/>
          <w:trHeight w:val="300"/>
        </w:trPr>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Pr>
                <w:rFonts w:ascii="Arial" w:eastAsia="Times New Roman" w:hAnsi="Arial" w:cs="Arial"/>
                <w:color w:val="000000"/>
                <w:sz w:val="24"/>
                <w:szCs w:val="24"/>
              </w:rPr>
              <w:t xml:space="preserve"> </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3</w:t>
            </w:r>
          </w:p>
        </w:tc>
        <w:tc>
          <w:tcPr>
            <w:tcW w:w="362"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6</w:t>
            </w:r>
          </w:p>
        </w:tc>
        <w:tc>
          <w:tcPr>
            <w:tcW w:w="36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4</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5</w:t>
            </w:r>
          </w:p>
        </w:tc>
        <w:tc>
          <w:tcPr>
            <w:tcW w:w="1103" w:type="dxa"/>
            <w:tcBorders>
              <w:top w:val="nil"/>
              <w:left w:val="nil"/>
              <w:bottom w:val="nil"/>
              <w:right w:val="nil"/>
            </w:tcBorders>
            <w:shd w:val="clear" w:color="auto" w:fill="auto"/>
            <w:noWrap/>
            <w:tcMar>
              <w:top w:w="0" w:type="dxa"/>
              <w:left w:w="108" w:type="dxa"/>
              <w:bottom w:w="0" w:type="dxa"/>
              <w:right w:w="108" w:type="dxa"/>
            </w:tcMar>
            <w:vAlign w:val="bottom"/>
          </w:tcPr>
          <w:p w:rsidR="004B3723" w:rsidRPr="00114468" w:rsidRDefault="00C177F5" w:rsidP="00C177F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5=23=5</w:t>
            </w:r>
          </w:p>
        </w:tc>
      </w:tr>
      <w:tr w:rsidR="004B3723" w:rsidRPr="00114468" w:rsidTr="001D2F05">
        <w:trPr>
          <w:trHeight w:val="300"/>
        </w:trPr>
        <w:tc>
          <w:tcPr>
            <w:tcW w:w="40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jc w:val="right"/>
              <w:rPr>
                <w:rFonts w:ascii="Arial" w:eastAsia="Times New Roman" w:hAnsi="Arial" w:cs="Arial"/>
                <w:sz w:val="24"/>
                <w:szCs w:val="24"/>
              </w:rPr>
            </w:pPr>
            <w:r w:rsidRPr="00114468">
              <w:rPr>
                <w:rFonts w:ascii="Arial" w:eastAsia="Times New Roman" w:hAnsi="Arial" w:cs="Arial"/>
                <w:color w:val="000000"/>
                <w:sz w:val="24"/>
                <w:szCs w:val="24"/>
              </w:rPr>
              <w:t>5</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G</w:t>
            </w: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L</w:t>
            </w:r>
          </w:p>
        </w:tc>
        <w:tc>
          <w:tcPr>
            <w:tcW w:w="362"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O</w:t>
            </w:r>
          </w:p>
        </w:tc>
        <w:tc>
          <w:tcPr>
            <w:tcW w:w="36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V</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E</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1</w:t>
            </w:r>
          </w:p>
        </w:tc>
        <w:tc>
          <w:tcPr>
            <w:tcW w:w="1103"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6</w:t>
            </w:r>
          </w:p>
        </w:tc>
      </w:tr>
      <w:tr w:rsidR="004B3723" w:rsidRPr="00114468" w:rsidTr="001D2F05">
        <w:trPr>
          <w:trHeight w:val="477"/>
        </w:trPr>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p>
        </w:tc>
        <w:tc>
          <w:tcPr>
            <w:tcW w:w="38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7</w:t>
            </w:r>
          </w:p>
        </w:tc>
        <w:tc>
          <w:tcPr>
            <w:tcW w:w="362"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4</w:t>
            </w:r>
          </w:p>
        </w:tc>
        <w:tc>
          <w:tcPr>
            <w:tcW w:w="36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6</w:t>
            </w:r>
          </w:p>
        </w:tc>
        <w:tc>
          <w:tcPr>
            <w:tcW w:w="340"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color w:val="000000"/>
                <w:sz w:val="24"/>
                <w:szCs w:val="24"/>
              </w:rPr>
              <w:t>5</w:t>
            </w:r>
          </w:p>
        </w:tc>
        <w:tc>
          <w:tcPr>
            <w:tcW w:w="1103" w:type="dxa"/>
            <w:tcBorders>
              <w:top w:val="nil"/>
              <w:left w:val="nil"/>
              <w:bottom w:val="nil"/>
              <w:right w:val="nil"/>
            </w:tcBorders>
            <w:shd w:val="clear" w:color="auto" w:fill="auto"/>
            <w:noWrap/>
            <w:tcMar>
              <w:top w:w="0" w:type="dxa"/>
              <w:left w:w="108" w:type="dxa"/>
              <w:bottom w:w="0" w:type="dxa"/>
              <w:right w:w="108" w:type="dxa"/>
            </w:tcMar>
            <w:vAlign w:val="bottom"/>
            <w:hideMark/>
          </w:tcPr>
          <w:p w:rsidR="004B3723" w:rsidRPr="00114468" w:rsidRDefault="00C177F5" w:rsidP="001D2F05">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5=27=9</w:t>
            </w:r>
          </w:p>
        </w:tc>
        <w:tc>
          <w:tcPr>
            <w:tcW w:w="0" w:type="auto"/>
            <w:vAlign w:val="center"/>
            <w:hideMark/>
          </w:tcPr>
          <w:p w:rsidR="004B3723" w:rsidRPr="00114468" w:rsidRDefault="004B3723" w:rsidP="001D2F05">
            <w:pPr>
              <w:spacing w:after="0" w:line="240" w:lineRule="auto"/>
              <w:rPr>
                <w:rFonts w:ascii="Arial" w:eastAsia="Times New Roman" w:hAnsi="Arial" w:cs="Arial"/>
                <w:sz w:val="24"/>
                <w:szCs w:val="24"/>
              </w:rPr>
            </w:pPr>
          </w:p>
        </w:tc>
        <w:tc>
          <w:tcPr>
            <w:tcW w:w="0" w:type="auto"/>
            <w:vAlign w:val="center"/>
            <w:hideMark/>
          </w:tcPr>
          <w:p w:rsidR="004B3723" w:rsidRPr="00114468" w:rsidRDefault="004B3723" w:rsidP="001D2F05">
            <w:pPr>
              <w:spacing w:after="0" w:line="240" w:lineRule="auto"/>
              <w:rPr>
                <w:rFonts w:ascii="Arial" w:eastAsia="Times New Roman" w:hAnsi="Arial" w:cs="Arial"/>
                <w:sz w:val="24"/>
                <w:szCs w:val="24"/>
              </w:rPr>
            </w:pPr>
          </w:p>
        </w:tc>
      </w:tr>
    </w:tbl>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Now we can add all the numbers to give us our HC position. 5+1+6+</w:t>
      </w:r>
      <w:r w:rsidR="00D4686A">
        <w:rPr>
          <w:rFonts w:ascii="Arial" w:eastAsia="Times New Roman" w:hAnsi="Arial" w:cs="Arial"/>
          <w:color w:val="000000"/>
          <w:sz w:val="24"/>
          <w:szCs w:val="24"/>
        </w:rPr>
        <w:t>5</w:t>
      </w:r>
      <w:r w:rsidRPr="00114468">
        <w:rPr>
          <w:rFonts w:ascii="Arial" w:eastAsia="Times New Roman" w:hAnsi="Arial" w:cs="Arial"/>
          <w:color w:val="000000"/>
          <w:sz w:val="24"/>
          <w:szCs w:val="24"/>
        </w:rPr>
        <w:t>+</w:t>
      </w:r>
      <w:r w:rsidR="00D4686A">
        <w:rPr>
          <w:rFonts w:ascii="Arial" w:eastAsia="Times New Roman" w:hAnsi="Arial" w:cs="Arial"/>
          <w:color w:val="000000"/>
          <w:sz w:val="24"/>
          <w:szCs w:val="24"/>
        </w:rPr>
        <w:t>9</w:t>
      </w:r>
      <w:r w:rsidRPr="00114468">
        <w:rPr>
          <w:rFonts w:ascii="Arial" w:eastAsia="Times New Roman" w:hAnsi="Arial" w:cs="Arial"/>
          <w:color w:val="000000"/>
          <w:sz w:val="24"/>
          <w:szCs w:val="24"/>
        </w:rPr>
        <w:t>=26=2+6=8 our number 8 position for the number 5 or any five letter word.</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Question what does glove mean from a philosophical perspective. The number 5 represents </w:t>
      </w:r>
      <w:r w:rsidR="00351908">
        <w:rPr>
          <w:rFonts w:ascii="Arial" w:eastAsia="Times New Roman" w:hAnsi="Arial" w:cs="Arial"/>
          <w:color w:val="000000"/>
          <w:sz w:val="24"/>
          <w:szCs w:val="24"/>
        </w:rPr>
        <w:t>or</w:t>
      </w:r>
      <w:r w:rsidRPr="00114468">
        <w:rPr>
          <w:rFonts w:ascii="Arial" w:eastAsia="Times New Roman" w:hAnsi="Arial" w:cs="Arial"/>
          <w:color w:val="000000"/>
          <w:sz w:val="24"/>
          <w:szCs w:val="24"/>
        </w:rPr>
        <w:t xml:space="preserve"> symbolizes meditation; religion; versatility. It represents the five senses (taste, touch, smell, sight, hearing) the number 1. One is referred to isolation. One springs forth, upsurges. It is seen as the number that gives cause to duality as multiplicity and back to final unity. Number 6, Six is the symbol of luck; love; health; beauty; chance. It is a winning number at the throw of the dice in the West. The glove can be seen as protective aid to shelter the wearer and give luck through the duality of its cause and effect. My lucky glove, or to be cynical if the glove doesn’t fit you must acquit</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 xml:space="preserve">This rule again stands true; you will notice that no letter- number sequence will double itself. 1 thru 9 will give you the placement of each number in the HC, </w:t>
      </w:r>
      <w:r w:rsidR="00C010F4" w:rsidRPr="00114468">
        <w:rPr>
          <w:rFonts w:ascii="Arial" w:eastAsia="Times New Roman" w:hAnsi="Arial" w:cs="Arial"/>
          <w:color w:val="000000"/>
          <w:sz w:val="24"/>
          <w:szCs w:val="24"/>
        </w:rPr>
        <w:t>what</w:t>
      </w:r>
      <w:r w:rsidRPr="00114468">
        <w:rPr>
          <w:rFonts w:ascii="Arial" w:eastAsia="Times New Roman" w:hAnsi="Arial" w:cs="Arial"/>
          <w:color w:val="000000"/>
          <w:sz w:val="24"/>
          <w:szCs w:val="24"/>
        </w:rPr>
        <w:t xml:space="preserve"> is key to remember all numbers will reduce to their origin of creation the number 9 the number set for man the creator of this numerical system is man and therefore is reflected in all our philosophical tenets with respect to SOAN.</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 The Sum of all Numbers is a valuable tool that when understood will open up a vast world of thought. One that once you have mastered it there are no limits to how it can be applied from Science to Art to Gaming to just finding your place in the philosophical scheme of things. What is your number of the twenty-seven various where to stand within this numerical scheme are you a combination of 369 maybe 666 just find the value of your Name-Birthday-Social Security number and the philosophical meaning of those numbers to find the constitution of your </w:t>
      </w:r>
      <w:r w:rsidR="00C010F4" w:rsidRPr="00114468">
        <w:rPr>
          <w:rFonts w:ascii="Arial" w:eastAsia="Times New Roman" w:hAnsi="Arial" w:cs="Arial"/>
          <w:color w:val="000000"/>
          <w:sz w:val="24"/>
          <w:szCs w:val="24"/>
        </w:rPr>
        <w:t>being?</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 In the Book of </w:t>
      </w:r>
      <w:r w:rsidR="00C010F4" w:rsidRPr="00114468">
        <w:rPr>
          <w:rFonts w:ascii="Arial" w:eastAsia="Times New Roman" w:hAnsi="Arial" w:cs="Arial"/>
          <w:color w:val="000000"/>
          <w:sz w:val="24"/>
          <w:szCs w:val="24"/>
        </w:rPr>
        <w:t>Revelations,</w:t>
      </w:r>
      <w:r w:rsidRPr="00114468">
        <w:rPr>
          <w:rFonts w:ascii="Arial" w:eastAsia="Times New Roman" w:hAnsi="Arial" w:cs="Arial"/>
          <w:color w:val="000000"/>
          <w:sz w:val="24"/>
          <w:szCs w:val="24"/>
        </w:rPr>
        <w:t xml:space="preserve"> you cannot buy-or sell without this mark the numerical Trinity of Words -Letters and Numbers, there is truth in everything we read we must be able to find that truth.</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Sum of All Numbers is a hidden Truth and I look forward to sharing this truth with you.</w:t>
      </w:r>
    </w:p>
    <w:p w:rsidR="004B3723" w:rsidRPr="00510C60" w:rsidRDefault="004B3723" w:rsidP="004B3723">
      <w:pPr>
        <w:shd w:val="clear" w:color="auto" w:fill="FFFFFF"/>
        <w:spacing w:line="240" w:lineRule="auto"/>
        <w:rPr>
          <w:rFonts w:ascii="Arial" w:eastAsia="Times New Roman" w:hAnsi="Arial" w:cs="Arial"/>
          <w:color w:val="000000"/>
          <w:sz w:val="20"/>
          <w:szCs w:val="20"/>
        </w:rPr>
      </w:pPr>
      <w:r w:rsidRPr="00114468">
        <w:rPr>
          <w:rFonts w:ascii="Arial" w:eastAsia="Times New Roman" w:hAnsi="Arial" w:cs="Arial"/>
          <w:color w:val="000000"/>
          <w:sz w:val="24"/>
          <w:szCs w:val="24"/>
        </w:rPr>
        <w:t xml:space="preserve">The Hebrew Tree of Life when understood with the Sum of All Numbers will bring fourth animated Life artificial intelligence each path represents a part of the whole conscience. Now you can Breech conscience through the knowledge the Ancients of </w:t>
      </w:r>
      <w:r w:rsidR="00C010F4" w:rsidRPr="00114468">
        <w:rPr>
          <w:rFonts w:ascii="Arial" w:eastAsia="Times New Roman" w:hAnsi="Arial" w:cs="Arial"/>
          <w:color w:val="000000"/>
          <w:sz w:val="24"/>
          <w:szCs w:val="24"/>
        </w:rPr>
        <w:t>the</w:t>
      </w:r>
      <w:r w:rsidRPr="00114468">
        <w:rPr>
          <w:rFonts w:ascii="Arial" w:eastAsia="Times New Roman" w:hAnsi="Arial" w:cs="Arial"/>
          <w:color w:val="000000"/>
          <w:sz w:val="24"/>
          <w:szCs w:val="24"/>
        </w:rPr>
        <w:t xml:space="preserve"> Ancient knew to contain the great truth. “Look at the Man he has become one of us A GOD</w:t>
      </w:r>
      <w:r w:rsidRPr="00510C60">
        <w:rPr>
          <w:rFonts w:ascii="Arial" w:eastAsia="Times New Roman" w:hAnsi="Arial" w:cs="Arial"/>
          <w:color w:val="000000"/>
          <w:sz w:val="20"/>
          <w:szCs w:val="20"/>
        </w:rPr>
        <w:t>”</w:t>
      </w:r>
    </w:p>
    <w:p w:rsidR="004B3723" w:rsidRPr="00351908" w:rsidRDefault="004B3723" w:rsidP="00351908">
      <w:pPr>
        <w:spacing w:before="100" w:beforeAutospacing="1" w:after="100" w:afterAutospacing="1" w:line="240" w:lineRule="auto"/>
        <w:outlineLvl w:val="0"/>
        <w:rPr>
          <w:rFonts w:ascii="Arial Black" w:eastAsia="Times New Roman" w:hAnsi="Arial Black" w:cs="Arial"/>
          <w:color w:val="000000"/>
          <w:sz w:val="28"/>
          <w:szCs w:val="28"/>
        </w:rPr>
      </w:pPr>
      <w:r w:rsidRPr="004564FE">
        <w:rPr>
          <w:rFonts w:ascii="Arial Black" w:eastAsia="Times New Roman" w:hAnsi="Arial Black" w:cs="Arial"/>
          <w:color w:val="000000"/>
          <w:sz w:val="28"/>
          <w:szCs w:val="28"/>
        </w:rPr>
        <w:lastRenderedPageBreak/>
        <w:t xml:space="preserve">What does a number mean </w:t>
      </w:r>
    </w:p>
    <w:p w:rsidR="004B3723" w:rsidRPr="00114468" w:rsidRDefault="004B3723" w:rsidP="004B3723">
      <w:pPr>
        <w:shd w:val="clear" w:color="auto" w:fill="FFFFFF"/>
        <w:spacing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w:t>
      </w:r>
      <w:r w:rsidRPr="00114468">
        <w:rPr>
          <w:rFonts w:ascii="Arial" w:eastAsia="Times New Roman" w:hAnsi="Arial" w:cs="Arial"/>
          <w:bCs/>
          <w:color w:val="000000"/>
          <w:sz w:val="24"/>
          <w:szCs w:val="24"/>
        </w:rPr>
        <w:t>HE TABLE OF THE TEN NUMBERS</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following outline of the Pythagorean numbers is a paraphrase of the writings of Nicomachus, Theon of Smyrna, Proclus, Porphyry, Plutarch, Clement of Alexandria, Aristotle, and other early authorities.)</w:t>
      </w:r>
      <w:r>
        <w:rPr>
          <w:rFonts w:ascii="Arial" w:eastAsia="Times New Roman" w:hAnsi="Arial" w:cs="Arial"/>
          <w:color w:val="000000"/>
          <w:sz w:val="24"/>
          <w:szCs w:val="24"/>
        </w:rPr>
        <w:t xml:space="preserve"> I use Manley P Hall explanation as presented in his work Secret Teaching of the Ages to illustrate the beauty and connections numbers have on giving meaning to our </w:t>
      </w:r>
      <w:r w:rsidR="00F51EB9">
        <w:rPr>
          <w:rFonts w:ascii="Arial" w:eastAsia="Times New Roman" w:hAnsi="Arial" w:cs="Arial"/>
          <w:color w:val="000000"/>
          <w:sz w:val="24"/>
          <w:szCs w:val="24"/>
        </w:rPr>
        <w:t>everyday</w:t>
      </w:r>
      <w:r>
        <w:rPr>
          <w:rFonts w:ascii="Arial" w:eastAsia="Times New Roman" w:hAnsi="Arial" w:cs="Arial"/>
          <w:color w:val="000000"/>
          <w:sz w:val="24"/>
          <w:szCs w:val="24"/>
        </w:rPr>
        <w:t xml:space="preserve"> life.</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i/>
          <w:iCs/>
          <w:color w:val="000000"/>
          <w:sz w:val="24"/>
          <w:szCs w:val="24"/>
        </w:rPr>
        <w:t>Monad</w:t>
      </w:r>
      <w:r w:rsidRPr="00114468">
        <w:rPr>
          <w:rFonts w:ascii="Arial" w:eastAsia="Times New Roman" w:hAnsi="Arial" w:cs="Arial"/>
          <w:color w:val="000000"/>
          <w:sz w:val="24"/>
          <w:szCs w:val="24"/>
        </w:rPr>
        <w:t>--1--is so called because it remains always in the same condition--that is, separate from multitude. Its attributes are as follows: It is called mind, because the mind is stable and has preeminence; hermaphrodism, because it is both male and female; odd and even, for being added to the even it makes odd, and to the odd, even; God, because it is the beginning and end of all, but itself has neither beginning nor end; good, for such is the nature of God; the receptacle of matter, because it produces the duad, which is essentially material.</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By the Pythagoreans monad was called chaos, obscurity, chasm, Tartarus, Styx, abyss, Lethe, Atlas, Axis, Morpho (a name for Venus), and Tower or Throne of Jupiter, because of the great power which abides in the center of the universe and controls the circular motion of the planers about itself. Monad is also called germinal reason, because it is the origin of all the thoughts in the universe. Other names given to it were: Apollo, because of its relation to the sun; Prometheus, because he brought man light; Pyralios, </w:t>
      </w:r>
      <w:r w:rsidRPr="00114468">
        <w:rPr>
          <w:rFonts w:ascii="Arial" w:eastAsia="Times New Roman" w:hAnsi="Arial" w:cs="Arial"/>
          <w:color w:val="000000"/>
          <w:sz w:val="24"/>
          <w:szCs w:val="24"/>
        </w:rPr>
        <w:lastRenderedPageBreak/>
        <w:t>one who exists in fire; geniture, because without it no number can exist; substance, because substance is primary; cause of truth; and constitution of symphony: all these because it is the primordial one.</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Between greater and lesser the monad is equal; between intention and remission it is middle; in multitude it is mean; and in time it is now, because</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Eternity knows neither past nor future. It is called Jupiter, because he is Father and head of the gods; Vesta, the fire of the home, because it is located in the midst of the universe and remains there inclining to no side as a dot in a circle; form, because it circumscribes, comprehends, and terminates; love, concord, and piety, because it is indivisible. Other symbolic names for the monad are ship, chariot, Proteus (a god capable of changing his form), Mnemosyne, and Polyonymous (having many names).</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following symbolic names were given to the duad--2--because it has been divided, and is two rather than one; and when there are two, each is opposed to the other: genius, evil, darkness, inequality, instability, movability, boldness, fortitude, contention, matter, dissimilarity, partition between multitude and monad, defect, shapelessness, indefiniteness, indeterminate ness, harmony, tolerance, root, feet of fountain-abounding idea, top, Phanes, opinion, fallacy, alteration, diffidence, impulse, death, motion, generation, mutation, division, longitude, augmentation, composition, communion, misfortune, sustentation, imposition, marriage, soul, and science.</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In his book, </w:t>
      </w:r>
      <w:r w:rsidRPr="00114468">
        <w:rPr>
          <w:rFonts w:ascii="Arial" w:eastAsia="Times New Roman" w:hAnsi="Arial" w:cs="Arial"/>
          <w:i/>
          <w:iCs/>
          <w:color w:val="000000"/>
          <w:sz w:val="24"/>
          <w:szCs w:val="24"/>
        </w:rPr>
        <w:t>Numbers</w:t>
      </w:r>
      <w:r w:rsidRPr="00114468">
        <w:rPr>
          <w:rFonts w:ascii="Arial" w:eastAsia="Times New Roman" w:hAnsi="Arial" w:cs="Arial"/>
          <w:color w:val="000000"/>
          <w:sz w:val="24"/>
          <w:szCs w:val="24"/>
        </w:rPr>
        <w:t>, W. Wynn Westcott says of the duad: "it was called 'Audacity,' from its being the earliest number to separate itself from the Divine One; from the 'Adytum of God-nourished Silence,' as the Chaldean oracles say."</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As the monad is the father, so the duad is the mother; therefore, the duad has certain points in common with the goddesses Isis, Rhea (Jove's mother), Phrygia, Lydia, Dindymene (Cybele), and Ceres; Erato (one of the Muses); Diana, because the moon is forked; Dictynna, Venus, Dione, Cytherea; Juno, because she is both wife and sister of Jupiter; and Maia, the mother of Mercury.</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While the monad is the symbol of wisdom, the duad is the symbol of ignorance, for in it exist the sense of separateness--which sense is the beginning of ignorance. The duad, however, is also the mother of wisdom, for ignorance--out of the nature of itself--invariably gives birth to wisdom.</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Pythagoreans revered the monad but despised the duad, because it was the symbol of polarity. By the power of the duad the deep was created in contradistinction to the heavens. The deep mirrored the heavens and became the symbol of illusion, for the below was merely a reflection of the above. The below was called </w:t>
      </w:r>
      <w:r w:rsidRPr="00114468">
        <w:rPr>
          <w:rFonts w:ascii="Arial" w:eastAsia="Times New Roman" w:hAnsi="Arial" w:cs="Arial"/>
          <w:i/>
          <w:iCs/>
          <w:color w:val="000000"/>
          <w:sz w:val="24"/>
          <w:szCs w:val="24"/>
        </w:rPr>
        <w:t>maya</w:t>
      </w:r>
      <w:r w:rsidRPr="00114468">
        <w:rPr>
          <w:rFonts w:ascii="Arial" w:eastAsia="Times New Roman" w:hAnsi="Arial" w:cs="Arial"/>
          <w:color w:val="000000"/>
          <w:sz w:val="24"/>
          <w:szCs w:val="24"/>
        </w:rPr>
        <w:t>, the illusion, the sea, the Great Void, and to symbolize it the Magi of Persia carried mirrors. From the duad arose disputes and contentions, until by bringing the monad between the duad, equilibrium was reestablished by the Savior-God, who took upon Himself the form of a number and was crucified between two thieves for the sins of men.</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The triad--3--is the first number actually odd (monad not always being considered a number). It is the first equilibrium of unities; therefore, Pythagoras said that Apollo gave oracles from a tripod, and advised offer of libation three times. The keywords to the qualities of the triad are friendship, peace, justice, prudence, piety, temperance, and virtue. The following deities partake of the principles of the triad: Saturn (ruler of time), Latona, Cornucopiæ, Ophion (the great serpent), Thetis, Hecate, Polyhymnia (a Muse), Pluto, Triton, President of the Sea, Tritogenia, Achelous, and the Faces, Furies, and Graces. This number is called wisdom, because men organize the present, foresee the future, and benefit by the experiences of the fast. It is cause of wisdom and understanding. The triad is the number of knowledge--music, geometry, and astronomy, and the science of the celestials and terrestrials. Pythagoras taught that the cube of this number had the power of the lunar circle.</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sacredness of the triad and its symbol--the triangle--is derived from the fact that it is made up of the monad and the duad. The monad is the symbol of the Divine Father and the duad of the Great Mother. The triad being made of these two is therefore androgynous and is symbolic of the fact that God gave birth to His worlds out of Himself, who in His creative aspect is always symbolized by the triangle. The monad passing into the duad was thus capable of becoming the parent of progeny, for the duad was the womb of Meru, within which the world was incubated and within which it still exists in embryo.</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The tetrad--4--was esteemed by the Pythagoreans as the primo genial number, the root of all things, the fountain of Nature and the most perfect number. All </w:t>
      </w:r>
      <w:r w:rsidRPr="00114468">
        <w:rPr>
          <w:rFonts w:ascii="Arial" w:eastAsia="Times New Roman" w:hAnsi="Arial" w:cs="Arial"/>
          <w:color w:val="000000"/>
          <w:sz w:val="24"/>
          <w:szCs w:val="24"/>
        </w:rPr>
        <w:lastRenderedPageBreak/>
        <w:t>tetrads are intellectual; they have an emergent order and encircle the world as the Empyrean passes through it. Why the Pythagoreans expressed God as a tetrad is explained in a sacred discourse ascribed to Pythagoras, wherein God is called the Number of Numbers. This is because the decade, or 10, is composed of 1, 2, 3, and 4. The number 4 is symbolic of God because it is symbolic of the first four numbers. Moreover, the tetrad is the center of the week, being halfway between 1 and 7. The tetrad is also the first geometric solid.</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Pythagoras maintained that the soul of man consists of a tetrad, the four powers of the soul being mind, science, opinion, and sense. The tetrad connects all beings, elements, numbers, and seasons; nor can anything be named which does not depend upon the tetrarchy. It is the Cause and Maker of all things, the intelligible God, Author of celestial and sensible good, Plutarch interprets this tetrarchy’s, which he said was also called the world, to be 36, consisting of the first four odd numbers added to the first four even numbers, thus:</w:t>
      </w:r>
    </w:p>
    <w:tbl>
      <w:tblPr>
        <w:tblW w:w="2985" w:type="dxa"/>
        <w:tblCellSpacing w:w="15" w:type="dxa"/>
        <w:tblCellMar>
          <w:top w:w="15" w:type="dxa"/>
          <w:left w:w="15" w:type="dxa"/>
          <w:bottom w:w="15" w:type="dxa"/>
          <w:right w:w="15" w:type="dxa"/>
        </w:tblCellMar>
        <w:tblLook w:val="04A0" w:firstRow="1" w:lastRow="0" w:firstColumn="1" w:lastColumn="0" w:noHBand="0" w:noVBand="1"/>
      </w:tblPr>
      <w:tblGrid>
        <w:gridCol w:w="1956"/>
        <w:gridCol w:w="1029"/>
      </w:tblGrid>
      <w:tr w:rsidR="004B3723" w:rsidRPr="00114468" w:rsidTr="001D2F05">
        <w:trPr>
          <w:tblCellSpacing w:w="15" w:type="dxa"/>
        </w:trPr>
        <w:tc>
          <w:tcPr>
            <w:tcW w:w="3300" w:type="pct"/>
            <w:vAlign w:val="center"/>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sz w:val="24"/>
                <w:szCs w:val="24"/>
              </w:rPr>
              <w:t>1 + 3 +5 +7</w:t>
            </w:r>
          </w:p>
        </w:tc>
        <w:tc>
          <w:tcPr>
            <w:tcW w:w="1700" w:type="pct"/>
            <w:vAlign w:val="center"/>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sz w:val="24"/>
                <w:szCs w:val="24"/>
              </w:rPr>
              <w:t>= 16</w:t>
            </w:r>
          </w:p>
        </w:tc>
      </w:tr>
      <w:tr w:rsidR="004B3723" w:rsidRPr="00114468" w:rsidTr="001D2F05">
        <w:trPr>
          <w:tblCellSpacing w:w="15" w:type="dxa"/>
        </w:trPr>
        <w:tc>
          <w:tcPr>
            <w:tcW w:w="3300" w:type="pct"/>
            <w:vAlign w:val="center"/>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sz w:val="24"/>
                <w:szCs w:val="24"/>
              </w:rPr>
              <w:t>2 + 4 + 6 + 8</w:t>
            </w:r>
          </w:p>
        </w:tc>
        <w:tc>
          <w:tcPr>
            <w:tcW w:w="1700" w:type="pct"/>
            <w:vAlign w:val="center"/>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sz w:val="24"/>
                <w:szCs w:val="24"/>
              </w:rPr>
              <w:t>= 20</w:t>
            </w:r>
          </w:p>
        </w:tc>
      </w:tr>
      <w:tr w:rsidR="004B3723" w:rsidRPr="00114468" w:rsidTr="001D2F05">
        <w:trPr>
          <w:tblCellSpacing w:w="15" w:type="dxa"/>
        </w:trPr>
        <w:tc>
          <w:tcPr>
            <w:tcW w:w="3300" w:type="pct"/>
            <w:vAlign w:val="center"/>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sz w:val="24"/>
                <w:szCs w:val="24"/>
              </w:rPr>
              <w:t> </w:t>
            </w:r>
          </w:p>
        </w:tc>
        <w:tc>
          <w:tcPr>
            <w:tcW w:w="1700" w:type="pct"/>
            <w:vAlign w:val="center"/>
            <w:hideMark/>
          </w:tcPr>
          <w:p w:rsidR="004B3723" w:rsidRPr="00114468" w:rsidRDefault="004B3723" w:rsidP="001D2F05">
            <w:pPr>
              <w:spacing w:before="100" w:beforeAutospacing="1" w:after="100" w:afterAutospacing="1" w:line="240" w:lineRule="auto"/>
              <w:rPr>
                <w:rFonts w:ascii="Arial" w:eastAsia="Times New Roman" w:hAnsi="Arial" w:cs="Arial"/>
                <w:sz w:val="24"/>
                <w:szCs w:val="24"/>
              </w:rPr>
            </w:pPr>
            <w:r w:rsidRPr="00114468">
              <w:rPr>
                <w:rFonts w:ascii="Arial" w:eastAsia="Times New Roman" w:hAnsi="Arial" w:cs="Arial"/>
                <w:sz w:val="24"/>
                <w:szCs w:val="24"/>
              </w:rPr>
              <w:t>  36</w:t>
            </w:r>
          </w:p>
        </w:tc>
      </w:tr>
    </w:tbl>
    <w:p w:rsidR="004B3723" w:rsidRPr="00114468" w:rsidRDefault="004B3723" w:rsidP="004B3723">
      <w:pPr>
        <w:spacing w:before="100" w:beforeAutospacing="1" w:after="100" w:afterAutospacing="1" w:line="240" w:lineRule="auto"/>
        <w:jc w:val="center"/>
        <w:rPr>
          <w:rFonts w:ascii="Arial" w:eastAsia="Times New Roman" w:hAnsi="Arial" w:cs="Arial"/>
          <w:color w:val="000000"/>
          <w:sz w:val="24"/>
          <w:szCs w:val="24"/>
        </w:rPr>
      </w:pPr>
      <w:r w:rsidRPr="00114468">
        <w:rPr>
          <w:rFonts w:ascii="Arial" w:eastAsia="Times New Roman" w:hAnsi="Arial" w:cs="Arial"/>
          <w:color w:val="000000"/>
          <w:sz w:val="24"/>
          <w:szCs w:val="24"/>
        </w:rPr>
        <w:t> </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Keywords given to the tetrad are impetuosity, strength, virility, two-mothered, and the key keeper of Nature, because the universal constitution cannot be without it. It is also called harmony and the first profundity. The following deities partook of the nature </w:t>
      </w:r>
      <w:r w:rsidRPr="00114468">
        <w:rPr>
          <w:rFonts w:ascii="Arial" w:eastAsia="Times New Roman" w:hAnsi="Arial" w:cs="Arial"/>
          <w:color w:val="000000"/>
          <w:sz w:val="24"/>
          <w:szCs w:val="24"/>
        </w:rPr>
        <w:lastRenderedPageBreak/>
        <w:t>of the tetrad: Hercules, Mercury, Vulcan, Bacchus, and Urania (one of the Muses).</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triad represents the primary colors and the major planets, while the tetrad represents the secondary colors and the minor planets. From the first triangle come forth the seven spirits, symbolized by a triangle and a square. These together form the Masonic apron.</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pentad--5--is the union of an odd and an even number (3 and 2). Among the Greeks, the pentagram was a sacred symbol of light, health, and vitality. It also symbolized the fifth element--ether--because it is free from the disturbances of the four lower elements. It is called equilibrium, because it divides the perfect number 10 into two equal parts.</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pentad is symbolic of Nature, for, when multiplied by itself it returns into itself, just as grains of wheat, starting in the form of seed, pass through Nature's processes and reproduce the seed of the wheat as the ultimate form of their own growth. Other numbers multiplied by themselves produce other numbers, but only 5 and 6 multiplied by themselves represent and retain their original number as the last figure in their products.</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The pentad represents all the superior and inferior beings. It is sometimes referred to as the hierophant, or the priest of the Mysteries, because of its connection with the spiritual ethers, by means of which mystic development is attained. Keywords of the pentad are reconciliation, alternation, marriage, immortality, cordiality, Providence, and sound. Among the deities who partook of the nature of the pentad </w:t>
      </w:r>
      <w:r w:rsidRPr="00114468">
        <w:rPr>
          <w:rFonts w:ascii="Arial" w:eastAsia="Times New Roman" w:hAnsi="Arial" w:cs="Arial"/>
          <w:color w:val="000000"/>
          <w:sz w:val="24"/>
          <w:szCs w:val="24"/>
        </w:rPr>
        <w:lastRenderedPageBreak/>
        <w:t xml:space="preserve">were Pallas, Nemesis, </w:t>
      </w:r>
      <w:r w:rsidR="00C010F4" w:rsidRPr="00114468">
        <w:rPr>
          <w:rFonts w:ascii="Arial" w:eastAsia="Times New Roman" w:hAnsi="Arial" w:cs="Arial"/>
          <w:color w:val="000000"/>
          <w:sz w:val="24"/>
          <w:szCs w:val="24"/>
        </w:rPr>
        <w:t>Bubastis</w:t>
      </w:r>
      <w:r w:rsidRPr="00114468">
        <w:rPr>
          <w:rFonts w:ascii="Arial" w:eastAsia="Times New Roman" w:hAnsi="Arial" w:cs="Arial"/>
          <w:color w:val="000000"/>
          <w:sz w:val="24"/>
          <w:szCs w:val="24"/>
        </w:rPr>
        <w:t xml:space="preserve"> (Bast), and Venus, Androgynia, Cytherea, and the messengers of Jupiter.</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tetrad (the elements) plus the monad equals the pentad. The Pythagoreans taught that the elements of earth, fire, air, and water were permeated by a substance called ether--the basis of vitality and life. Therefore, they chose the five-pointed star, or pentagram, as the symbol of vitality, health, and interpenetration.</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It was customary for the philosophers to conceal the element of earth under the symbol of a dragon, and many of the heroes of antiquity were told to go forth and slay the dragon. Hence, they drove their sword (the monad) into the body of the dragon (the tetrad). This resulted in the formation of the pentad, a symbol of the victory of the spiritual nature over the material nature. The four elements are symbolized in the early Biblical writings as the four rivers that poured out of Garden of Eden. The elements themselves are under the control of the composite Cherubim of Ezekiel.</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Pythagoreans held the hexad--6--to represent, as Clement of Alexandria conceived, the creation of the world according to both the prophets and the ancient Mysteries. It was called by the Pythagoreans the perfection of all the parts. This number was particularly sacred to Orpheus, and also to the Fate, Lachesis, and the Muse, Thalia. It was called the form of forms, the articulation of the universe, and the maker of the soul.</w:t>
      </w:r>
    </w:p>
    <w:p w:rsidR="00351908" w:rsidRDefault="00351908" w:rsidP="004B3723">
      <w:pPr>
        <w:spacing w:before="100" w:beforeAutospacing="1" w:after="100" w:afterAutospacing="1" w:line="240" w:lineRule="auto"/>
        <w:rPr>
          <w:rFonts w:ascii="Arial" w:eastAsia="Times New Roman" w:hAnsi="Arial" w:cs="Arial"/>
          <w:color w:val="000000"/>
          <w:sz w:val="24"/>
          <w:szCs w:val="24"/>
        </w:rPr>
      </w:pP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lastRenderedPageBreak/>
        <w:t>Among the Greeks, harmony and the soul were considered to be similar in nature, because all souls are harmonic. The hexad is also the symbol of marriage, because it is formed by the union of two triangles, one masculine and the other feminine. Among the keywords given to the hexad are: time, for it is the measure of duration; panacea, because health is equilibrium, and the hexad is a balance number; the world, because the world, like the hexad, is often seen to consist of contraries by harmony; Omni sufficient, because its parts are sufficient for totality (3 +2 + 1 = 6); unwearied, because it contains the elements of immortality.</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By the Pythagoreans the heptad--7--was called "worthy of veneration." It was held to be the number of religion, because man is controlled by seven celestial spirits to whom it is proper for him to make offerings. It was called the number of life, because it was believed that human creatures born in the seventh month of embryonic life usually lived, but those born in the eighth month often died. One author called it the Motherless Virgin, Minerva, because it was nor born of a mother but out of the crown, or the head of the Father, the monad. Keywords of the heptad are fortune, occasion, custody, control, government, judgment, dreams, voices, sounds, and that which leads all things to their end. Deities whose attributes were expressed by the heptad were Ægis, Osiris, Mars, and Cleo (one of the Muses).</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Among many ancient nations the heptad is a sacred number. The Elohim of the Jews were supposedly seven in number. They were the Spirits of the Dawn, more commonly known as the Archangels controlling the planets. The seven Archangels, with the three </w:t>
      </w:r>
      <w:r w:rsidRPr="00114468">
        <w:rPr>
          <w:rFonts w:ascii="Arial" w:eastAsia="Times New Roman" w:hAnsi="Arial" w:cs="Arial"/>
          <w:color w:val="000000"/>
          <w:sz w:val="24"/>
          <w:szCs w:val="24"/>
        </w:rPr>
        <w:lastRenderedPageBreak/>
        <w:t>spirits controlling the sun in its threefold aspect, constitute the 10, the sacred Pythagorean decade. The mysterious Pythagorean tetractys, or four rows of dots, increasing from 1 to 4, was symbolic of the stages of creation. The great Pythagorean truth that all things in Nature are regenerated through the decade, or 10, is subtly preserved in Freemasonry through these grips being affected by the uniting of 10 fingers, five on the hand of each person.</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3 (spirit, mind, and soul) descend into the 4 (the world), the sum being the 7, or the mystic nature of man, consisting of a threefold spiritual body and a fourfold material form. These are symbolized by the cube, which has six surfaces and a mysterious seventh point within. The six surfaces are the directions: north, east, south, west, up, and down; or, front, back, right, left, above, and below; or again, earth, fire, air, water, spirit, and matter. In the midst of these stands the 1, which is the upright figure of man, from whose center in the cube radiate six pyramids. From this comes the great occult axiom: "The center is the father of the directions, the dimensions, and the distances."</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heptad is the number of the law, because it is the number of the Makers of Cosmic law, the Seven Spirits before the Throne.</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The ogdoad--8--was sacred because it was the number of the first cube, which form had eight corners, and was the only evenly-even number under 10 (1-2-4-8-4-2-1). Thus, the 8 is divided into two 4's, each 4 is divided into two 2's, and each 2 is divided into two 1's, thereby reestablishing the monad. Among the keywords of the ogdoad are love, counsel, </w:t>
      </w:r>
      <w:r w:rsidRPr="00114468">
        <w:rPr>
          <w:rFonts w:ascii="Arial" w:eastAsia="Times New Roman" w:hAnsi="Arial" w:cs="Arial"/>
          <w:color w:val="000000"/>
          <w:sz w:val="24"/>
          <w:szCs w:val="24"/>
        </w:rPr>
        <w:lastRenderedPageBreak/>
        <w:t xml:space="preserve">prudence, law, and convenience. Among the divinities partaking of its nature were Panarmonia, Rhea, </w:t>
      </w:r>
      <w:r w:rsidR="00C010F4" w:rsidRPr="00114468">
        <w:rPr>
          <w:rFonts w:ascii="Arial" w:eastAsia="Times New Roman" w:hAnsi="Arial" w:cs="Arial"/>
          <w:color w:val="000000"/>
          <w:sz w:val="24"/>
          <w:szCs w:val="24"/>
        </w:rPr>
        <w:t>Cybele</w:t>
      </w:r>
      <w:r w:rsidRPr="00114468">
        <w:rPr>
          <w:rFonts w:ascii="Arial" w:eastAsia="Times New Roman" w:hAnsi="Arial" w:cs="Arial"/>
          <w:color w:val="000000"/>
          <w:sz w:val="24"/>
          <w:szCs w:val="24"/>
        </w:rPr>
        <w:t>, Cadmæa, Dindymene, Orcia, Neptune, Themis, and Euterpe (a Muse).</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ogdoad was a mysterious number associated with the Eleusinian Mysteries of Greece and the Cabiri. It was called the little holy number. It derived its form partly from the twisted snakes on the Caduceus of Hermes and partly from the serpentine motion of the celestial bodies; possibly also from the moon's nodes.</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ennead--9--was the first square of an odd number (3x3). It was associated with failure and shortcoming because it fell short of the perfect number 10 by one. It was called the called the number of man, because of the nine months of his embryonic life. Among its keywords are ocean and horizon, because to the ancients these were boundless. The ennead is the limitless number because there is nothing beyond it but the infinite 10. It was called boundary and limitation, because it gathered all numbers within itself. It was called the sphere of the air, because it surrounded the numbers as air surrounds the earth, Among the gods and goddesses who partook in greater or less degree of its nature were Prometheus, Vulcan, Juno, the sister and wife of Jupiter, Pæan, and Aglaia, Tritogenia, Curetes, Proserpine, Hyperion, and Terpsichore (a Muse).</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 xml:space="preserve">The 9 was looked upon as evil, because it was an inverted 6. According to the Eleusinian mysteries, it was the number of the spheres through which the consciousness passed on its way to birth. Because of </w:t>
      </w:r>
      <w:r w:rsidRPr="00114468">
        <w:rPr>
          <w:rFonts w:ascii="Arial" w:eastAsia="Times New Roman" w:hAnsi="Arial" w:cs="Arial"/>
          <w:color w:val="000000"/>
          <w:sz w:val="24"/>
          <w:szCs w:val="24"/>
        </w:rPr>
        <w:lastRenderedPageBreak/>
        <w:t>its close resemblance to the spermatozoon, the 9 has been associated with germinal life.</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decade--10--according to the Pythagoreans, is the greatest of numbers, not only because it is the tetractys (the 10 dots) but because it comprehends all arithmetic and harmonic proportions. Pythagoras said that 10 is the nature of number, because all nations reckon to it and when they arrive at it they return to the monad. The decade was called both heaven and the world, because the former includes the latter. Being a perfect number, the decade was applied by the Pythagoreans to those things relating to age, power, faith, necessity, and the power of memory. It was also called unwearied, because, like God, it was tireless. The Pythagoreans divided the heavenly bodies into ten orders. They also stated that the decade perfected all numbers and comprehended within itself the nature of odd and even, moved and unmoved, good and ill. They associated its power with the following deities: Atlas (for it carried the numbers on its shoulders), Urania, Mnemosyne, the Sun, Phanes, and the One God.</w:t>
      </w:r>
    </w:p>
    <w:p w:rsidR="004B3723" w:rsidRPr="00114468" w:rsidRDefault="004B3723" w:rsidP="004B3723">
      <w:pPr>
        <w:spacing w:before="100" w:beforeAutospacing="1" w:after="100" w:afterAutospacing="1" w:line="240" w:lineRule="auto"/>
        <w:rPr>
          <w:rFonts w:ascii="Arial" w:eastAsia="Times New Roman" w:hAnsi="Arial" w:cs="Arial"/>
          <w:color w:val="000000"/>
          <w:sz w:val="24"/>
          <w:szCs w:val="24"/>
        </w:rPr>
      </w:pPr>
      <w:r w:rsidRPr="00114468">
        <w:rPr>
          <w:rFonts w:ascii="Arial" w:eastAsia="Times New Roman" w:hAnsi="Arial" w:cs="Arial"/>
          <w:color w:val="000000"/>
          <w:sz w:val="24"/>
          <w:szCs w:val="24"/>
        </w:rPr>
        <w:t>The decimal system can probably be traced back to the time when it was customary to reckon on the fingers, these being among the most primitive of calculating devices and still in use among many aboriginal peoples.</w:t>
      </w:r>
    </w:p>
    <w:p w:rsidR="004B3723" w:rsidRDefault="004B3723" w:rsidP="004B3723">
      <w:pPr>
        <w:shd w:val="clear" w:color="auto" w:fill="FFFFFF"/>
        <w:spacing w:line="240" w:lineRule="auto"/>
        <w:rPr>
          <w:rFonts w:ascii="Arial" w:eastAsia="Times New Roman" w:hAnsi="Arial" w:cs="Arial"/>
          <w:color w:val="000000"/>
          <w:sz w:val="20"/>
          <w:szCs w:val="20"/>
        </w:rPr>
      </w:pPr>
    </w:p>
    <w:p w:rsidR="004B3723" w:rsidRDefault="004B3723" w:rsidP="004B3723">
      <w:pPr>
        <w:shd w:val="clear" w:color="auto" w:fill="FFFFFF"/>
        <w:spacing w:line="240" w:lineRule="auto"/>
        <w:rPr>
          <w:rFonts w:ascii="Arial" w:eastAsia="Times New Roman" w:hAnsi="Arial" w:cs="Arial"/>
          <w:color w:val="000000"/>
          <w:sz w:val="20"/>
          <w:szCs w:val="20"/>
        </w:rPr>
      </w:pPr>
    </w:p>
    <w:p w:rsidR="004B3723" w:rsidRDefault="004B3723" w:rsidP="004B3723">
      <w:pPr>
        <w:shd w:val="clear" w:color="auto" w:fill="FFFFFF"/>
        <w:spacing w:line="240" w:lineRule="auto"/>
        <w:rPr>
          <w:rFonts w:ascii="Arial" w:eastAsia="Times New Roman" w:hAnsi="Arial" w:cs="Arial"/>
          <w:color w:val="000000"/>
          <w:sz w:val="20"/>
          <w:szCs w:val="20"/>
        </w:rPr>
      </w:pPr>
    </w:p>
    <w:p w:rsidR="004B3723" w:rsidRDefault="004B3723" w:rsidP="004B3723">
      <w:pPr>
        <w:shd w:val="clear" w:color="auto" w:fill="FFFFFF"/>
        <w:spacing w:line="240" w:lineRule="auto"/>
        <w:rPr>
          <w:rFonts w:ascii="Arial" w:eastAsia="Times New Roman" w:hAnsi="Arial" w:cs="Arial"/>
          <w:color w:val="000000"/>
          <w:sz w:val="20"/>
          <w:szCs w:val="20"/>
        </w:rPr>
      </w:pPr>
    </w:p>
    <w:p w:rsidR="004B3723" w:rsidRPr="00C010F4" w:rsidRDefault="004B3723" w:rsidP="004B3723">
      <w:pPr>
        <w:spacing w:before="100" w:beforeAutospacing="1" w:after="100" w:afterAutospacing="1" w:line="240" w:lineRule="auto"/>
        <w:jc w:val="center"/>
        <w:outlineLvl w:val="0"/>
        <w:rPr>
          <w:rFonts w:ascii="Times New Roman" w:eastAsia="Times New Roman" w:hAnsi="Times New Roman" w:cs="Times New Roman"/>
          <w:b/>
          <w:bCs/>
          <w:color w:val="000000"/>
          <w:kern w:val="36"/>
          <w:sz w:val="36"/>
          <w:szCs w:val="36"/>
        </w:rPr>
      </w:pPr>
      <w:r w:rsidRPr="00C010F4">
        <w:rPr>
          <w:rFonts w:ascii="Times New Roman" w:eastAsia="Times New Roman" w:hAnsi="Times New Roman" w:cs="Times New Roman"/>
          <w:b/>
          <w:bCs/>
          <w:color w:val="000000"/>
          <w:kern w:val="36"/>
          <w:sz w:val="36"/>
          <w:szCs w:val="36"/>
        </w:rPr>
        <w:lastRenderedPageBreak/>
        <w:t>Pythagorean Mathematics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Concerning</w:t>
      </w:r>
      <w:r w:rsidRPr="00860513">
        <w:rPr>
          <w:rFonts w:ascii="Arial" w:eastAsia="Times New Roman" w:hAnsi="Arial" w:cs="Arial"/>
          <w:color w:val="000000"/>
          <w:sz w:val="24"/>
          <w:szCs w:val="24"/>
        </w:rPr>
        <w:t xml:space="preserve"> the secret significance of numbers</w:t>
      </w:r>
      <w:r>
        <w:rPr>
          <w:rFonts w:ascii="Arial" w:eastAsia="Times New Roman" w:hAnsi="Arial" w:cs="Arial"/>
          <w:color w:val="000000"/>
          <w:sz w:val="24"/>
          <w:szCs w:val="24"/>
        </w:rPr>
        <w:t xml:space="preserve"> as explained by Manley P Hall</w:t>
      </w:r>
      <w:r w:rsidRPr="00860513">
        <w:rPr>
          <w:rFonts w:ascii="Arial" w:eastAsia="Times New Roman" w:hAnsi="Arial" w:cs="Arial"/>
          <w:color w:val="000000"/>
          <w:sz w:val="24"/>
          <w:szCs w:val="24"/>
        </w:rPr>
        <w:t xml:space="preserve"> there has been much speculation. Th</w:t>
      </w:r>
      <w:r w:rsidR="00F51EB9">
        <w:rPr>
          <w:rFonts w:ascii="Arial" w:eastAsia="Times New Roman" w:hAnsi="Arial" w:cs="Arial"/>
          <w:color w:val="000000"/>
          <w:sz w:val="24"/>
          <w:szCs w:val="24"/>
        </w:rPr>
        <w:t>r</w:t>
      </w:r>
      <w:r w:rsidRPr="00860513">
        <w:rPr>
          <w:rFonts w:ascii="Arial" w:eastAsia="Times New Roman" w:hAnsi="Arial" w:cs="Arial"/>
          <w:color w:val="000000"/>
          <w:sz w:val="24"/>
          <w:szCs w:val="24"/>
        </w:rPr>
        <w:t xml:space="preserve">ough many interesting discoveries have been made, it may be safely said that with the death of Pythagoras the great key to this science was lost. For nearly 2500 </w:t>
      </w:r>
      <w:r w:rsidR="00C010F4" w:rsidRPr="00860513">
        <w:rPr>
          <w:rFonts w:ascii="Arial" w:eastAsia="Times New Roman" w:hAnsi="Arial" w:cs="Arial"/>
          <w:color w:val="000000"/>
          <w:sz w:val="24"/>
          <w:szCs w:val="24"/>
        </w:rPr>
        <w:t>years’</w:t>
      </w:r>
      <w:r w:rsidRPr="00860513">
        <w:rPr>
          <w:rFonts w:ascii="Arial" w:eastAsia="Times New Roman" w:hAnsi="Arial" w:cs="Arial"/>
          <w:color w:val="000000"/>
          <w:sz w:val="24"/>
          <w:szCs w:val="24"/>
        </w:rPr>
        <w:t xml:space="preserve"> philosophers of all nations have attempted to unravel the Pythagorean skein, but apparently none has been successful. Notwithstanding attempts made to obliterate all records of the teachings of Pythagoras, fragments have survived which give clues to some of the simpler parts of his philosophy. The major secrets were never committed to writing, but were communicated orally to a few chosen disciples. These apparently dated not divulge their secrets to the profane, the result being that when death sealed their lips the arcana died with Diem.</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 xml:space="preserve">Certain of the secret schools in the world today are perpetuations of the ancient Mysteries, and although it is quite possible that they may possess some of the original numerical formula, there is no evidence of it in the voluminous writings which have issued from these groups during the last five hundred years. These writings, while frequently discussing Pythagoras, show no indication of a more complete knowledge of his intricate doctrines than the post-Pythagorean Greek speculators had, who talked much, wrote little, knew less, and concealed their ignorance under a series of mysterious hints and promises. Here and there among the literary products of early writers are found enigmatic statements which they made no </w:t>
      </w:r>
      <w:r w:rsidRPr="00860513">
        <w:rPr>
          <w:rFonts w:ascii="Arial" w:eastAsia="Times New Roman" w:hAnsi="Arial" w:cs="Arial"/>
          <w:color w:val="000000"/>
          <w:sz w:val="24"/>
          <w:szCs w:val="24"/>
        </w:rPr>
        <w:lastRenderedPageBreak/>
        <w:t>effort: to interpret. The following example is quoted from Plutarch:</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Pythagoreans indeed go farther than this, and honor even numbers and geometrical diagrams with the names and titles of the gods. Thus they call the equilateral triangle head-born Minerva and Tritogenia, because it may be equally divided by three perpendiculars drawn from each of the angles. So the unit they term Apollo, as to the number two they have affixed the name of strife and audaciousness, and to that of three, justice. For, as doing an injury is an extreme on the one side, and suffering one is an extreme on the on the one side, and suffering in the middle between them. In like manner the number thirty-six, their Tetractys, or sacred Quaternion, being composed of the first four odd numbers added to the first four even ones, as is commonly reported, is looked upon by them as the most solemn oath they can take, and called Cosmos." (</w:t>
      </w:r>
      <w:r w:rsidRPr="00860513">
        <w:rPr>
          <w:rFonts w:ascii="Arial" w:eastAsia="Times New Roman" w:hAnsi="Arial" w:cs="Arial"/>
          <w:i/>
          <w:iCs/>
          <w:color w:val="000000"/>
          <w:sz w:val="24"/>
          <w:szCs w:val="24"/>
        </w:rPr>
        <w:t>Isis and Osiris</w:t>
      </w:r>
      <w:r w:rsidRPr="00860513">
        <w:rPr>
          <w:rFonts w:ascii="Arial" w:eastAsia="Times New Roman" w:hAnsi="Arial" w:cs="Arial"/>
          <w:color w:val="000000"/>
          <w:sz w:val="24"/>
          <w:szCs w:val="24"/>
        </w:rPr>
        <w:t>.)</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Earlier in the same work, Plutarch also notes: "For as the power of the triangle is expressive of the nature of Pluto, Bacchus, and Mars; and the properties of the square of Rhea, Venus, Ceres, Vesta, and Juno; of the Dodecahedron of Jupiter; so, as we are informed by Eudoxus, is the figure of fifty-six angles expressive of the nature of Typhon." Plutarch did not pretend to explain the inner significance of the symbols, but believed that the relationship which Pythagoras established between the geometrical solids and the gods was the result of images the great sage had seen in the Egyptian temples.</w:t>
      </w:r>
    </w:p>
    <w:p w:rsidR="00351908" w:rsidRDefault="00351908" w:rsidP="004B3723">
      <w:pPr>
        <w:spacing w:before="100" w:beforeAutospacing="1" w:after="100" w:afterAutospacing="1" w:line="240" w:lineRule="auto"/>
        <w:rPr>
          <w:rFonts w:ascii="Arial" w:eastAsia="Times New Roman" w:hAnsi="Arial" w:cs="Arial"/>
          <w:color w:val="000000"/>
          <w:sz w:val="24"/>
          <w:szCs w:val="24"/>
        </w:rPr>
      </w:pP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lastRenderedPageBreak/>
        <w:t>Albert Pike, the great Masonic symbolist, admitted that there were many points concerning which he could secure no reliable information. In his</w:t>
      </w:r>
      <w:r>
        <w:rPr>
          <w:rFonts w:ascii="Arial" w:eastAsia="Times New Roman" w:hAnsi="Arial" w:cs="Arial"/>
          <w:color w:val="000000"/>
          <w:sz w:val="24"/>
          <w:szCs w:val="24"/>
        </w:rPr>
        <w:t xml:space="preserve"> </w:t>
      </w:r>
      <w:r w:rsidRPr="00860513">
        <w:rPr>
          <w:rFonts w:ascii="Arial" w:eastAsia="Times New Roman" w:hAnsi="Arial" w:cs="Arial"/>
          <w:i/>
          <w:iCs/>
          <w:color w:val="000000"/>
          <w:sz w:val="24"/>
          <w:szCs w:val="24"/>
        </w:rPr>
        <w:t>Symbolism</w:t>
      </w:r>
      <w:r w:rsidRPr="00860513">
        <w:rPr>
          <w:rFonts w:ascii="Arial" w:eastAsia="Times New Roman" w:hAnsi="Arial" w:cs="Arial"/>
          <w:color w:val="000000"/>
          <w:sz w:val="24"/>
          <w:szCs w:val="24"/>
        </w:rPr>
        <w:t>, for the 32° and 33°, he wrote: "I do not understand why the 7 should be called Minerva, or the cube, Neptune." Further on he added: "Undoubtedly the names given by the Pythagoreans to the different numbers were themselves enigmatical and symbolic-and there is little doubt that in the time of Plutarch the meanings these names concealed were lost. Pythagoras had succeeded too well in concealing his symbols with a veil that was from the first impenetrable, without his oral explanation * * *."</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This uncertainty shared by all true students of the subject proves conclusively that it is unwise to make definite statements founded on the indefinite and fragmentary information available concerning the Pythagorean system of mathematical philosophy. The material which follows represents an effort to collect a few salient points from the scattered records preserved by disciples of Pythagoras and others who have since contacted his philosophy.</w:t>
      </w:r>
    </w:p>
    <w:p w:rsidR="004B3723" w:rsidRPr="00860513" w:rsidRDefault="004B3723" w:rsidP="004B3723">
      <w:pPr>
        <w:spacing w:before="100" w:beforeAutospacing="1" w:after="100" w:afterAutospacing="1" w:line="240" w:lineRule="auto"/>
        <w:jc w:val="center"/>
        <w:outlineLvl w:val="2"/>
        <w:rPr>
          <w:rFonts w:ascii="Arial" w:eastAsia="Times New Roman" w:hAnsi="Arial" w:cs="Arial"/>
          <w:b/>
          <w:bCs/>
          <w:color w:val="000000"/>
          <w:sz w:val="24"/>
          <w:szCs w:val="24"/>
        </w:rPr>
      </w:pPr>
      <w:r w:rsidRPr="00860513">
        <w:rPr>
          <w:rFonts w:ascii="Arial" w:eastAsia="Times New Roman" w:hAnsi="Arial" w:cs="Arial"/>
          <w:b/>
          <w:bCs/>
          <w:color w:val="000000"/>
          <w:sz w:val="24"/>
          <w:szCs w:val="24"/>
        </w:rPr>
        <w:t>METHOD OF SECURING THE NUMERICAL POWER OF WORDS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first step in obtaining the numerical value of a word is to resolve it back into its original tongue. Only words of Greek or Hebrew derivation can be successfully analyzed by this method, and </w:t>
      </w:r>
      <w:r w:rsidRPr="00860513">
        <w:rPr>
          <w:rFonts w:ascii="Arial" w:eastAsia="Times New Roman" w:hAnsi="Arial" w:cs="Arial"/>
          <w:i/>
          <w:iCs/>
          <w:color w:val="000000"/>
          <w:sz w:val="24"/>
          <w:szCs w:val="24"/>
        </w:rPr>
        <w:t>all words must be spelled in their most ancient and complete forms</w:t>
      </w:r>
      <w:r w:rsidRPr="00860513">
        <w:rPr>
          <w:rFonts w:ascii="Arial" w:eastAsia="Times New Roman" w:hAnsi="Arial" w:cs="Arial"/>
          <w:color w:val="000000"/>
          <w:sz w:val="24"/>
          <w:szCs w:val="24"/>
        </w:rPr>
        <w:t>. Old Testament words and names, therefore, must be translated back into the early Hebrew characters and New Testament words into the Greek. Two examples will help to clarify this principle.</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lastRenderedPageBreak/>
        <w:t>The </w:t>
      </w:r>
      <w:r w:rsidRPr="00860513">
        <w:rPr>
          <w:rFonts w:ascii="Arial" w:eastAsia="Times New Roman" w:hAnsi="Arial" w:cs="Arial"/>
          <w:i/>
          <w:iCs/>
          <w:color w:val="000000"/>
          <w:sz w:val="24"/>
          <w:szCs w:val="24"/>
        </w:rPr>
        <w:t>Demiurges’</w:t>
      </w:r>
      <w:r w:rsidRPr="00860513">
        <w:rPr>
          <w:rFonts w:ascii="Arial" w:eastAsia="Times New Roman" w:hAnsi="Arial" w:cs="Arial"/>
          <w:color w:val="000000"/>
          <w:sz w:val="24"/>
          <w:szCs w:val="24"/>
        </w:rPr>
        <w:t> of the Jews is called in English </w:t>
      </w:r>
      <w:r w:rsidRPr="00860513">
        <w:rPr>
          <w:rFonts w:ascii="Arial" w:eastAsia="Times New Roman" w:hAnsi="Arial" w:cs="Arial"/>
          <w:i/>
          <w:iCs/>
          <w:color w:val="000000"/>
          <w:sz w:val="24"/>
          <w:szCs w:val="24"/>
        </w:rPr>
        <w:t>Jehovah</w:t>
      </w:r>
      <w:r w:rsidRPr="00860513">
        <w:rPr>
          <w:rFonts w:ascii="Arial" w:eastAsia="Times New Roman" w:hAnsi="Arial" w:cs="Arial"/>
          <w:color w:val="000000"/>
          <w:sz w:val="24"/>
          <w:szCs w:val="24"/>
        </w:rPr>
        <w:t>, but when seeking the numerical value of the name </w:t>
      </w:r>
      <w:r w:rsidRPr="00860513">
        <w:rPr>
          <w:rFonts w:ascii="Arial" w:eastAsia="Times New Roman" w:hAnsi="Arial" w:cs="Arial"/>
          <w:i/>
          <w:iCs/>
          <w:color w:val="000000"/>
          <w:sz w:val="24"/>
          <w:szCs w:val="24"/>
        </w:rPr>
        <w:t>Jehovah</w:t>
      </w:r>
      <w:r w:rsidRPr="00860513">
        <w:rPr>
          <w:rFonts w:ascii="Arial" w:eastAsia="Times New Roman" w:hAnsi="Arial" w:cs="Arial"/>
          <w:color w:val="000000"/>
          <w:sz w:val="24"/>
          <w:szCs w:val="24"/>
        </w:rPr>
        <w:t> it is necessary to resolve the name into its Hebrew letters. It becomes יהוה, and is read from right to left. The Hebrew letters are: ה, He; ו, Vau; ה, He; י, Yod; and when reversed into the English order from left to right read: </w:t>
      </w:r>
      <w:r w:rsidRPr="00860513">
        <w:rPr>
          <w:rFonts w:ascii="Arial" w:eastAsia="Times New Roman" w:hAnsi="Arial" w:cs="Arial"/>
          <w:i/>
          <w:iCs/>
          <w:color w:val="000000"/>
          <w:sz w:val="24"/>
          <w:szCs w:val="24"/>
        </w:rPr>
        <w:t>Yod-He-Vau-He</w:t>
      </w:r>
      <w:r w:rsidRPr="00860513">
        <w:rPr>
          <w:rFonts w:ascii="Arial" w:eastAsia="Times New Roman" w:hAnsi="Arial" w:cs="Arial"/>
          <w:color w:val="000000"/>
          <w:sz w:val="24"/>
          <w:szCs w:val="24"/>
        </w:rPr>
        <w:t>. By consulting the foregoing table of letter values, it is found that the four characters of this sacred name have the following numerical significance: </w:t>
      </w:r>
      <w:r w:rsidRPr="00860513">
        <w:rPr>
          <w:rFonts w:ascii="Arial" w:eastAsia="Times New Roman" w:hAnsi="Arial" w:cs="Arial"/>
          <w:i/>
          <w:iCs/>
          <w:color w:val="000000"/>
          <w:sz w:val="24"/>
          <w:szCs w:val="24"/>
        </w:rPr>
        <w:t>Yod</w:t>
      </w:r>
      <w:r w:rsidRPr="00860513">
        <w:rPr>
          <w:rFonts w:ascii="Arial" w:eastAsia="Times New Roman" w:hAnsi="Arial" w:cs="Arial"/>
          <w:color w:val="000000"/>
          <w:sz w:val="24"/>
          <w:szCs w:val="24"/>
        </w:rPr>
        <w:t> equals 10. </w:t>
      </w:r>
      <w:r w:rsidRPr="00860513">
        <w:rPr>
          <w:rFonts w:ascii="Arial" w:eastAsia="Times New Roman" w:hAnsi="Arial" w:cs="Arial"/>
          <w:i/>
          <w:iCs/>
          <w:color w:val="000000"/>
          <w:sz w:val="24"/>
          <w:szCs w:val="24"/>
        </w:rPr>
        <w:t>He</w:t>
      </w:r>
      <w:r w:rsidRPr="00860513">
        <w:rPr>
          <w:rFonts w:ascii="Arial" w:eastAsia="Times New Roman" w:hAnsi="Arial" w:cs="Arial"/>
          <w:color w:val="000000"/>
          <w:sz w:val="24"/>
          <w:szCs w:val="24"/>
        </w:rPr>
        <w:t> equals 5, </w:t>
      </w:r>
      <w:r w:rsidRPr="00860513">
        <w:rPr>
          <w:rFonts w:ascii="Arial" w:eastAsia="Times New Roman" w:hAnsi="Arial" w:cs="Arial"/>
          <w:i/>
          <w:iCs/>
          <w:color w:val="000000"/>
          <w:sz w:val="24"/>
          <w:szCs w:val="24"/>
        </w:rPr>
        <w:t>Vau</w:t>
      </w:r>
      <w:r w:rsidRPr="00860513">
        <w:rPr>
          <w:rFonts w:ascii="Arial" w:eastAsia="Times New Roman" w:hAnsi="Arial" w:cs="Arial"/>
          <w:color w:val="000000"/>
          <w:sz w:val="24"/>
          <w:szCs w:val="24"/>
        </w:rPr>
        <w:t> equals 6, and the second </w:t>
      </w:r>
      <w:r w:rsidRPr="00860513">
        <w:rPr>
          <w:rFonts w:ascii="Arial" w:eastAsia="Times New Roman" w:hAnsi="Arial" w:cs="Arial"/>
          <w:i/>
          <w:iCs/>
          <w:color w:val="000000"/>
          <w:sz w:val="24"/>
          <w:szCs w:val="24"/>
        </w:rPr>
        <w:t>He</w:t>
      </w:r>
      <w:r w:rsidRPr="00860513">
        <w:rPr>
          <w:rFonts w:ascii="Arial" w:eastAsia="Times New Roman" w:hAnsi="Arial" w:cs="Arial"/>
          <w:color w:val="000000"/>
          <w:sz w:val="24"/>
          <w:szCs w:val="24"/>
        </w:rPr>
        <w:t> equals 5. Therefore, 10+5+6+5=26, a synonym of </w:t>
      </w:r>
      <w:r w:rsidRPr="00860513">
        <w:rPr>
          <w:rFonts w:ascii="Arial" w:eastAsia="Times New Roman" w:hAnsi="Arial" w:cs="Arial"/>
          <w:i/>
          <w:iCs/>
          <w:color w:val="000000"/>
          <w:sz w:val="24"/>
          <w:szCs w:val="24"/>
        </w:rPr>
        <w:t>Jehovah</w:t>
      </w:r>
      <w:r w:rsidRPr="00860513">
        <w:rPr>
          <w:rFonts w:ascii="Arial" w:eastAsia="Times New Roman" w:hAnsi="Arial" w:cs="Arial"/>
          <w:color w:val="000000"/>
          <w:sz w:val="24"/>
          <w:szCs w:val="24"/>
        </w:rPr>
        <w:t>. If the English letters were used, the answer obviously would not be correct.</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second example is the mysterious Gnostic pantheos </w:t>
      </w:r>
      <w:r w:rsidRPr="00860513">
        <w:rPr>
          <w:rFonts w:ascii="Arial" w:eastAsia="Times New Roman" w:hAnsi="Arial" w:cs="Arial"/>
          <w:i/>
          <w:iCs/>
          <w:color w:val="000000"/>
          <w:sz w:val="24"/>
          <w:szCs w:val="24"/>
        </w:rPr>
        <w:t>Abraxas</w:t>
      </w:r>
      <w:r w:rsidRPr="00860513">
        <w:rPr>
          <w:rFonts w:ascii="Arial" w:eastAsia="Times New Roman" w:hAnsi="Arial" w:cs="Arial"/>
          <w:color w:val="000000"/>
          <w:sz w:val="24"/>
          <w:szCs w:val="24"/>
        </w:rPr>
        <w:t>. For this name the Greek table is used. Abraxas in Greek is Ἀβραξας. Α = 1, β = 2, ρ = 100, α = 1, ξ =60, α = 1, ς = 200, the sum being 365, the number of days in the year. This number furnishes the key to the mystery of Abraxas, who is symbolic of the 365 Æons, or Spirits of the Days, gathered together in one composite personality. </w:t>
      </w:r>
      <w:r w:rsidRPr="00860513">
        <w:rPr>
          <w:rFonts w:ascii="Arial" w:eastAsia="Times New Roman" w:hAnsi="Arial" w:cs="Arial"/>
          <w:i/>
          <w:iCs/>
          <w:color w:val="000000"/>
          <w:sz w:val="24"/>
          <w:szCs w:val="24"/>
        </w:rPr>
        <w:t>Abraxas</w:t>
      </w:r>
      <w:r w:rsidRPr="00860513">
        <w:rPr>
          <w:rFonts w:ascii="Arial" w:eastAsia="Times New Roman" w:hAnsi="Arial" w:cs="Arial"/>
          <w:color w:val="000000"/>
          <w:sz w:val="24"/>
          <w:szCs w:val="24"/>
        </w:rPr>
        <w:t> is symbolic of five creatures, and as the circle of the year actually consists of 360 degrees, each of the emanating deities is one-fifth of this power, or 72, one of the most sacred numbers in the Old Testament of the Jews and in their Qabbalistic system. This same method is used in finding the numerical value of the names of the gods and goddesses of the Greeks and Jews.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 xml:space="preserve">All higher numbers can be reduced to one of the original ten numerals, and the 10 itself to 1. Therefore, all groups of numbers resulting from the translation of names of deities into their numerical </w:t>
      </w:r>
      <w:r w:rsidRPr="00860513">
        <w:rPr>
          <w:rFonts w:ascii="Arial" w:eastAsia="Times New Roman" w:hAnsi="Arial" w:cs="Arial"/>
          <w:color w:val="000000"/>
          <w:sz w:val="24"/>
          <w:szCs w:val="24"/>
        </w:rPr>
        <w:lastRenderedPageBreak/>
        <w:t>equivalents have a basis in one of the first ten numbers. By this system, in which the digits are added together, 666 become 6+6+6 or 18, and this, in turn, becomes 1+8 or 9. According to Revelation, 144,000 are to be saved. This number becomes 1+4+4+0+0+0, which equals 9, thus proving that both the Beast of Babylon and the number of the saved refer to man himself, whose symbol is the number 9. This system can be used successfully with both Greek and Hebrew letter values.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original Pythagorean system of numerical philosophy contains nothing to justify the practice now in vogue of changing the given name or surname in the hope of improving the temperament or financial condition by altering the name vibrations.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There is also a system of calculation in vogue for the English language, but its accuracy is a matter of legitimate dispute. It is comparatively modern and has no relationship either to the Hebrew Qabbalistic system or to the Greek procedure. The claim made by some that it is Pythagorean is not supported by any tangible evidence, and there are many reasons why such a contention is untenable. The fact that Pythagoras used 10 as the basis of calculation; while this system uses 9--an imperfect number--is in itself almost conclusive. Furthermore, the arrangement of the Greek and Hebrew letters does not agree closely enough with the English to permit the application of the number sequences of one language to the number sequences of the others. Further experimentation with</w:t>
      </w:r>
    </w:p>
    <w:p w:rsidR="004B3723" w:rsidRPr="00860513" w:rsidRDefault="004B3723" w:rsidP="004B3723">
      <w:pPr>
        <w:spacing w:before="100" w:beforeAutospacing="1" w:after="100" w:afterAutospacing="1" w:line="240" w:lineRule="auto"/>
        <w:jc w:val="center"/>
        <w:rPr>
          <w:rFonts w:ascii="Arial" w:eastAsia="Times New Roman" w:hAnsi="Arial" w:cs="Arial"/>
          <w:color w:val="000000"/>
          <w:sz w:val="24"/>
          <w:szCs w:val="24"/>
        </w:rPr>
      </w:pPr>
      <w:bookmarkStart w:id="2" w:name="img_06900"/>
      <w:bookmarkEnd w:id="2"/>
      <w:r w:rsidRPr="00860513">
        <w:rPr>
          <w:rFonts w:ascii="Arial" w:eastAsia="Times New Roman" w:hAnsi="Arial" w:cs="Arial"/>
          <w:color w:val="0000FF"/>
          <w:sz w:val="24"/>
          <w:szCs w:val="24"/>
          <w:u w:val="single"/>
        </w:rPr>
        <w:br/>
      </w:r>
      <w:r w:rsidRPr="00860513">
        <w:rPr>
          <w:rFonts w:ascii="Arial" w:eastAsia="Times New Roman" w:hAnsi="Arial" w:cs="Arial"/>
          <w:color w:val="000000"/>
          <w:sz w:val="24"/>
          <w:szCs w:val="24"/>
        </w:rPr>
        <w:br/>
      </w:r>
      <w:r w:rsidRPr="00860513">
        <w:rPr>
          <w:rFonts w:ascii="Arial" w:eastAsia="Times New Roman" w:hAnsi="Arial" w:cs="Arial"/>
          <w:color w:val="000000"/>
          <w:sz w:val="24"/>
          <w:szCs w:val="24"/>
        </w:rPr>
        <w:lastRenderedPageBreak/>
        <w:t>NOTE. When used at the end of a word, the Hebrew </w:t>
      </w:r>
      <w:r w:rsidRPr="00860513">
        <w:rPr>
          <w:rFonts w:ascii="Arial" w:eastAsia="Times New Roman" w:hAnsi="Arial" w:cs="Arial"/>
          <w:i/>
          <w:iCs/>
          <w:color w:val="000000"/>
          <w:sz w:val="24"/>
          <w:szCs w:val="24"/>
        </w:rPr>
        <w:t>Tau</w:t>
      </w:r>
      <w:r w:rsidRPr="00860513">
        <w:rPr>
          <w:rFonts w:ascii="Arial" w:eastAsia="Times New Roman" w:hAnsi="Arial" w:cs="Arial"/>
          <w:color w:val="000000"/>
          <w:sz w:val="24"/>
          <w:szCs w:val="24"/>
        </w:rPr>
        <w:t> has the numerical value 440, </w:t>
      </w:r>
      <w:r w:rsidRPr="00860513">
        <w:rPr>
          <w:rFonts w:ascii="Arial" w:eastAsia="Times New Roman" w:hAnsi="Arial" w:cs="Arial"/>
          <w:i/>
          <w:iCs/>
          <w:color w:val="000000"/>
          <w:sz w:val="24"/>
          <w:szCs w:val="24"/>
        </w:rPr>
        <w:t>Caph</w:t>
      </w:r>
      <w:r w:rsidRPr="00860513">
        <w:rPr>
          <w:rFonts w:ascii="Arial" w:eastAsia="Times New Roman" w:hAnsi="Arial" w:cs="Arial"/>
          <w:color w:val="000000"/>
          <w:sz w:val="24"/>
          <w:szCs w:val="24"/>
        </w:rPr>
        <w:t> 500, </w:t>
      </w:r>
      <w:r w:rsidRPr="00860513">
        <w:rPr>
          <w:rFonts w:ascii="Arial" w:eastAsia="Times New Roman" w:hAnsi="Arial" w:cs="Arial"/>
          <w:i/>
          <w:iCs/>
          <w:color w:val="000000"/>
          <w:sz w:val="24"/>
          <w:szCs w:val="24"/>
        </w:rPr>
        <w:t>Mem</w:t>
      </w:r>
      <w:r w:rsidRPr="00860513">
        <w:rPr>
          <w:rFonts w:ascii="Arial" w:eastAsia="Times New Roman" w:hAnsi="Arial" w:cs="Arial"/>
          <w:color w:val="000000"/>
          <w:sz w:val="24"/>
          <w:szCs w:val="24"/>
        </w:rPr>
        <w:t> 600, </w:t>
      </w:r>
      <w:r w:rsidRPr="00860513">
        <w:rPr>
          <w:rFonts w:ascii="Arial" w:eastAsia="Times New Roman" w:hAnsi="Arial" w:cs="Arial"/>
          <w:i/>
          <w:iCs/>
          <w:color w:val="000000"/>
          <w:sz w:val="24"/>
          <w:szCs w:val="24"/>
        </w:rPr>
        <w:t>Nun</w:t>
      </w:r>
      <w:r w:rsidRPr="00860513">
        <w:rPr>
          <w:rFonts w:ascii="Arial" w:eastAsia="Times New Roman" w:hAnsi="Arial" w:cs="Arial"/>
          <w:color w:val="000000"/>
          <w:sz w:val="24"/>
          <w:szCs w:val="24"/>
        </w:rPr>
        <w:t> 700, </w:t>
      </w:r>
      <w:r w:rsidRPr="00860513">
        <w:rPr>
          <w:rFonts w:ascii="Arial" w:eastAsia="Times New Roman" w:hAnsi="Arial" w:cs="Arial"/>
          <w:i/>
          <w:iCs/>
          <w:color w:val="000000"/>
          <w:sz w:val="24"/>
          <w:szCs w:val="24"/>
        </w:rPr>
        <w:t>Pe</w:t>
      </w:r>
      <w:r w:rsidRPr="00860513">
        <w:rPr>
          <w:rFonts w:ascii="Arial" w:eastAsia="Times New Roman" w:hAnsi="Arial" w:cs="Arial"/>
          <w:color w:val="000000"/>
          <w:sz w:val="24"/>
          <w:szCs w:val="24"/>
        </w:rPr>
        <w:t> 800, </w:t>
      </w:r>
      <w:r w:rsidRPr="00860513">
        <w:rPr>
          <w:rFonts w:ascii="Arial" w:eastAsia="Times New Roman" w:hAnsi="Arial" w:cs="Arial"/>
          <w:i/>
          <w:iCs/>
          <w:color w:val="000000"/>
          <w:sz w:val="24"/>
          <w:szCs w:val="24"/>
        </w:rPr>
        <w:t>Tzadi</w:t>
      </w:r>
      <w:r w:rsidRPr="00860513">
        <w:rPr>
          <w:rFonts w:ascii="Arial" w:eastAsia="Times New Roman" w:hAnsi="Arial" w:cs="Arial"/>
          <w:color w:val="000000"/>
          <w:sz w:val="24"/>
          <w:szCs w:val="24"/>
        </w:rPr>
        <w:t> 900. A dotted </w:t>
      </w:r>
      <w:r w:rsidRPr="00860513">
        <w:rPr>
          <w:rFonts w:ascii="Arial" w:eastAsia="Times New Roman" w:hAnsi="Arial" w:cs="Arial"/>
          <w:i/>
          <w:iCs/>
          <w:color w:val="000000"/>
          <w:sz w:val="24"/>
          <w:szCs w:val="24"/>
        </w:rPr>
        <w:t>Alpha</w:t>
      </w:r>
      <w:r w:rsidRPr="00860513">
        <w:rPr>
          <w:rFonts w:ascii="Arial" w:eastAsia="Times New Roman" w:hAnsi="Arial" w:cs="Arial"/>
          <w:color w:val="000000"/>
          <w:sz w:val="24"/>
          <w:szCs w:val="24"/>
        </w:rPr>
        <w:t> and a dashed </w:t>
      </w:r>
      <w:r w:rsidRPr="00860513">
        <w:rPr>
          <w:rFonts w:ascii="Arial" w:eastAsia="Times New Roman" w:hAnsi="Arial" w:cs="Arial"/>
          <w:i/>
          <w:iCs/>
          <w:color w:val="000000"/>
          <w:sz w:val="24"/>
          <w:szCs w:val="24"/>
        </w:rPr>
        <w:t>Aleph</w:t>
      </w:r>
      <w:r w:rsidRPr="00860513">
        <w:rPr>
          <w:rFonts w:ascii="Arial" w:eastAsia="Times New Roman" w:hAnsi="Arial" w:cs="Arial"/>
          <w:color w:val="000000"/>
          <w:sz w:val="24"/>
          <w:szCs w:val="24"/>
        </w:rPr>
        <w:t> have the value of 1,000.</w:t>
      </w:r>
    </w:p>
    <w:p w:rsidR="004B3723" w:rsidRPr="00860513" w:rsidRDefault="00F51EB9"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w:t>
      </w:r>
      <w:r w:rsidR="004B3723" w:rsidRPr="00860513">
        <w:rPr>
          <w:rFonts w:ascii="Arial" w:eastAsia="Times New Roman" w:hAnsi="Arial" w:cs="Arial"/>
          <w:color w:val="000000"/>
          <w:sz w:val="24"/>
          <w:szCs w:val="24"/>
        </w:rPr>
        <w:t xml:space="preserve"> system may prove profitable, but it is without basis in antiquity. The arrangement of the letters and numbers is as follows:</w:t>
      </w:r>
    </w:p>
    <w:tbl>
      <w:tblPr>
        <w:tblW w:w="5760" w:type="dxa"/>
        <w:tblCellSpacing w:w="15" w:type="dxa"/>
        <w:tblCellMar>
          <w:top w:w="15" w:type="dxa"/>
          <w:left w:w="15" w:type="dxa"/>
          <w:bottom w:w="15" w:type="dxa"/>
          <w:right w:w="15" w:type="dxa"/>
        </w:tblCellMar>
        <w:tblLook w:val="04A0" w:firstRow="1" w:lastRow="0" w:firstColumn="1" w:lastColumn="0" w:noHBand="0" w:noVBand="1"/>
      </w:tblPr>
      <w:tblGrid>
        <w:gridCol w:w="651"/>
        <w:gridCol w:w="636"/>
        <w:gridCol w:w="636"/>
        <w:gridCol w:w="637"/>
        <w:gridCol w:w="637"/>
        <w:gridCol w:w="637"/>
        <w:gridCol w:w="637"/>
        <w:gridCol w:w="637"/>
        <w:gridCol w:w="652"/>
      </w:tblGrid>
      <w:tr w:rsidR="004B3723" w:rsidRPr="00860513" w:rsidTr="001D2F05">
        <w:trPr>
          <w:tblCellSpacing w:w="15" w:type="dxa"/>
        </w:trPr>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1</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2</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3</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4</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5</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6</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7</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8</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9</w:t>
            </w:r>
          </w:p>
        </w:tc>
      </w:tr>
      <w:tr w:rsidR="004B3723" w:rsidRPr="00860513" w:rsidTr="001D2F05">
        <w:trPr>
          <w:tblCellSpacing w:w="15" w:type="dxa"/>
        </w:trPr>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A</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B</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C</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D</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E</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F</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G</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H</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I</w:t>
            </w:r>
          </w:p>
        </w:tc>
      </w:tr>
      <w:tr w:rsidR="004B3723" w:rsidRPr="00860513" w:rsidTr="001D2F05">
        <w:trPr>
          <w:tblCellSpacing w:w="15" w:type="dxa"/>
        </w:trPr>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J</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K</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L</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M</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N</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O</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P</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Q</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R</w:t>
            </w:r>
          </w:p>
        </w:tc>
      </w:tr>
      <w:tr w:rsidR="004B3723" w:rsidRPr="00860513" w:rsidTr="001D2F05">
        <w:trPr>
          <w:tblCellSpacing w:w="15" w:type="dxa"/>
        </w:trPr>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S</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T</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U</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V</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W</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X</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Y</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Z</w:t>
            </w:r>
          </w:p>
        </w:tc>
        <w:tc>
          <w:tcPr>
            <w:tcW w:w="550" w:type="pct"/>
            <w:vAlign w:val="center"/>
            <w:hideMark/>
          </w:tcPr>
          <w:p w:rsidR="004B3723" w:rsidRPr="00860513" w:rsidRDefault="004B3723" w:rsidP="001D2F05">
            <w:pPr>
              <w:spacing w:before="100" w:beforeAutospacing="1" w:after="100" w:afterAutospacing="1" w:line="240" w:lineRule="auto"/>
              <w:rPr>
                <w:rFonts w:ascii="Arial" w:eastAsia="Times New Roman" w:hAnsi="Arial" w:cs="Arial"/>
                <w:sz w:val="24"/>
                <w:szCs w:val="24"/>
              </w:rPr>
            </w:pPr>
            <w:r w:rsidRPr="00860513">
              <w:rPr>
                <w:rFonts w:ascii="Arial" w:eastAsia="Times New Roman" w:hAnsi="Arial" w:cs="Arial"/>
                <w:sz w:val="24"/>
                <w:szCs w:val="24"/>
              </w:rPr>
              <w:t> </w:t>
            </w:r>
          </w:p>
        </w:tc>
      </w:tr>
    </w:tbl>
    <w:p w:rsidR="004B3723" w:rsidRPr="00860513" w:rsidRDefault="004B3723" w:rsidP="004B3723">
      <w:pPr>
        <w:spacing w:before="100" w:beforeAutospacing="1" w:after="100" w:afterAutospacing="1" w:line="240" w:lineRule="auto"/>
        <w:jc w:val="center"/>
        <w:rPr>
          <w:rFonts w:ascii="Arial" w:eastAsia="Times New Roman" w:hAnsi="Arial" w:cs="Arial"/>
          <w:color w:val="000000"/>
          <w:sz w:val="24"/>
          <w:szCs w:val="24"/>
        </w:rPr>
      </w:pPr>
      <w:r w:rsidRPr="00860513">
        <w:rPr>
          <w:rFonts w:ascii="Arial" w:eastAsia="Times New Roman" w:hAnsi="Arial" w:cs="Arial"/>
          <w:color w:val="000000"/>
          <w:sz w:val="24"/>
          <w:szCs w:val="24"/>
        </w:rPr>
        <w:t> </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letters under each of the numbers have the value of the figure at: the top of the column. Thus, in the word </w:t>
      </w:r>
      <w:r w:rsidRPr="00860513">
        <w:rPr>
          <w:rFonts w:ascii="Arial" w:eastAsia="Times New Roman" w:hAnsi="Arial" w:cs="Arial"/>
          <w:i/>
          <w:iCs/>
          <w:color w:val="000000"/>
          <w:sz w:val="24"/>
          <w:szCs w:val="24"/>
        </w:rPr>
        <w:t>man</w:t>
      </w:r>
      <w:r w:rsidRPr="00860513">
        <w:rPr>
          <w:rFonts w:ascii="Arial" w:eastAsia="Times New Roman" w:hAnsi="Arial" w:cs="Arial"/>
          <w:color w:val="000000"/>
          <w:sz w:val="24"/>
          <w:szCs w:val="24"/>
        </w:rPr>
        <w:t>, </w:t>
      </w:r>
      <w:r w:rsidRPr="00860513">
        <w:rPr>
          <w:rFonts w:ascii="Arial" w:eastAsia="Times New Roman" w:hAnsi="Arial" w:cs="Arial"/>
          <w:i/>
          <w:iCs/>
          <w:color w:val="000000"/>
          <w:sz w:val="24"/>
          <w:szCs w:val="24"/>
        </w:rPr>
        <w:t>M</w:t>
      </w:r>
      <w:r w:rsidRPr="00860513">
        <w:rPr>
          <w:rFonts w:ascii="Arial" w:eastAsia="Times New Roman" w:hAnsi="Arial" w:cs="Arial"/>
          <w:color w:val="000000"/>
          <w:sz w:val="24"/>
          <w:szCs w:val="24"/>
        </w:rPr>
        <w:t> = 4, </w:t>
      </w:r>
      <w:r w:rsidRPr="00860513">
        <w:rPr>
          <w:rFonts w:ascii="Arial" w:eastAsia="Times New Roman" w:hAnsi="Arial" w:cs="Arial"/>
          <w:i/>
          <w:iCs/>
          <w:color w:val="000000"/>
          <w:sz w:val="24"/>
          <w:szCs w:val="24"/>
        </w:rPr>
        <w:t>A</w:t>
      </w:r>
      <w:r w:rsidRPr="00860513">
        <w:rPr>
          <w:rFonts w:ascii="Arial" w:eastAsia="Times New Roman" w:hAnsi="Arial" w:cs="Arial"/>
          <w:color w:val="000000"/>
          <w:sz w:val="24"/>
          <w:szCs w:val="24"/>
        </w:rPr>
        <w:t> = 1, </w:t>
      </w:r>
      <w:r w:rsidRPr="00860513">
        <w:rPr>
          <w:rFonts w:ascii="Arial" w:eastAsia="Times New Roman" w:hAnsi="Arial" w:cs="Arial"/>
          <w:i/>
          <w:iCs/>
          <w:color w:val="000000"/>
          <w:sz w:val="24"/>
          <w:szCs w:val="24"/>
        </w:rPr>
        <w:t>N</w:t>
      </w:r>
      <w:r w:rsidRPr="00860513">
        <w:rPr>
          <w:rFonts w:ascii="Arial" w:eastAsia="Times New Roman" w:hAnsi="Arial" w:cs="Arial"/>
          <w:color w:val="000000"/>
          <w:sz w:val="24"/>
          <w:szCs w:val="24"/>
        </w:rPr>
        <w:t> = 5: a total of 10. The values of the numbers are practically the same as those given by the Pythagorean system.</w:t>
      </w:r>
    </w:p>
    <w:p w:rsidR="004B3723" w:rsidRPr="00860513" w:rsidRDefault="004B3723" w:rsidP="004B3723">
      <w:pPr>
        <w:spacing w:before="100" w:beforeAutospacing="1" w:after="100" w:afterAutospacing="1" w:line="240" w:lineRule="auto"/>
        <w:jc w:val="center"/>
        <w:rPr>
          <w:rFonts w:ascii="Arial" w:eastAsia="Times New Roman" w:hAnsi="Arial" w:cs="Arial"/>
          <w:color w:val="000000"/>
          <w:sz w:val="24"/>
          <w:szCs w:val="24"/>
        </w:rPr>
      </w:pPr>
      <w:r w:rsidRPr="00860513">
        <w:rPr>
          <w:rFonts w:ascii="Arial" w:eastAsia="Times New Roman" w:hAnsi="Arial" w:cs="Arial"/>
          <w:color w:val="000000"/>
          <w:sz w:val="24"/>
          <w:szCs w:val="24"/>
        </w:rPr>
        <w:t> </w:t>
      </w:r>
    </w:p>
    <w:p w:rsidR="00351908" w:rsidRDefault="00351908" w:rsidP="004B3723">
      <w:pPr>
        <w:spacing w:before="100" w:beforeAutospacing="1" w:after="100" w:afterAutospacing="1" w:line="240" w:lineRule="auto"/>
        <w:jc w:val="center"/>
        <w:outlineLvl w:val="2"/>
        <w:rPr>
          <w:rFonts w:ascii="Arial" w:eastAsia="Times New Roman" w:hAnsi="Arial" w:cs="Arial"/>
          <w:b/>
          <w:bCs/>
          <w:color w:val="000000"/>
          <w:sz w:val="24"/>
          <w:szCs w:val="24"/>
        </w:rPr>
      </w:pPr>
    </w:p>
    <w:p w:rsidR="00351908" w:rsidRDefault="00351908" w:rsidP="004B3723">
      <w:pPr>
        <w:spacing w:before="100" w:beforeAutospacing="1" w:after="100" w:afterAutospacing="1" w:line="240" w:lineRule="auto"/>
        <w:jc w:val="center"/>
        <w:outlineLvl w:val="2"/>
        <w:rPr>
          <w:rFonts w:ascii="Arial" w:eastAsia="Times New Roman" w:hAnsi="Arial" w:cs="Arial"/>
          <w:b/>
          <w:bCs/>
          <w:color w:val="000000"/>
          <w:sz w:val="24"/>
          <w:szCs w:val="24"/>
        </w:rPr>
      </w:pPr>
    </w:p>
    <w:p w:rsidR="00351908" w:rsidRDefault="00351908" w:rsidP="004B3723">
      <w:pPr>
        <w:spacing w:before="100" w:beforeAutospacing="1" w:after="100" w:afterAutospacing="1" w:line="240" w:lineRule="auto"/>
        <w:jc w:val="center"/>
        <w:outlineLvl w:val="2"/>
        <w:rPr>
          <w:rFonts w:ascii="Arial" w:eastAsia="Times New Roman" w:hAnsi="Arial" w:cs="Arial"/>
          <w:b/>
          <w:bCs/>
          <w:color w:val="000000"/>
          <w:sz w:val="24"/>
          <w:szCs w:val="24"/>
        </w:rPr>
      </w:pPr>
    </w:p>
    <w:p w:rsidR="00351908" w:rsidRDefault="00351908" w:rsidP="004B3723">
      <w:pPr>
        <w:spacing w:before="100" w:beforeAutospacing="1" w:after="100" w:afterAutospacing="1" w:line="240" w:lineRule="auto"/>
        <w:jc w:val="center"/>
        <w:outlineLvl w:val="2"/>
        <w:rPr>
          <w:rFonts w:ascii="Arial" w:eastAsia="Times New Roman" w:hAnsi="Arial" w:cs="Arial"/>
          <w:b/>
          <w:bCs/>
          <w:color w:val="000000"/>
          <w:sz w:val="24"/>
          <w:szCs w:val="24"/>
        </w:rPr>
      </w:pPr>
    </w:p>
    <w:p w:rsidR="00351908" w:rsidRDefault="00351908" w:rsidP="004B3723">
      <w:pPr>
        <w:spacing w:before="100" w:beforeAutospacing="1" w:after="100" w:afterAutospacing="1" w:line="240" w:lineRule="auto"/>
        <w:jc w:val="center"/>
        <w:outlineLvl w:val="2"/>
        <w:rPr>
          <w:rFonts w:ascii="Arial" w:eastAsia="Times New Roman" w:hAnsi="Arial" w:cs="Arial"/>
          <w:b/>
          <w:bCs/>
          <w:color w:val="000000"/>
          <w:sz w:val="24"/>
          <w:szCs w:val="24"/>
        </w:rPr>
      </w:pPr>
    </w:p>
    <w:p w:rsidR="004B3723" w:rsidRPr="00860513" w:rsidRDefault="004B3723" w:rsidP="004B3723">
      <w:pPr>
        <w:spacing w:before="100" w:beforeAutospacing="1" w:after="100" w:afterAutospacing="1" w:line="240" w:lineRule="auto"/>
        <w:jc w:val="center"/>
        <w:outlineLvl w:val="2"/>
        <w:rPr>
          <w:rFonts w:ascii="Arial" w:eastAsia="Times New Roman" w:hAnsi="Arial" w:cs="Arial"/>
          <w:b/>
          <w:bCs/>
          <w:color w:val="000000"/>
          <w:sz w:val="24"/>
          <w:szCs w:val="24"/>
        </w:rPr>
      </w:pPr>
      <w:r w:rsidRPr="00860513">
        <w:rPr>
          <w:rFonts w:ascii="Arial" w:eastAsia="Times New Roman" w:hAnsi="Arial" w:cs="Arial"/>
          <w:b/>
          <w:bCs/>
          <w:color w:val="000000"/>
          <w:sz w:val="24"/>
          <w:szCs w:val="24"/>
        </w:rPr>
        <w:lastRenderedPageBreak/>
        <w:t>AN </w:t>
      </w:r>
      <w:r>
        <w:rPr>
          <w:rFonts w:ascii="Arial" w:eastAsia="Times New Roman" w:hAnsi="Arial" w:cs="Arial"/>
          <w:b/>
          <w:bCs/>
          <w:color w:val="000000"/>
          <w:sz w:val="24"/>
          <w:szCs w:val="24"/>
        </w:rPr>
        <w:t>INTRODUCTION</w:t>
      </w:r>
      <w:r w:rsidRPr="00860513">
        <w:rPr>
          <w:rFonts w:ascii="Arial" w:eastAsia="Times New Roman" w:hAnsi="Arial" w:cs="Arial"/>
          <w:b/>
          <w:bCs/>
          <w:color w:val="000000"/>
          <w:sz w:val="24"/>
          <w:szCs w:val="24"/>
        </w:rPr>
        <w:t xml:space="preserve"> TO THE PYTHAGOREAN THEORY OF NUMBERS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following outline of Pythagorean mathematics is a paraphrase of the opening chapters of Thomas Taylor's </w:t>
      </w:r>
      <w:r w:rsidRPr="00860513">
        <w:rPr>
          <w:rFonts w:ascii="Arial" w:eastAsia="Times New Roman" w:hAnsi="Arial" w:cs="Arial"/>
          <w:i/>
          <w:iCs/>
          <w:color w:val="000000"/>
          <w:sz w:val="24"/>
          <w:szCs w:val="24"/>
        </w:rPr>
        <w:t>Theoretic Arithmetic</w:t>
      </w:r>
      <w:r w:rsidRPr="00860513">
        <w:rPr>
          <w:rFonts w:ascii="Arial" w:eastAsia="Times New Roman" w:hAnsi="Arial" w:cs="Arial"/>
          <w:color w:val="000000"/>
          <w:sz w:val="24"/>
          <w:szCs w:val="24"/>
        </w:rPr>
        <w:t>, the rarest and most important compilation of Pythagorean mathematical fragments extant.)</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Pythagoreans declared arithmetic to be the mother of the mathematical sciences. This is proved by the fact that geometry, music, and astronomy are dependent upon it but it is not dependent upon them. Thus, geometry may be removed but arithmetic will remain; but if arithmetic be removed, geometry is eliminated. In the same manner music depends upon arithmetic, but the elimination of music affects arithmetic only by limiting one of its expressions. The Pythagoreans also demonstrated arithmetic to be prior to astronomy, for the latter is dependent upon both geometry and music. The size, form, and motion of the celestial bodies are determined by the use of geometry; their harmony and rhythm by the use of music. If astronomy be removed, neither geometry nor music is injured; but if geometry and music be eliminated, astronomy is destroyed. The priority of both geometry and music to astronomy is therefore established. Arithmetic, however, is prior to all; it is primary and fundamental.</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Pythagoras instructed his disciples that the science of mathematics is divided into two major parts. The first is concerned with the </w:t>
      </w:r>
      <w:r w:rsidRPr="00860513">
        <w:rPr>
          <w:rFonts w:ascii="Arial" w:eastAsia="Times New Roman" w:hAnsi="Arial" w:cs="Arial"/>
          <w:i/>
          <w:iCs/>
          <w:color w:val="000000"/>
          <w:sz w:val="24"/>
          <w:szCs w:val="24"/>
        </w:rPr>
        <w:t>multitude</w:t>
      </w:r>
      <w:r w:rsidRPr="00860513">
        <w:rPr>
          <w:rFonts w:ascii="Arial" w:eastAsia="Times New Roman" w:hAnsi="Arial" w:cs="Arial"/>
          <w:color w:val="000000"/>
          <w:sz w:val="24"/>
          <w:szCs w:val="24"/>
        </w:rPr>
        <w:t>, or the constituent parts of a thing, and the second with the </w:t>
      </w:r>
      <w:r w:rsidRPr="00860513">
        <w:rPr>
          <w:rFonts w:ascii="Arial" w:eastAsia="Times New Roman" w:hAnsi="Arial" w:cs="Arial"/>
          <w:i/>
          <w:iCs/>
          <w:color w:val="000000"/>
          <w:sz w:val="24"/>
          <w:szCs w:val="24"/>
        </w:rPr>
        <w:t>magnitude</w:t>
      </w:r>
      <w:r w:rsidRPr="00860513">
        <w:rPr>
          <w:rFonts w:ascii="Arial" w:eastAsia="Times New Roman" w:hAnsi="Arial" w:cs="Arial"/>
          <w:color w:val="000000"/>
          <w:sz w:val="24"/>
          <w:szCs w:val="24"/>
        </w:rPr>
        <w:t>, or the relative size or density of a thing.</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i/>
          <w:iCs/>
          <w:color w:val="000000"/>
          <w:sz w:val="24"/>
          <w:szCs w:val="24"/>
        </w:rPr>
        <w:lastRenderedPageBreak/>
        <w:t>Magnitude</w:t>
      </w:r>
      <w:r w:rsidRPr="00860513">
        <w:rPr>
          <w:rFonts w:ascii="Arial" w:eastAsia="Times New Roman" w:hAnsi="Arial" w:cs="Arial"/>
          <w:color w:val="000000"/>
          <w:sz w:val="24"/>
          <w:szCs w:val="24"/>
        </w:rPr>
        <w:t> is divided into two parts--magnitude which is stationary and magnitude which is movable, the stationary pare having priority. </w:t>
      </w:r>
      <w:r w:rsidRPr="00860513">
        <w:rPr>
          <w:rFonts w:ascii="Arial" w:eastAsia="Times New Roman" w:hAnsi="Arial" w:cs="Arial"/>
          <w:i/>
          <w:iCs/>
          <w:color w:val="000000"/>
          <w:sz w:val="24"/>
          <w:szCs w:val="24"/>
        </w:rPr>
        <w:t>Multitude</w:t>
      </w:r>
      <w:r w:rsidRPr="00860513">
        <w:rPr>
          <w:rFonts w:ascii="Arial" w:eastAsia="Times New Roman" w:hAnsi="Arial" w:cs="Arial"/>
          <w:color w:val="000000"/>
          <w:sz w:val="24"/>
          <w:szCs w:val="24"/>
        </w:rPr>
        <w:t xml:space="preserve"> is also divided into two parts, for it is related both to itself and to other things, the first relationship having priority. Pythagoras assigned the science of arithmetic to multitude related to itself, and the art of music to multitude related to other things. Geometry likewise was assigned to stationary magnitude and </w:t>
      </w:r>
      <w:r w:rsidR="00351908" w:rsidRPr="00860513">
        <w:rPr>
          <w:rFonts w:ascii="Arial" w:eastAsia="Times New Roman" w:hAnsi="Arial" w:cs="Arial"/>
          <w:color w:val="000000"/>
          <w:sz w:val="24"/>
          <w:szCs w:val="24"/>
        </w:rPr>
        <w:t>spheres</w:t>
      </w:r>
      <w:r w:rsidRPr="00860513">
        <w:rPr>
          <w:rFonts w:ascii="Arial" w:eastAsia="Times New Roman" w:hAnsi="Arial" w:cs="Arial"/>
          <w:color w:val="000000"/>
          <w:sz w:val="24"/>
          <w:szCs w:val="24"/>
        </w:rPr>
        <w:t xml:space="preserve"> (used partly in the sense of astronomy) to movable magnitude. Both multitude and magnitude were circumscribed by the circumference of mind. The atomic theory has proved size to be the result of number, for a mass is made up of minute units though mistaken by the uninformed for a single simple substance.</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Owing to the fragmentary condition of existing Pythagorean records, it is difficult to arrive at exact definitions of terms. Before it is possible, however, to unfold the subject further some light must he cast upon the meanings of the words number, monad, and one.</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w:t>
      </w:r>
      <w:r w:rsidRPr="00860513">
        <w:rPr>
          <w:rFonts w:ascii="Arial" w:eastAsia="Times New Roman" w:hAnsi="Arial" w:cs="Arial"/>
          <w:i/>
          <w:iCs/>
          <w:color w:val="000000"/>
          <w:sz w:val="24"/>
          <w:szCs w:val="24"/>
        </w:rPr>
        <w:t>monad</w:t>
      </w:r>
      <w:r w:rsidRPr="00860513">
        <w:rPr>
          <w:rFonts w:ascii="Arial" w:eastAsia="Times New Roman" w:hAnsi="Arial" w:cs="Arial"/>
          <w:color w:val="000000"/>
          <w:sz w:val="24"/>
          <w:szCs w:val="24"/>
        </w:rPr>
        <w:t xml:space="preserve"> signifies (a) the all-including ONE. The Pythagoreans called the monad the "noble number, Sire of Gods and men." The monad also signifies (b) the sum of any combination of numbers considered as a whole. Thus, the universe is considered as a monad, but the individual parts of the universe (such as the planets and elements) are monads in relation to the parts of which they themselves are composed, though they, in turn, are parts of the greater monad formed of their sum. The monad may also be likened (c) to the seed of a tree which, when it has grown, has many branches (the numbers). In other words, the </w:t>
      </w:r>
      <w:r w:rsidRPr="00860513">
        <w:rPr>
          <w:rFonts w:ascii="Arial" w:eastAsia="Times New Roman" w:hAnsi="Arial" w:cs="Arial"/>
          <w:color w:val="000000"/>
          <w:sz w:val="24"/>
          <w:szCs w:val="24"/>
        </w:rPr>
        <w:lastRenderedPageBreak/>
        <w:t>numbers are to the monad what the branches of the tree are to the seed of the tree. From the study of the mysterious Pythagorean monad, Leibnitz evolved his magnificent theory of the world atoms--a theory in perfect accord with the ancient teachings of the Mysteries, for Leibnitz himself was an initiate of a secret school. By some Pythagoreans the monad is also considered (d) synonymous with the </w:t>
      </w:r>
      <w:r w:rsidRPr="00860513">
        <w:rPr>
          <w:rFonts w:ascii="Arial" w:eastAsia="Times New Roman" w:hAnsi="Arial" w:cs="Arial"/>
          <w:i/>
          <w:iCs/>
          <w:color w:val="000000"/>
          <w:sz w:val="24"/>
          <w:szCs w:val="24"/>
        </w:rPr>
        <w:t>one</w:t>
      </w:r>
      <w:r w:rsidRPr="00860513">
        <w:rPr>
          <w:rFonts w:ascii="Arial" w:eastAsia="Times New Roman" w:hAnsi="Arial" w:cs="Arial"/>
          <w:color w:val="000000"/>
          <w:sz w:val="24"/>
          <w:szCs w:val="24"/>
        </w:rPr>
        <w:t>.</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i/>
          <w:iCs/>
          <w:color w:val="000000"/>
          <w:sz w:val="24"/>
          <w:szCs w:val="24"/>
        </w:rPr>
        <w:t>Number</w:t>
      </w:r>
      <w:r w:rsidRPr="00860513">
        <w:rPr>
          <w:rFonts w:ascii="Arial" w:eastAsia="Times New Roman" w:hAnsi="Arial" w:cs="Arial"/>
          <w:color w:val="000000"/>
          <w:sz w:val="24"/>
          <w:szCs w:val="24"/>
        </w:rPr>
        <w:t> is the term applied to all numerals and their combinations. (A strict interpretation of the term number by certain of the Pythagoreans excludes 1 and 2.) Pythagoras defines </w:t>
      </w:r>
      <w:r w:rsidRPr="00860513">
        <w:rPr>
          <w:rFonts w:ascii="Arial" w:eastAsia="Times New Roman" w:hAnsi="Arial" w:cs="Arial"/>
          <w:i/>
          <w:iCs/>
          <w:color w:val="000000"/>
          <w:sz w:val="24"/>
          <w:szCs w:val="24"/>
        </w:rPr>
        <w:t>number</w:t>
      </w:r>
      <w:r w:rsidRPr="00860513">
        <w:rPr>
          <w:rFonts w:ascii="Arial" w:eastAsia="Times New Roman" w:hAnsi="Arial" w:cs="Arial"/>
          <w:color w:val="000000"/>
          <w:sz w:val="24"/>
          <w:szCs w:val="24"/>
        </w:rPr>
        <w:t> to be the extension and energy of the spermatic reasons contained in the monad. The followers of Hippasus declared number to be the first pattern used by the Demiurgus in the formation of the universe.</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w:t>
      </w:r>
      <w:r w:rsidRPr="00860513">
        <w:rPr>
          <w:rFonts w:ascii="Arial" w:eastAsia="Times New Roman" w:hAnsi="Arial" w:cs="Arial"/>
          <w:i/>
          <w:iCs/>
          <w:color w:val="000000"/>
          <w:sz w:val="24"/>
          <w:szCs w:val="24"/>
        </w:rPr>
        <w:t>one</w:t>
      </w:r>
      <w:r w:rsidRPr="00860513">
        <w:rPr>
          <w:rFonts w:ascii="Arial" w:eastAsia="Times New Roman" w:hAnsi="Arial" w:cs="Arial"/>
          <w:color w:val="000000"/>
          <w:sz w:val="24"/>
          <w:szCs w:val="24"/>
        </w:rPr>
        <w:t> was defined by the Platonists as "the summit of the many." The </w:t>
      </w:r>
      <w:r w:rsidRPr="00860513">
        <w:rPr>
          <w:rFonts w:ascii="Arial" w:eastAsia="Times New Roman" w:hAnsi="Arial" w:cs="Arial"/>
          <w:i/>
          <w:iCs/>
          <w:color w:val="000000"/>
          <w:sz w:val="24"/>
          <w:szCs w:val="24"/>
        </w:rPr>
        <w:t>one</w:t>
      </w:r>
      <w:r w:rsidRPr="00860513">
        <w:rPr>
          <w:rFonts w:ascii="Arial" w:eastAsia="Times New Roman" w:hAnsi="Arial" w:cs="Arial"/>
          <w:color w:val="000000"/>
          <w:sz w:val="24"/>
          <w:szCs w:val="24"/>
        </w:rPr>
        <w:t> differs from the monad in that the term </w:t>
      </w:r>
      <w:r w:rsidRPr="00860513">
        <w:rPr>
          <w:rFonts w:ascii="Arial" w:eastAsia="Times New Roman" w:hAnsi="Arial" w:cs="Arial"/>
          <w:i/>
          <w:iCs/>
          <w:color w:val="000000"/>
          <w:sz w:val="24"/>
          <w:szCs w:val="24"/>
        </w:rPr>
        <w:t>monad</w:t>
      </w:r>
      <w:r w:rsidRPr="00860513">
        <w:rPr>
          <w:rFonts w:ascii="Arial" w:eastAsia="Times New Roman" w:hAnsi="Arial" w:cs="Arial"/>
          <w:color w:val="000000"/>
          <w:sz w:val="24"/>
          <w:szCs w:val="24"/>
        </w:rPr>
        <w:t> is used to designate the sum of the parts considered as a unit, whereas the </w:t>
      </w:r>
      <w:r w:rsidRPr="00860513">
        <w:rPr>
          <w:rFonts w:ascii="Arial" w:eastAsia="Times New Roman" w:hAnsi="Arial" w:cs="Arial"/>
          <w:i/>
          <w:iCs/>
          <w:color w:val="000000"/>
          <w:sz w:val="24"/>
          <w:szCs w:val="24"/>
        </w:rPr>
        <w:t>one</w:t>
      </w:r>
      <w:r w:rsidRPr="00860513">
        <w:rPr>
          <w:rFonts w:ascii="Arial" w:eastAsia="Times New Roman" w:hAnsi="Arial" w:cs="Arial"/>
          <w:color w:val="000000"/>
          <w:sz w:val="24"/>
          <w:szCs w:val="24"/>
        </w:rPr>
        <w:t> is the term applied to each of its integral parts.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There are two orders of number: </w:t>
      </w:r>
      <w:r w:rsidRPr="00860513">
        <w:rPr>
          <w:rFonts w:ascii="Arial" w:eastAsia="Times New Roman" w:hAnsi="Arial" w:cs="Arial"/>
          <w:i/>
          <w:iCs/>
          <w:color w:val="000000"/>
          <w:sz w:val="24"/>
          <w:szCs w:val="24"/>
        </w:rPr>
        <w:t>odd</w:t>
      </w:r>
      <w:r w:rsidRPr="00860513">
        <w:rPr>
          <w:rFonts w:ascii="Arial" w:eastAsia="Times New Roman" w:hAnsi="Arial" w:cs="Arial"/>
          <w:color w:val="000000"/>
          <w:sz w:val="24"/>
          <w:szCs w:val="24"/>
        </w:rPr>
        <w:t> and </w:t>
      </w:r>
      <w:r w:rsidRPr="00860513">
        <w:rPr>
          <w:rFonts w:ascii="Arial" w:eastAsia="Times New Roman" w:hAnsi="Arial" w:cs="Arial"/>
          <w:i/>
          <w:iCs/>
          <w:color w:val="000000"/>
          <w:sz w:val="24"/>
          <w:szCs w:val="24"/>
        </w:rPr>
        <w:t>even</w:t>
      </w:r>
      <w:r w:rsidRPr="00860513">
        <w:rPr>
          <w:rFonts w:ascii="Arial" w:eastAsia="Times New Roman" w:hAnsi="Arial" w:cs="Arial"/>
          <w:color w:val="000000"/>
          <w:sz w:val="24"/>
          <w:szCs w:val="24"/>
        </w:rPr>
        <w:t xml:space="preserve">. Because unity, or 1, always remains indivisible, the odd number cannot be divided equally. Thus, 9 is 4+1+4, the unity in the center being indivisible. Furthermore, if any odd number be divided into two parts, one part will always be odd and the other even. Thus, 9 may be 5+4, 3+6, 7+2, or 8+1. The Pythagoreans considered the odd number--of which the monad was the prototype--to be definite and masculine. They were not all agreed, however, as to the nature of unity, or 1. Some declared it to be positive, because if added to an even (negative) </w:t>
      </w:r>
      <w:r w:rsidRPr="00860513">
        <w:rPr>
          <w:rFonts w:ascii="Arial" w:eastAsia="Times New Roman" w:hAnsi="Arial" w:cs="Arial"/>
          <w:color w:val="000000"/>
          <w:sz w:val="24"/>
          <w:szCs w:val="24"/>
        </w:rPr>
        <w:lastRenderedPageBreak/>
        <w:t xml:space="preserve">number, it produces an odd (positive) number. Others demonstrated that if unity be added to an odd number, the latter becomes even, thereby making the masculine to be feminine. Unity, or 1, therefore, was considered an androgynous number, partaking of both the masculine and the feminine attributes; </w:t>
      </w:r>
      <w:r w:rsidR="00351908" w:rsidRPr="00860513">
        <w:rPr>
          <w:rFonts w:ascii="Arial" w:eastAsia="Times New Roman" w:hAnsi="Arial" w:cs="Arial"/>
          <w:color w:val="000000"/>
          <w:sz w:val="24"/>
          <w:szCs w:val="24"/>
        </w:rPr>
        <w:t>consequently,</w:t>
      </w:r>
      <w:r w:rsidRPr="00860513">
        <w:rPr>
          <w:rFonts w:ascii="Arial" w:eastAsia="Times New Roman" w:hAnsi="Arial" w:cs="Arial"/>
          <w:color w:val="000000"/>
          <w:sz w:val="24"/>
          <w:szCs w:val="24"/>
        </w:rPr>
        <w:t xml:space="preserve"> both odd and even. For this </w:t>
      </w:r>
      <w:r w:rsidR="00351908" w:rsidRPr="00860513">
        <w:rPr>
          <w:rFonts w:ascii="Arial" w:eastAsia="Times New Roman" w:hAnsi="Arial" w:cs="Arial"/>
          <w:color w:val="000000"/>
          <w:sz w:val="24"/>
          <w:szCs w:val="24"/>
        </w:rPr>
        <w:t>reason,</w:t>
      </w:r>
      <w:r w:rsidRPr="00860513">
        <w:rPr>
          <w:rFonts w:ascii="Arial" w:eastAsia="Times New Roman" w:hAnsi="Arial" w:cs="Arial"/>
          <w:color w:val="000000"/>
          <w:sz w:val="24"/>
          <w:szCs w:val="24"/>
        </w:rPr>
        <w:t xml:space="preserve"> the Pythagoreans called it </w:t>
      </w:r>
      <w:r w:rsidRPr="00860513">
        <w:rPr>
          <w:rFonts w:ascii="Arial" w:eastAsia="Times New Roman" w:hAnsi="Arial" w:cs="Arial"/>
          <w:i/>
          <w:iCs/>
          <w:color w:val="000000"/>
          <w:sz w:val="24"/>
          <w:szCs w:val="24"/>
        </w:rPr>
        <w:t>evenly-odd</w:t>
      </w:r>
      <w:r w:rsidRPr="00860513">
        <w:rPr>
          <w:rFonts w:ascii="Arial" w:eastAsia="Times New Roman" w:hAnsi="Arial" w:cs="Arial"/>
          <w:color w:val="000000"/>
          <w:sz w:val="24"/>
          <w:szCs w:val="24"/>
        </w:rPr>
        <w:t>. It was customary for the Pythagoreans to offer sacrifices of an uneven number of objects to the superior gods, while to the goddesses and subterranean spirits an even number was offered.</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Any even number may be divided into two equal parts, which are always either both odd or both even. Thus, 10 by equal division give 5+5, both odd numbers. The same principle holds true if the 10 be unequally divided. For example, in 6+4, both parts are even; in 7+3, both parts are odd; in 8+2, both parts are again even; and in 9+1, both parts are again odd. Thus, in the even number, however it may be divided; the parts will always be both odd and both even. The Pythagoreans considered the even number-of which the </w:t>
      </w:r>
      <w:r w:rsidRPr="00860513">
        <w:rPr>
          <w:rFonts w:ascii="Arial" w:eastAsia="Times New Roman" w:hAnsi="Arial" w:cs="Arial"/>
          <w:i/>
          <w:iCs/>
          <w:color w:val="000000"/>
          <w:sz w:val="24"/>
          <w:szCs w:val="24"/>
        </w:rPr>
        <w:t>duad</w:t>
      </w:r>
      <w:r w:rsidRPr="00860513">
        <w:rPr>
          <w:rFonts w:ascii="Arial" w:eastAsia="Times New Roman" w:hAnsi="Arial" w:cs="Arial"/>
          <w:color w:val="000000"/>
          <w:sz w:val="24"/>
          <w:szCs w:val="24"/>
        </w:rPr>
        <w:t> was the prototype--to be indefinite and feminine.</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odd numbers are divided by a mathematical contrivance--called "the Sieve of Eratosthenes"--into three general classes: </w:t>
      </w:r>
      <w:r w:rsidRPr="00860513">
        <w:rPr>
          <w:rFonts w:ascii="Arial" w:eastAsia="Times New Roman" w:hAnsi="Arial" w:cs="Arial"/>
          <w:i/>
          <w:iCs/>
          <w:color w:val="000000"/>
          <w:sz w:val="24"/>
          <w:szCs w:val="24"/>
        </w:rPr>
        <w:t>incomposite</w:t>
      </w:r>
      <w:r w:rsidRPr="00860513">
        <w:rPr>
          <w:rFonts w:ascii="Arial" w:eastAsia="Times New Roman" w:hAnsi="Arial" w:cs="Arial"/>
          <w:color w:val="000000"/>
          <w:sz w:val="24"/>
          <w:szCs w:val="24"/>
        </w:rPr>
        <w:t>, </w:t>
      </w:r>
      <w:r w:rsidRPr="00860513">
        <w:rPr>
          <w:rFonts w:ascii="Arial" w:eastAsia="Times New Roman" w:hAnsi="Arial" w:cs="Arial"/>
          <w:i/>
          <w:iCs/>
          <w:color w:val="000000"/>
          <w:sz w:val="24"/>
          <w:szCs w:val="24"/>
        </w:rPr>
        <w:t>composite</w:t>
      </w:r>
      <w:r w:rsidRPr="00860513">
        <w:rPr>
          <w:rFonts w:ascii="Arial" w:eastAsia="Times New Roman" w:hAnsi="Arial" w:cs="Arial"/>
          <w:color w:val="000000"/>
          <w:sz w:val="24"/>
          <w:szCs w:val="24"/>
        </w:rPr>
        <w:t>, and</w:t>
      </w:r>
      <w:r>
        <w:rPr>
          <w:rFonts w:ascii="Arial" w:eastAsia="Times New Roman" w:hAnsi="Arial" w:cs="Arial"/>
          <w:color w:val="000000"/>
          <w:sz w:val="24"/>
          <w:szCs w:val="24"/>
        </w:rPr>
        <w:t xml:space="preserve"> </w:t>
      </w:r>
      <w:r w:rsidRPr="00860513">
        <w:rPr>
          <w:rFonts w:ascii="Arial" w:eastAsia="Times New Roman" w:hAnsi="Arial" w:cs="Arial"/>
          <w:i/>
          <w:iCs/>
          <w:color w:val="000000"/>
          <w:sz w:val="24"/>
          <w:szCs w:val="24"/>
        </w:rPr>
        <w:t>incomposite-composite</w:t>
      </w:r>
      <w:r w:rsidRPr="00860513">
        <w:rPr>
          <w:rFonts w:ascii="Arial" w:eastAsia="Times New Roman" w:hAnsi="Arial" w:cs="Arial"/>
          <w:color w:val="000000"/>
          <w:sz w:val="24"/>
          <w:szCs w:val="24"/>
        </w:rPr>
        <w:t>.</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w:t>
      </w:r>
      <w:r w:rsidRPr="00860513">
        <w:rPr>
          <w:rFonts w:ascii="Arial" w:eastAsia="Times New Roman" w:hAnsi="Arial" w:cs="Arial"/>
          <w:i/>
          <w:iCs/>
          <w:color w:val="000000"/>
          <w:sz w:val="24"/>
          <w:szCs w:val="24"/>
        </w:rPr>
        <w:t>incomposite</w:t>
      </w:r>
      <w:r w:rsidRPr="00860513">
        <w:rPr>
          <w:rFonts w:ascii="Arial" w:eastAsia="Times New Roman" w:hAnsi="Arial" w:cs="Arial"/>
          <w:color w:val="000000"/>
          <w:sz w:val="24"/>
          <w:szCs w:val="24"/>
        </w:rPr>
        <w:t xml:space="preserve"> numbers are those which have no divisor other than themselves and unity, such as 3, 5, 7, 11, 13, 17, 19, 23, 29, 31, 37, 41, 43, 47, and so forth. For example, 7 is divisible only by 7, which goes </w:t>
      </w:r>
      <w:r w:rsidRPr="00860513">
        <w:rPr>
          <w:rFonts w:ascii="Arial" w:eastAsia="Times New Roman" w:hAnsi="Arial" w:cs="Arial"/>
          <w:color w:val="000000"/>
          <w:sz w:val="24"/>
          <w:szCs w:val="24"/>
        </w:rPr>
        <w:lastRenderedPageBreak/>
        <w:t>into itself once, and unity, which goes into 7 seven times.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w:t>
      </w:r>
      <w:r w:rsidRPr="00860513">
        <w:rPr>
          <w:rFonts w:ascii="Arial" w:eastAsia="Times New Roman" w:hAnsi="Arial" w:cs="Arial"/>
          <w:i/>
          <w:iCs/>
          <w:color w:val="000000"/>
          <w:sz w:val="24"/>
          <w:szCs w:val="24"/>
        </w:rPr>
        <w:t>composite</w:t>
      </w:r>
      <w:r w:rsidRPr="00860513">
        <w:rPr>
          <w:rFonts w:ascii="Arial" w:eastAsia="Times New Roman" w:hAnsi="Arial" w:cs="Arial"/>
          <w:color w:val="000000"/>
          <w:sz w:val="24"/>
          <w:szCs w:val="24"/>
        </w:rPr>
        <w:t> numbers are those which are divisible not only by themselves and unity but also by some other number, such as 9, 15, 21, 25, 27, 33, 39, 45, 51, 57, and so forth. For example, 21 are divisible not only by itself and by unity, but also by 3 and by 7.</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w:t>
      </w:r>
      <w:r w:rsidRPr="00860513">
        <w:rPr>
          <w:rFonts w:ascii="Arial" w:eastAsia="Times New Roman" w:hAnsi="Arial" w:cs="Arial"/>
          <w:i/>
          <w:iCs/>
          <w:color w:val="000000"/>
          <w:sz w:val="24"/>
          <w:szCs w:val="24"/>
        </w:rPr>
        <w:t>incomposite-composite</w:t>
      </w:r>
      <w:r w:rsidRPr="00860513">
        <w:rPr>
          <w:rFonts w:ascii="Arial" w:eastAsia="Times New Roman" w:hAnsi="Arial" w:cs="Arial"/>
          <w:color w:val="000000"/>
          <w:sz w:val="24"/>
          <w:szCs w:val="24"/>
        </w:rPr>
        <w:t> numbers are those which have no common divisor, although each of itself is capable of division, such as 9 and 25. For example, 9 are divisible by 3 and 25 by 5, but neither is divisible by the divisor of the other; thus they have no common divisor. Because they have individual divisors, they are called composite; and because they have no common divisor, they are called in, composite. Accordingly, the term</w:t>
      </w:r>
      <w:r>
        <w:rPr>
          <w:rFonts w:ascii="Arial" w:eastAsia="Times New Roman" w:hAnsi="Arial" w:cs="Arial"/>
          <w:color w:val="000000"/>
          <w:sz w:val="24"/>
          <w:szCs w:val="24"/>
        </w:rPr>
        <w:t xml:space="preserve"> </w:t>
      </w:r>
      <w:r w:rsidRPr="00860513">
        <w:rPr>
          <w:rFonts w:ascii="Arial" w:eastAsia="Times New Roman" w:hAnsi="Arial" w:cs="Arial"/>
          <w:i/>
          <w:iCs/>
          <w:color w:val="000000"/>
          <w:sz w:val="24"/>
          <w:szCs w:val="24"/>
        </w:rPr>
        <w:t>incomposite-composite</w:t>
      </w:r>
      <w:r w:rsidRPr="00860513">
        <w:rPr>
          <w:rFonts w:ascii="Arial" w:eastAsia="Times New Roman" w:hAnsi="Arial" w:cs="Arial"/>
          <w:color w:val="000000"/>
          <w:sz w:val="24"/>
          <w:szCs w:val="24"/>
        </w:rPr>
        <w:t> was created to describe their properties.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i/>
          <w:iCs/>
          <w:color w:val="000000"/>
          <w:sz w:val="24"/>
          <w:szCs w:val="24"/>
        </w:rPr>
        <w:t>Even</w:t>
      </w:r>
      <w:r w:rsidRPr="00860513">
        <w:rPr>
          <w:rFonts w:ascii="Arial" w:eastAsia="Times New Roman" w:hAnsi="Arial" w:cs="Arial"/>
          <w:color w:val="000000"/>
          <w:sz w:val="24"/>
          <w:szCs w:val="24"/>
        </w:rPr>
        <w:t> numbers are divided into three classes: </w:t>
      </w:r>
      <w:r w:rsidRPr="00860513">
        <w:rPr>
          <w:rFonts w:ascii="Arial" w:eastAsia="Times New Roman" w:hAnsi="Arial" w:cs="Arial"/>
          <w:i/>
          <w:iCs/>
          <w:color w:val="000000"/>
          <w:sz w:val="24"/>
          <w:szCs w:val="24"/>
        </w:rPr>
        <w:t>evenly-even</w:t>
      </w:r>
      <w:r w:rsidRPr="00860513">
        <w:rPr>
          <w:rFonts w:ascii="Arial" w:eastAsia="Times New Roman" w:hAnsi="Arial" w:cs="Arial"/>
          <w:color w:val="000000"/>
          <w:sz w:val="24"/>
          <w:szCs w:val="24"/>
        </w:rPr>
        <w:t>, </w:t>
      </w:r>
      <w:r w:rsidRPr="00860513">
        <w:rPr>
          <w:rFonts w:ascii="Arial" w:eastAsia="Times New Roman" w:hAnsi="Arial" w:cs="Arial"/>
          <w:i/>
          <w:iCs/>
          <w:color w:val="000000"/>
          <w:sz w:val="24"/>
          <w:szCs w:val="24"/>
        </w:rPr>
        <w:t>evenly-odd</w:t>
      </w:r>
      <w:r w:rsidRPr="00860513">
        <w:rPr>
          <w:rFonts w:ascii="Arial" w:eastAsia="Times New Roman" w:hAnsi="Arial" w:cs="Arial"/>
          <w:color w:val="000000"/>
          <w:sz w:val="24"/>
          <w:szCs w:val="24"/>
        </w:rPr>
        <w:t>, and </w:t>
      </w:r>
      <w:r w:rsidRPr="00860513">
        <w:rPr>
          <w:rFonts w:ascii="Arial" w:eastAsia="Times New Roman" w:hAnsi="Arial" w:cs="Arial"/>
          <w:i/>
          <w:iCs/>
          <w:color w:val="000000"/>
          <w:sz w:val="24"/>
          <w:szCs w:val="24"/>
        </w:rPr>
        <w:t>oddly-odd</w:t>
      </w:r>
      <w:r w:rsidRPr="00860513">
        <w:rPr>
          <w:rFonts w:ascii="Arial" w:eastAsia="Times New Roman" w:hAnsi="Arial" w:cs="Arial"/>
          <w:color w:val="000000"/>
          <w:sz w:val="24"/>
          <w:szCs w:val="24"/>
        </w:rPr>
        <w:t>.</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w:t>
      </w:r>
      <w:r w:rsidRPr="00860513">
        <w:rPr>
          <w:rFonts w:ascii="Arial" w:eastAsia="Times New Roman" w:hAnsi="Arial" w:cs="Arial"/>
          <w:i/>
          <w:iCs/>
          <w:color w:val="000000"/>
          <w:sz w:val="24"/>
          <w:szCs w:val="24"/>
        </w:rPr>
        <w:t>evenly-even</w:t>
      </w:r>
      <w:r w:rsidRPr="00860513">
        <w:rPr>
          <w:rFonts w:ascii="Arial" w:eastAsia="Times New Roman" w:hAnsi="Arial" w:cs="Arial"/>
          <w:color w:val="000000"/>
          <w:sz w:val="24"/>
          <w:szCs w:val="24"/>
        </w:rPr>
        <w:t> numbers are all in duple ratio from unity; thus: 1, 2, 4, 8, 16, 32, 64, 128, 256, 512, and 1,024. The proof of the perfect </w:t>
      </w:r>
      <w:r w:rsidRPr="00860513">
        <w:rPr>
          <w:rFonts w:ascii="Arial" w:eastAsia="Times New Roman" w:hAnsi="Arial" w:cs="Arial"/>
          <w:i/>
          <w:iCs/>
          <w:color w:val="000000"/>
          <w:sz w:val="24"/>
          <w:szCs w:val="24"/>
        </w:rPr>
        <w:t>evenly-even</w:t>
      </w:r>
      <w:r w:rsidRPr="00860513">
        <w:rPr>
          <w:rFonts w:ascii="Arial" w:eastAsia="Times New Roman" w:hAnsi="Arial" w:cs="Arial"/>
          <w:color w:val="000000"/>
          <w:sz w:val="24"/>
          <w:szCs w:val="24"/>
        </w:rPr>
        <w:t xml:space="preserve"> number is that it can be halved and the halves again halved back to unity, as 1/2 of 64 = 32; 1/2 of 32 = 16; 1/2 of 16 = 8; 1/2 of 8 = 4; 1/2 of 4 = 2; 1/2 of 2 = 1; beyond unity it is impossible to go.</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w:t>
      </w:r>
      <w:r w:rsidRPr="00860513">
        <w:rPr>
          <w:rFonts w:ascii="Arial" w:eastAsia="Times New Roman" w:hAnsi="Arial" w:cs="Arial"/>
          <w:i/>
          <w:iCs/>
          <w:color w:val="000000"/>
          <w:sz w:val="24"/>
          <w:szCs w:val="24"/>
        </w:rPr>
        <w:t>evenly-even</w:t>
      </w:r>
      <w:r w:rsidRPr="00860513">
        <w:rPr>
          <w:rFonts w:ascii="Arial" w:eastAsia="Times New Roman" w:hAnsi="Arial" w:cs="Arial"/>
          <w:color w:val="000000"/>
          <w:sz w:val="24"/>
          <w:szCs w:val="24"/>
        </w:rPr>
        <w:t xml:space="preserve"> numbers possess certain unique properties. The sum of any number of terms but the last term is always equal to the last term minus one. For example: the sum of the first and second terms (1+2) equals the third term (4) minus one; or, the sum </w:t>
      </w:r>
      <w:r w:rsidRPr="00860513">
        <w:rPr>
          <w:rFonts w:ascii="Arial" w:eastAsia="Times New Roman" w:hAnsi="Arial" w:cs="Arial"/>
          <w:color w:val="000000"/>
          <w:sz w:val="24"/>
          <w:szCs w:val="24"/>
        </w:rPr>
        <w:lastRenderedPageBreak/>
        <w:t>of the first, second, third, and fourth terms (1+2+4+8) equals the fifth term (16) minus one.</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In a series of </w:t>
      </w:r>
      <w:r w:rsidRPr="00860513">
        <w:rPr>
          <w:rFonts w:ascii="Arial" w:eastAsia="Times New Roman" w:hAnsi="Arial" w:cs="Arial"/>
          <w:i/>
          <w:iCs/>
          <w:color w:val="000000"/>
          <w:sz w:val="24"/>
          <w:szCs w:val="24"/>
        </w:rPr>
        <w:t>evenly-even</w:t>
      </w:r>
      <w:r w:rsidRPr="00860513">
        <w:rPr>
          <w:rFonts w:ascii="Arial" w:eastAsia="Times New Roman" w:hAnsi="Arial" w:cs="Arial"/>
          <w:color w:val="000000"/>
          <w:sz w:val="24"/>
          <w:szCs w:val="24"/>
        </w:rPr>
        <w:t> numbers, the first multiplied by the last equals the last, the second multiplied by the second from the last equals the last, and so on until in an odd series one number remains, which multiplied by itself equals the last number of the series; or, in an even series two numbers remain, which multiplied by each other give the last number of the series. For example: 1, 2, 4, 8, 16 is an odd series. The first number (1) multiplied by the last number (16) equals the last number (16). The second number (2) multiplied by the second from the last number (8) equals the last number (16). Being an odd series, the 4 is left in the center, and this multiplied by it</w:t>
      </w:r>
      <w:r>
        <w:rPr>
          <w:rFonts w:ascii="Arial" w:eastAsia="Times New Roman" w:hAnsi="Arial" w:cs="Arial"/>
          <w:color w:val="000000"/>
          <w:sz w:val="24"/>
          <w:szCs w:val="24"/>
        </w:rPr>
        <w:t>s</w:t>
      </w:r>
      <w:r w:rsidRPr="00860513">
        <w:rPr>
          <w:rFonts w:ascii="Arial" w:eastAsia="Times New Roman" w:hAnsi="Arial" w:cs="Arial"/>
          <w:color w:val="000000"/>
          <w:sz w:val="24"/>
          <w:szCs w:val="24"/>
        </w:rPr>
        <w:t>elf also equals the last number (16).</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w:t>
      </w:r>
      <w:r w:rsidRPr="00860513">
        <w:rPr>
          <w:rFonts w:ascii="Arial" w:eastAsia="Times New Roman" w:hAnsi="Arial" w:cs="Arial"/>
          <w:i/>
          <w:iCs/>
          <w:color w:val="000000"/>
          <w:sz w:val="24"/>
          <w:szCs w:val="24"/>
        </w:rPr>
        <w:t>evenly-odd</w:t>
      </w:r>
      <w:r w:rsidRPr="00860513">
        <w:rPr>
          <w:rFonts w:ascii="Arial" w:eastAsia="Times New Roman" w:hAnsi="Arial" w:cs="Arial"/>
          <w:color w:val="000000"/>
          <w:sz w:val="24"/>
          <w:szCs w:val="24"/>
        </w:rPr>
        <w:t> numbers are those which, when halved, are incapable of further division by halving. They are formed by taking the odd numbers in sequential order and multiplying them by 2. By this process the odd numbers 1, 3, 5, 7, 9, 11 produce the evenly-odd numbers, 2, 6, 10, 14, 18, 22. Thus, every fourth number is evenly-odd. Each of the even-odd numbers may be divided once, as 2, which becomes two 1's and cannot be divided further; or 6, which becomes two 3's and cannot be divided further.</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Another peculiarity of the evenly-odd numbers is that if the divisor be odd the quotient is always even, and if the divisor be even the quotient is always odd. For example: if 18 be divided by 2 (an even divisor) the quotient is 9 (an odd number); if 18 be divided by 3 (an odd divisor) the quotient is 6 (an even number).</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lastRenderedPageBreak/>
        <w:t xml:space="preserve">The evenly-odd numbers are also remarkable in that each term is one-half of the sum of the terms on either side of it. </w:t>
      </w:r>
    </w:p>
    <w:p w:rsidR="004B3723" w:rsidRDefault="00351908" w:rsidP="006145E8">
      <w:pPr>
        <w:spacing w:before="100" w:beforeAutospacing="1" w:after="100" w:afterAutospacing="1" w:line="240" w:lineRule="auto"/>
        <w:rPr>
          <w:rFonts w:ascii="Arial" w:eastAsia="Times New Roman" w:hAnsi="Arial" w:cs="Arial"/>
          <w:color w:val="000000"/>
          <w:sz w:val="24"/>
          <w:szCs w:val="24"/>
        </w:rPr>
      </w:pPr>
      <w:bookmarkStart w:id="3" w:name="img_07100"/>
      <w:bookmarkEnd w:id="3"/>
      <w:r>
        <w:rPr>
          <w:noProof/>
        </w:rPr>
        <w:drawing>
          <wp:inline distT="0" distB="0" distL="0" distR="0" wp14:anchorId="47D3231F" wp14:editId="09F73C8C">
            <wp:extent cx="2028190" cy="953135"/>
            <wp:effectExtent l="0" t="0" r="0" b="0"/>
            <wp:docPr id="1" name="Picture 1" descr="C:\Users\Eugene Williams\AppData\Local\Microsoft\Windows\INetCacheContent.Word\si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gene Williams\AppData\Local\Microsoft\Windows\INetCacheContent.Word\siev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190" cy="953135"/>
                    </a:xfrm>
                    <a:prstGeom prst="rect">
                      <a:avLst/>
                    </a:prstGeom>
                    <a:noFill/>
                    <a:ln>
                      <a:noFill/>
                    </a:ln>
                  </pic:spPr>
                </pic:pic>
              </a:graphicData>
            </a:graphic>
          </wp:inline>
        </w:drawing>
      </w:r>
      <w:hyperlink r:id="rId10" w:history="1">
        <w:r w:rsidR="004B3723" w:rsidRPr="00860513">
          <w:rPr>
            <w:rFonts w:ascii="Arial" w:eastAsia="Times New Roman" w:hAnsi="Arial" w:cs="Arial"/>
            <w:color w:val="0000FF"/>
            <w:sz w:val="24"/>
            <w:szCs w:val="24"/>
            <w:u w:val="single"/>
          </w:rPr>
          <w:br/>
        </w:r>
      </w:hyperlink>
      <w:r w:rsidR="004B3723" w:rsidRPr="00860513">
        <w:rPr>
          <w:rFonts w:ascii="Arial" w:eastAsia="Times New Roman" w:hAnsi="Arial" w:cs="Arial"/>
          <w:color w:val="000000"/>
          <w:sz w:val="24"/>
          <w:szCs w:val="24"/>
        </w:rPr>
        <w:br/>
        <w:t>THE SIEVE OF ERATOSTHENES.</w:t>
      </w:r>
    </w:p>
    <w:p w:rsidR="008F322F" w:rsidRDefault="008F322F" w:rsidP="006145E8">
      <w:pPr>
        <w:spacing w:before="100" w:beforeAutospacing="1" w:after="100" w:afterAutospacing="1" w:line="240" w:lineRule="auto"/>
        <w:rPr>
          <w:rFonts w:ascii="Arial" w:eastAsia="Times New Roman" w:hAnsi="Arial" w:cs="Arial"/>
          <w:color w:val="000000"/>
          <w:sz w:val="24"/>
          <w:szCs w:val="24"/>
        </w:rPr>
      </w:pPr>
    </w:p>
    <w:p w:rsidR="008F322F" w:rsidRPr="00860513" w:rsidRDefault="008F322F" w:rsidP="006145E8">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Redrawn from Taylor's </w:t>
      </w:r>
      <w:r w:rsidRPr="00860513">
        <w:rPr>
          <w:rFonts w:ascii="Arial" w:eastAsia="Times New Roman" w:hAnsi="Arial" w:cs="Arial"/>
          <w:i/>
          <w:iCs/>
          <w:color w:val="000000"/>
          <w:sz w:val="24"/>
          <w:szCs w:val="24"/>
        </w:rPr>
        <w:t>Theoretic Arithmetic</w:t>
      </w:r>
      <w:r w:rsidRPr="00860513">
        <w:rPr>
          <w:rFonts w:ascii="Arial" w:eastAsia="Times New Roman" w:hAnsi="Arial" w:cs="Arial"/>
          <w:color w:val="000000"/>
          <w:sz w:val="24"/>
          <w:szCs w:val="24"/>
        </w:rPr>
        <w:t>.</w:t>
      </w:r>
    </w:p>
    <w:p w:rsidR="008F322F" w:rsidRDefault="008F322F" w:rsidP="006145E8">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 xml:space="preserve">This sieve is a mathematical device originated by Eratosthenes about 230 B.C. for the purpose of segregating the composite and </w:t>
      </w:r>
      <w:r w:rsidR="006145E8">
        <w:rPr>
          <w:rFonts w:ascii="Arial" w:eastAsia="Times New Roman" w:hAnsi="Arial" w:cs="Arial"/>
          <w:color w:val="000000"/>
          <w:sz w:val="24"/>
          <w:szCs w:val="24"/>
        </w:rPr>
        <w:t>in</w:t>
      </w:r>
      <w:r w:rsidR="006145E8" w:rsidRPr="00860513">
        <w:rPr>
          <w:rFonts w:ascii="Arial" w:eastAsia="Times New Roman" w:hAnsi="Arial" w:cs="Arial"/>
          <w:color w:val="000000"/>
          <w:sz w:val="24"/>
          <w:szCs w:val="24"/>
        </w:rPr>
        <w:t>composite</w:t>
      </w:r>
      <w:r w:rsidRPr="00860513">
        <w:rPr>
          <w:rFonts w:ascii="Arial" w:eastAsia="Times New Roman" w:hAnsi="Arial" w:cs="Arial"/>
          <w:color w:val="000000"/>
          <w:sz w:val="24"/>
          <w:szCs w:val="24"/>
        </w:rPr>
        <w:t xml:space="preserve"> odd numbers. Its use is extremely simple after the theory has once been mastered. All the odd numbers are first arranged in their natural order as shown in the second panel from the bottom, designated </w:t>
      </w:r>
      <w:r w:rsidRPr="00860513">
        <w:rPr>
          <w:rFonts w:ascii="Arial" w:eastAsia="Times New Roman" w:hAnsi="Arial" w:cs="Arial"/>
          <w:i/>
          <w:iCs/>
          <w:color w:val="000000"/>
          <w:sz w:val="24"/>
          <w:szCs w:val="24"/>
        </w:rPr>
        <w:t>Odd Numbers</w:t>
      </w:r>
      <w:r w:rsidRPr="00860513">
        <w:rPr>
          <w:rFonts w:ascii="Arial" w:eastAsia="Times New Roman" w:hAnsi="Arial" w:cs="Arial"/>
          <w:color w:val="000000"/>
          <w:sz w:val="24"/>
          <w:szCs w:val="24"/>
        </w:rPr>
        <w:t>. It will then be seen that every third number (beginning with 3) is divisible by 3, every fifth number (beginning with 5;) is divisible by 5, every seventh number (beginning with 7) is divisible by 7, every ninth number (beginning with 9) is divisible by 9, every eleventh number (beginning with 11) is divisible by 11, and so on to infinity. This system finally sifts out what the Pythagoreans called the "incomposite" numbers, or those having no divisor other than themselves and unity. These will be found in the lowest panel, designated </w:t>
      </w:r>
      <w:r w:rsidRPr="00860513">
        <w:rPr>
          <w:rFonts w:ascii="Arial" w:eastAsia="Times New Roman" w:hAnsi="Arial" w:cs="Arial"/>
          <w:i/>
          <w:iCs/>
          <w:color w:val="000000"/>
          <w:sz w:val="24"/>
          <w:szCs w:val="24"/>
        </w:rPr>
        <w:t>Primary and Incomposite Numbers</w:t>
      </w:r>
      <w:r w:rsidRPr="00860513">
        <w:rPr>
          <w:rFonts w:ascii="Arial" w:eastAsia="Times New Roman" w:hAnsi="Arial" w:cs="Arial"/>
          <w:color w:val="000000"/>
          <w:sz w:val="24"/>
          <w:szCs w:val="24"/>
        </w:rPr>
        <w:t>. In his </w:t>
      </w:r>
      <w:r w:rsidRPr="00860513">
        <w:rPr>
          <w:rFonts w:ascii="Arial" w:eastAsia="Times New Roman" w:hAnsi="Arial" w:cs="Arial"/>
          <w:i/>
          <w:iCs/>
          <w:color w:val="000000"/>
          <w:sz w:val="24"/>
          <w:szCs w:val="24"/>
        </w:rPr>
        <w:t>History of Mathematics</w:t>
      </w:r>
      <w:r w:rsidRPr="00860513">
        <w:rPr>
          <w:rFonts w:ascii="Arial" w:eastAsia="Times New Roman" w:hAnsi="Arial" w:cs="Arial"/>
          <w:color w:val="000000"/>
          <w:sz w:val="24"/>
          <w:szCs w:val="24"/>
        </w:rPr>
        <w:t xml:space="preserve">, David </w:t>
      </w:r>
      <w:r w:rsidRPr="00860513">
        <w:rPr>
          <w:rFonts w:ascii="Arial" w:eastAsia="Times New Roman" w:hAnsi="Arial" w:cs="Arial"/>
          <w:color w:val="000000"/>
          <w:sz w:val="24"/>
          <w:szCs w:val="24"/>
        </w:rPr>
        <w:lastRenderedPageBreak/>
        <w:t>Eugene Smith states that Eratosthenes was one of the greatest scholars of Alexandria and was called by his admirers "the second Plato." Eratosthenes was educated at Athens, and is renowned not only for his sieve but for having</w:t>
      </w:r>
    </w:p>
    <w:p w:rsidR="008F322F" w:rsidRDefault="008F322F" w:rsidP="008F322F">
      <w:p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Hebrew Tree of Life will play a very important role in the whole analogical discussion to follow it is the Key</w:t>
      </w:r>
    </w:p>
    <w:p w:rsidR="008F322F" w:rsidRDefault="008F322F" w:rsidP="008F322F">
      <w:pPr>
        <w:spacing w:before="100" w:beforeAutospacing="1" w:after="100" w:afterAutospacing="1" w:line="240" w:lineRule="auto"/>
        <w:rPr>
          <w:rFonts w:ascii="Arial" w:eastAsia="Times New Roman" w:hAnsi="Arial" w:cs="Arial"/>
          <w:color w:val="000000"/>
          <w:sz w:val="24"/>
          <w:szCs w:val="24"/>
        </w:rPr>
      </w:pPr>
    </w:p>
    <w:p w:rsidR="008F322F" w:rsidRDefault="008F322F" w:rsidP="004B3723">
      <w:pPr>
        <w:spacing w:before="100" w:beforeAutospacing="1" w:after="100" w:afterAutospacing="1" w:line="240" w:lineRule="auto"/>
        <w:jc w:val="center"/>
        <w:rPr>
          <w:rFonts w:ascii="Arial" w:eastAsia="Times New Roman" w:hAnsi="Arial" w:cs="Arial"/>
          <w:color w:val="000000"/>
          <w:sz w:val="24"/>
          <w:szCs w:val="24"/>
        </w:rPr>
      </w:pPr>
    </w:p>
    <w:p w:rsidR="00CF63C5" w:rsidRDefault="006145E8" w:rsidP="004B3723">
      <w:pPr>
        <w:spacing w:before="100" w:beforeAutospacing="1" w:after="100" w:afterAutospacing="1" w:line="240" w:lineRule="auto"/>
        <w:jc w:val="center"/>
        <w:rPr>
          <w:rFonts w:ascii="Arial" w:eastAsia="Times New Roman" w:hAnsi="Arial" w:cs="Arial"/>
          <w:color w:val="000000"/>
          <w:sz w:val="24"/>
          <w:szCs w:val="24"/>
        </w:rPr>
      </w:pPr>
      <w:r>
        <w:rPr>
          <w:noProof/>
        </w:rPr>
        <w:drawing>
          <wp:inline distT="0" distB="0" distL="0" distR="0" wp14:anchorId="6CDA89FE" wp14:editId="16ECCBE3">
            <wp:extent cx="1818005" cy="3180715"/>
            <wp:effectExtent l="0" t="0" r="0" b="635"/>
            <wp:docPr id="7" name="Picture 7" descr="C:\Users\Eugene Williams\AppData\Local\Microsoft\Windows\INetCacheContent.Word\tree li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ugene Williams\AppData\Local\Microsoft\Windows\INetCacheContent.Word\tree life.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8005" cy="3180715"/>
                    </a:xfrm>
                    <a:prstGeom prst="rect">
                      <a:avLst/>
                    </a:prstGeom>
                    <a:noFill/>
                    <a:ln>
                      <a:noFill/>
                    </a:ln>
                  </pic:spPr>
                </pic:pic>
              </a:graphicData>
            </a:graphic>
          </wp:inline>
        </w:drawing>
      </w:r>
    </w:p>
    <w:p w:rsidR="008F322F" w:rsidRDefault="008F322F" w:rsidP="004B3723">
      <w:pPr>
        <w:spacing w:before="100" w:beforeAutospacing="1" w:after="100" w:afterAutospacing="1" w:line="240" w:lineRule="auto"/>
        <w:jc w:val="center"/>
        <w:rPr>
          <w:rFonts w:ascii="Arial" w:eastAsia="Times New Roman" w:hAnsi="Arial" w:cs="Arial"/>
          <w:color w:val="000000"/>
          <w:sz w:val="24"/>
          <w:szCs w:val="24"/>
        </w:rPr>
      </w:pPr>
    </w:p>
    <w:p w:rsidR="00CF63C5" w:rsidRPr="00860513" w:rsidRDefault="00CF63C5" w:rsidP="004B3723">
      <w:pPr>
        <w:spacing w:before="100" w:beforeAutospacing="1" w:after="100" w:afterAutospacing="1" w:line="240" w:lineRule="auto"/>
        <w:jc w:val="center"/>
        <w:rPr>
          <w:rFonts w:ascii="Arial" w:eastAsia="Times New Roman" w:hAnsi="Arial" w:cs="Arial"/>
          <w:color w:val="000000"/>
          <w:sz w:val="24"/>
          <w:szCs w:val="24"/>
        </w:rPr>
      </w:pPr>
    </w:p>
    <w:p w:rsidR="004B3723" w:rsidRPr="00860513" w:rsidRDefault="008F322F"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lastRenderedPageBreak/>
        <w:t>Computed</w:t>
      </w:r>
      <w:r w:rsidR="004B3723" w:rsidRPr="00860513">
        <w:rPr>
          <w:rFonts w:ascii="Arial" w:eastAsia="Times New Roman" w:hAnsi="Arial" w:cs="Arial"/>
          <w:color w:val="000000"/>
          <w:sz w:val="24"/>
          <w:szCs w:val="24"/>
        </w:rPr>
        <w:t>, by a very ingenious method, the circumference and diameter of the earth</w:t>
      </w:r>
      <w:r>
        <w:rPr>
          <w:rFonts w:ascii="Arial" w:eastAsia="Times New Roman" w:hAnsi="Arial" w:cs="Arial"/>
          <w:color w:val="000000"/>
          <w:sz w:val="24"/>
          <w:szCs w:val="24"/>
        </w:rPr>
        <w:t>,</w:t>
      </w:r>
      <w:r w:rsidR="004B3723" w:rsidRPr="00860513">
        <w:rPr>
          <w:rFonts w:ascii="Arial" w:eastAsia="Times New Roman" w:hAnsi="Arial" w:cs="Arial"/>
          <w:color w:val="000000"/>
          <w:sz w:val="24"/>
          <w:szCs w:val="24"/>
        </w:rPr>
        <w:t xml:space="preserve"> His estimate of the earth's diameter was only 50 miles less than the polar diameter accepted by modern scientists. This and other mathematical achievements of Eratosthenes are indisputable evidence that in the third century before Christ the Greeks not only knew the earth to be spherical in farm but could also approximate, with amazing accuracy, its actual size and distance from both the sun and the moon. Aristarchus of Samos, another great Greek astronomer and mathematician, who lived about 250 B.C., established by philosophical deduction and a few simple scientific instruments that the earth revolved around the sun. While Copernicus actually believed himself to be the discoverer of this fact, he but restated the findings advanced by Aristarchus seventeen hundred years earlier.</w:t>
      </w:r>
    </w:p>
    <w:p w:rsidR="004B3723" w:rsidRPr="00860513" w:rsidRDefault="004B3723" w:rsidP="004B3723">
      <w:pPr>
        <w:spacing w:before="100" w:beforeAutospacing="1" w:after="100" w:afterAutospacing="1" w:line="240" w:lineRule="auto"/>
        <w:jc w:val="center"/>
        <w:rPr>
          <w:rFonts w:ascii="Arial" w:eastAsia="Times New Roman" w:hAnsi="Arial" w:cs="Arial"/>
          <w:color w:val="000000"/>
          <w:sz w:val="24"/>
          <w:szCs w:val="24"/>
        </w:rPr>
      </w:pPr>
      <w:r w:rsidRPr="00860513">
        <w:rPr>
          <w:rFonts w:ascii="Arial" w:eastAsia="Times New Roman" w:hAnsi="Arial" w:cs="Arial"/>
          <w:color w:val="000000"/>
          <w:sz w:val="24"/>
          <w:szCs w:val="24"/>
        </w:rPr>
        <w:t>__________________________</w:t>
      </w:r>
    </w:p>
    <w:p w:rsidR="008F322F" w:rsidRDefault="008F322F" w:rsidP="004B3723">
      <w:pPr>
        <w:spacing w:before="100" w:beforeAutospacing="1" w:after="100" w:afterAutospacing="1" w:line="240" w:lineRule="auto"/>
        <w:rPr>
          <w:rFonts w:ascii="Arial" w:eastAsia="Times New Roman" w:hAnsi="Arial" w:cs="Arial"/>
          <w:color w:val="000000"/>
          <w:sz w:val="24"/>
          <w:szCs w:val="24"/>
        </w:rPr>
      </w:pP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10 is one-half of the sum of 6 and 14; 18 is one-half the sum of 14 and 22; and 6 is one-half the sum of 2 and 10.</w:t>
      </w:r>
    </w:p>
    <w:p w:rsidR="006145E8"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 xml:space="preserve">The oddly-odd, or unevenly-even, numbers are a compromise between the evenly-even and the evenly-odd numbers. Unlike the evenly-even, they cannot be halved back to unity; and unlike the evenly-odd, they are capable of more than one division by halving. The oddly-odd numbers are formed by multiplying the evenly-even numbers above 2 by the odd numbers above one. The odd numbers above one are 3, 5, 7, 9, 11, and so forth. </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lastRenderedPageBreak/>
        <w:t>The evenly-even numbers above 2 are 4, 8, 16, 32, 64, and soon. The first odd number of the series (3) multiplied by 4 (the first evenly-even number of the series) gives 12, the first oddly-odd number. By multiplying 5, 7, 9, 11, and so forth, by 4, oddly-odd numbers are found. The other oddly-odd numbers are produced by multiplying 3, 5, 7, 9, 11, and so forth, in turn, by the other evenly-even numbers (8, 16, 32, 64, and so forth). An example of the halving of the oddly-odd number is as follows: 1/2 of 12 = 6; 1/2 of 6 = 3, which cannot be halved further because the Pythagoreans did not divide unity.</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Even numbers are also divided into three other classes: </w:t>
      </w:r>
      <w:r w:rsidRPr="00860513">
        <w:rPr>
          <w:rFonts w:ascii="Arial" w:eastAsia="Times New Roman" w:hAnsi="Arial" w:cs="Arial"/>
          <w:i/>
          <w:iCs/>
          <w:color w:val="000000"/>
          <w:sz w:val="24"/>
          <w:szCs w:val="24"/>
        </w:rPr>
        <w:t>superperfect</w:t>
      </w:r>
      <w:r w:rsidRPr="00860513">
        <w:rPr>
          <w:rFonts w:ascii="Arial" w:eastAsia="Times New Roman" w:hAnsi="Arial" w:cs="Arial"/>
          <w:color w:val="000000"/>
          <w:sz w:val="24"/>
          <w:szCs w:val="24"/>
        </w:rPr>
        <w:t> </w:t>
      </w:r>
      <w:r w:rsidRPr="00860513">
        <w:rPr>
          <w:rFonts w:ascii="Arial" w:eastAsia="Times New Roman" w:hAnsi="Arial" w:cs="Arial"/>
          <w:i/>
          <w:iCs/>
          <w:color w:val="000000"/>
          <w:sz w:val="24"/>
          <w:szCs w:val="24"/>
        </w:rPr>
        <w:t>deficient</w:t>
      </w:r>
      <w:r w:rsidRPr="00860513">
        <w:rPr>
          <w:rFonts w:ascii="Arial" w:eastAsia="Times New Roman" w:hAnsi="Arial" w:cs="Arial"/>
          <w:color w:val="000000"/>
          <w:sz w:val="24"/>
          <w:szCs w:val="24"/>
        </w:rPr>
        <w:t>, and </w:t>
      </w:r>
      <w:r w:rsidRPr="00860513">
        <w:rPr>
          <w:rFonts w:ascii="Arial" w:eastAsia="Times New Roman" w:hAnsi="Arial" w:cs="Arial"/>
          <w:i/>
          <w:iCs/>
          <w:color w:val="000000"/>
          <w:sz w:val="24"/>
          <w:szCs w:val="24"/>
        </w:rPr>
        <w:t>perfect</w:t>
      </w:r>
      <w:r w:rsidRPr="00860513">
        <w:rPr>
          <w:rFonts w:ascii="Arial" w:eastAsia="Times New Roman" w:hAnsi="Arial" w:cs="Arial"/>
          <w:color w:val="000000"/>
          <w:sz w:val="24"/>
          <w:szCs w:val="24"/>
        </w:rPr>
        <w:t>.</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i/>
          <w:iCs/>
          <w:color w:val="000000"/>
          <w:sz w:val="24"/>
          <w:szCs w:val="24"/>
        </w:rPr>
        <w:t>Superperfect</w:t>
      </w:r>
      <w:r w:rsidRPr="00860513">
        <w:rPr>
          <w:rFonts w:ascii="Arial" w:eastAsia="Times New Roman" w:hAnsi="Arial" w:cs="Arial"/>
          <w:color w:val="000000"/>
          <w:sz w:val="24"/>
          <w:szCs w:val="24"/>
        </w:rPr>
        <w:t> or </w:t>
      </w:r>
      <w:r w:rsidRPr="00860513">
        <w:rPr>
          <w:rFonts w:ascii="Arial" w:eastAsia="Times New Roman" w:hAnsi="Arial" w:cs="Arial"/>
          <w:i/>
          <w:iCs/>
          <w:color w:val="000000"/>
          <w:sz w:val="24"/>
          <w:szCs w:val="24"/>
        </w:rPr>
        <w:t>superabundant</w:t>
      </w:r>
      <w:r w:rsidRPr="00860513">
        <w:rPr>
          <w:rFonts w:ascii="Arial" w:eastAsia="Times New Roman" w:hAnsi="Arial" w:cs="Arial"/>
          <w:color w:val="000000"/>
          <w:sz w:val="24"/>
          <w:szCs w:val="24"/>
        </w:rPr>
        <w:t> numbers are such as have the sum of their fractional parts greater than themselves. For example: 1/2 of 24 = 12; 1/4 = 6; 1/3 = 8; 1/6 = 4; 1/12 = 2; and 1/24 = 1. The sum of these parts (12+6+8+4+2+1) is 33, which is in excess of 24, the original number.</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i/>
          <w:iCs/>
          <w:color w:val="000000"/>
          <w:sz w:val="24"/>
          <w:szCs w:val="24"/>
        </w:rPr>
        <w:t>Deficient</w:t>
      </w:r>
      <w:r w:rsidRPr="00860513">
        <w:rPr>
          <w:rFonts w:ascii="Arial" w:eastAsia="Times New Roman" w:hAnsi="Arial" w:cs="Arial"/>
          <w:color w:val="000000"/>
          <w:sz w:val="24"/>
          <w:szCs w:val="24"/>
        </w:rPr>
        <w:t> numbers are such as have the sum of their fractional parts less than themselves. For example: 1/2 of 14 = 7; 1/7 = 2; and 1/14 = 1. The sum of these parts (7+2+1) is 10, which is less than 14, the original number.</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i/>
          <w:iCs/>
          <w:color w:val="000000"/>
          <w:sz w:val="24"/>
          <w:szCs w:val="24"/>
        </w:rPr>
        <w:t>Perfect</w:t>
      </w:r>
      <w:r w:rsidRPr="00860513">
        <w:rPr>
          <w:rFonts w:ascii="Arial" w:eastAsia="Times New Roman" w:hAnsi="Arial" w:cs="Arial"/>
          <w:color w:val="000000"/>
          <w:sz w:val="24"/>
          <w:szCs w:val="24"/>
        </w:rPr>
        <w:t> numbers are such as have the sum of their fractional parts equal to themselves. For example: 1/2 of 28 = 14; 1/4 = 7; 1/7 = 4; 1/14 = 2; and 1/28 = 1. The sum of these parts (14+7+4+2+1) is equal to 28.</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 xml:space="preserve">The perfect numbers are extremely rare. There is only one between 1 and 10, namely, 6; one between 10 </w:t>
      </w:r>
      <w:r w:rsidRPr="00860513">
        <w:rPr>
          <w:rFonts w:ascii="Arial" w:eastAsia="Times New Roman" w:hAnsi="Arial" w:cs="Arial"/>
          <w:color w:val="000000"/>
          <w:sz w:val="24"/>
          <w:szCs w:val="24"/>
        </w:rPr>
        <w:lastRenderedPageBreak/>
        <w:t>and 100, namely, 28; one between 100 and 1,000, namely, 496; and one between 1,000 and 10,000, namely, 8,128. The perfect numbers are found by the following rule: The first number of the evenly-even series of numbers (1, 2, 4, 8, 16, 32, and so forth) is added to the second number of the series, and if an incomposite number results it is multiplied by the last number of the series of evenly-even numbers whose sum produced it. The product is the first perfect number. For example: the first and second evenly-even numbers are 1 and 2. Their sum is 3, an incomposite number. If 3 be multiplied by 2, the last number of the series of evenly-even numbers used to produce it, the product is 6, the first perfect number. If the addition of the evenly-even numbers does not result in an incomposite number, the next evenly-even number of the series must be added until incomposite number results. The second perfect number is found in the following manner: The sum of the evenly-even numbers 1, 2, and 4 is 7, an incomposite number. If 7 be multiplied by 4 (the last of the series of evenly-even numbers used to produce it) the product is 28, the second perfect number. This method of calculation may be continued to infinity.</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Perfect numbers when multiplied by 2 produce superabundant numbers, and when divided by 2 produce deficient numbers.</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The Pythagoreans evolved their philosophy from the science of numbers. The following quotation from Theoretic Arithmetic is an excellent example of this practice:</w:t>
      </w:r>
    </w:p>
    <w:p w:rsidR="004B3723" w:rsidRPr="00860513" w:rsidRDefault="004B3723" w:rsidP="004B3723">
      <w:pPr>
        <w:spacing w:before="100" w:beforeAutospacing="1" w:after="100" w:afterAutospacing="1" w:line="240" w:lineRule="auto"/>
        <w:rPr>
          <w:rFonts w:ascii="Arial" w:eastAsia="Times New Roman" w:hAnsi="Arial" w:cs="Arial"/>
          <w:color w:val="000000"/>
          <w:sz w:val="24"/>
          <w:szCs w:val="24"/>
        </w:rPr>
      </w:pPr>
      <w:r w:rsidRPr="00860513">
        <w:rPr>
          <w:rFonts w:ascii="Arial" w:eastAsia="Times New Roman" w:hAnsi="Arial" w:cs="Arial"/>
          <w:color w:val="000000"/>
          <w:sz w:val="24"/>
          <w:szCs w:val="24"/>
        </w:rPr>
        <w:t xml:space="preserve">"Perfect numbers, therefore, are beautiful images of the virtues which are certain media between excess </w:t>
      </w:r>
      <w:r w:rsidRPr="00860513">
        <w:rPr>
          <w:rFonts w:ascii="Arial" w:eastAsia="Times New Roman" w:hAnsi="Arial" w:cs="Arial"/>
          <w:color w:val="000000"/>
          <w:sz w:val="24"/>
          <w:szCs w:val="24"/>
        </w:rPr>
        <w:lastRenderedPageBreak/>
        <w:t>and defect, and are not summits, as by some of the ancients they were supposed to be. And evil indeed is opposed to evil, but both are opposed to one good. Good, however, is never opposed to good, but to two evils at one and the same time. Thus timidity is opposed to audacity, to both [of] which the want of true courage is common; but both timidity and audacity are opposed to fortitude. Craft also is opposed to fatuity, to both [of] which the want of intellect is common; and both these are opposed to prudence. Thus, too, profusion is opposed to avarice, to both [of] which illiberality is common; and both these are opposed to liberality. And in a similar manner in the other virtues; by all [of] which it is evident that perfect numbers have a great similitude to the virtues. But they also resemble the virtues on another account; for they are rarely found, as being few, and they are generated in a very constant order. On the contrary, an infinite multitude of superabundant and diminished numbers may be found, nor are they disposed in any orderly series, nor generated from any certain end; and hence they have a great similitude to the vices, which are numerous, inordinate, and indefinite."</w:t>
      </w:r>
    </w:p>
    <w:p w:rsidR="00A34AFD" w:rsidRDefault="00A34AFD"/>
    <w:p w:rsidR="00B120AF" w:rsidRDefault="00B120AF"/>
    <w:p w:rsidR="00B120AF" w:rsidRDefault="00B120AF"/>
    <w:p w:rsidR="00B120AF" w:rsidRDefault="00B120AF"/>
    <w:p w:rsidR="006145E8" w:rsidRDefault="006145E8">
      <w:pPr>
        <w:rPr>
          <w:rFonts w:ascii="Arial" w:eastAsia="Times New Roman" w:hAnsi="Arial" w:cs="Arial"/>
          <w:color w:val="000000"/>
          <w:sz w:val="24"/>
          <w:szCs w:val="24"/>
        </w:rPr>
      </w:pPr>
    </w:p>
    <w:p w:rsidR="003D5AD8" w:rsidRDefault="007D5217">
      <w:pPr>
        <w:rPr>
          <w:rFonts w:ascii="Arial" w:eastAsia="Times New Roman" w:hAnsi="Arial" w:cs="Arial"/>
          <w:color w:val="000000"/>
          <w:sz w:val="24"/>
          <w:szCs w:val="24"/>
        </w:rPr>
      </w:pPr>
      <w:r w:rsidRPr="007D5217">
        <w:rPr>
          <w:rFonts w:ascii="Arial" w:eastAsia="Times New Roman" w:hAnsi="Arial" w:cs="Arial"/>
          <w:color w:val="000000"/>
          <w:sz w:val="24"/>
          <w:szCs w:val="24"/>
        </w:rPr>
        <w:lastRenderedPageBreak/>
        <w:t>Gematria or gimatria (Hebrew: גימטריה‎, gēmaṭriyā) is a system of assigning numerical value to a word or phrase, in the belief that words or phrases with identical numerical values bear some relation to each other, or bear some relation to the number itself as it may apply to a person's age, the calendar year, or the like. The word "gematria" is generally held to derive from Greek geōmetriā, "geometry", which was used a translation of gēmaṭriyā, though some scholars believe it to derive from Greek grammateia, rather; it's possible that both words had an influence on the formation of the Hebrew word</w:t>
      </w:r>
      <w:r w:rsidR="006145E8">
        <w:rPr>
          <w:rFonts w:ascii="Arial" w:eastAsia="Times New Roman" w:hAnsi="Arial" w:cs="Arial"/>
          <w:color w:val="000000"/>
          <w:sz w:val="24"/>
          <w:szCs w:val="24"/>
        </w:rPr>
        <w:t xml:space="preserve">. </w:t>
      </w:r>
      <w:r w:rsidRPr="007D5217">
        <w:rPr>
          <w:rFonts w:ascii="Arial" w:eastAsia="Times New Roman" w:hAnsi="Arial" w:cs="Arial"/>
          <w:color w:val="000000"/>
          <w:sz w:val="24"/>
          <w:szCs w:val="24"/>
        </w:rPr>
        <w:t xml:space="preserve">It has been extant in English since the 17th century from translations of works by Giovanni Pico della Mirandola. Although ostensibly derived from Greek, it is largely used in Jewish texts, notably in those associated with the Kabbalah. The best-known example of Gematria is the Hebrew </w:t>
      </w:r>
      <w:r w:rsidR="006145E8" w:rsidRPr="007D5217">
        <w:rPr>
          <w:rFonts w:ascii="Arial" w:eastAsia="Times New Roman" w:hAnsi="Arial" w:cs="Arial"/>
          <w:color w:val="000000"/>
          <w:sz w:val="24"/>
          <w:szCs w:val="24"/>
        </w:rPr>
        <w:t>Word</w:t>
      </w:r>
      <w:r w:rsidRPr="007D5217">
        <w:rPr>
          <w:rFonts w:ascii="Arial" w:eastAsia="Times New Roman" w:hAnsi="Arial" w:cs="Arial"/>
          <w:color w:val="000000"/>
          <w:sz w:val="24"/>
          <w:szCs w:val="24"/>
        </w:rPr>
        <w:t xml:space="preserve"> Chai ("life"), which is composed of two letters which add up to 18. This has made 18 a "lucky number" among Jews, and gifts in multiples of $18 are very common among Jews. Some identify two forms of gematria: the "revealed" form, which is prevalent in many hermeneutic methods found throughout Rabbinic literature, and the "mystical" form, a largely Kabbalistic practice</w:t>
      </w:r>
      <w:r w:rsidR="006145E8">
        <w:rPr>
          <w:rFonts w:ascii="Arial" w:eastAsia="Times New Roman" w:hAnsi="Arial" w:cs="Arial"/>
          <w:color w:val="000000"/>
          <w:sz w:val="24"/>
          <w:szCs w:val="24"/>
        </w:rPr>
        <w:t>.</w:t>
      </w:r>
      <w:r w:rsidRPr="007D5217">
        <w:rPr>
          <w:rFonts w:ascii="Arial" w:eastAsia="Times New Roman" w:hAnsi="Arial" w:cs="Arial"/>
          <w:color w:val="000000"/>
          <w:sz w:val="24"/>
          <w:szCs w:val="24"/>
        </w:rPr>
        <w:t xml:space="preserve"> Though gematria is most often used to calculate the values of individual words, psukim (Biblical verses), Talmudical aphorisms, sentences from the standard Jewish prayers, personal, angelic and Godly names, and other religiously significant material, Kabbalists use them often for arbitrary phrases and, occasionally, for </w:t>
      </w:r>
      <w:r w:rsidRPr="007D5217">
        <w:rPr>
          <w:rFonts w:ascii="Arial" w:eastAsia="Times New Roman" w:hAnsi="Arial" w:cs="Arial"/>
          <w:color w:val="000000"/>
          <w:sz w:val="24"/>
          <w:szCs w:val="24"/>
        </w:rPr>
        <w:lastRenderedPageBreak/>
        <w:t xml:space="preserve">various languages. A few </w:t>
      </w:r>
      <w:r w:rsidR="006145E8" w:rsidRPr="007D5217">
        <w:rPr>
          <w:rFonts w:ascii="Arial" w:eastAsia="Times New Roman" w:hAnsi="Arial" w:cs="Arial"/>
          <w:color w:val="000000"/>
          <w:sz w:val="24"/>
          <w:szCs w:val="24"/>
        </w:rPr>
        <w:t>instances</w:t>
      </w:r>
      <w:r w:rsidRPr="007D5217">
        <w:rPr>
          <w:rFonts w:ascii="Arial" w:eastAsia="Times New Roman" w:hAnsi="Arial" w:cs="Arial"/>
          <w:color w:val="000000"/>
          <w:sz w:val="24"/>
          <w:szCs w:val="24"/>
        </w:rPr>
        <w:t xml:space="preserve"> of gematria in Arabic, Spanish and Greek, spelled with the Hebrew letters, are mentioned in the works of Rabbi Abraham Abulafia; some Hasidic Rabbis also used it, though rarely, for </w:t>
      </w:r>
      <w:r w:rsidR="004E0A99" w:rsidRPr="007D5217">
        <w:rPr>
          <w:rFonts w:ascii="Arial" w:eastAsia="Times New Roman" w:hAnsi="Arial" w:cs="Arial"/>
          <w:color w:val="000000"/>
          <w:sz w:val="24"/>
          <w:szCs w:val="24"/>
        </w:rPr>
        <w:t>Yiddish</w:t>
      </w:r>
      <w:r w:rsidRPr="007D5217">
        <w:rPr>
          <w:rFonts w:ascii="Arial" w:eastAsia="Times New Roman" w:hAnsi="Arial" w:cs="Arial"/>
          <w:color w:val="000000"/>
          <w:sz w:val="24"/>
          <w:szCs w:val="24"/>
        </w:rPr>
        <w:t>. However, the primary language for gematria calculations has always been and remains Hebrew and, to a lesser degree, Aramaic. </w:t>
      </w:r>
      <w:r>
        <w:rPr>
          <w:rFonts w:ascii="Arial" w:eastAsia="Times New Roman" w:hAnsi="Arial" w:cs="Arial"/>
          <w:color w:val="000000"/>
          <w:sz w:val="24"/>
          <w:szCs w:val="24"/>
        </w:rPr>
        <w:t xml:space="preserve"> The following chart corresponds</w:t>
      </w:r>
      <w:r w:rsidR="001D2F05">
        <w:rPr>
          <w:rFonts w:ascii="Arial" w:eastAsia="Times New Roman" w:hAnsi="Arial" w:cs="Arial"/>
          <w:color w:val="000000"/>
          <w:sz w:val="24"/>
          <w:szCs w:val="24"/>
        </w:rPr>
        <w:t>,</w:t>
      </w:r>
      <w:r>
        <w:rPr>
          <w:rFonts w:ascii="Arial" w:eastAsia="Times New Roman" w:hAnsi="Arial" w:cs="Arial"/>
          <w:color w:val="000000"/>
          <w:sz w:val="24"/>
          <w:szCs w:val="24"/>
        </w:rPr>
        <w:t xml:space="preserve"> the numerical value of the letters used in the Hebrew alphabet.</w:t>
      </w:r>
      <w:r w:rsidR="001D2F05">
        <w:rPr>
          <w:rFonts w:ascii="Arial" w:eastAsia="Times New Roman" w:hAnsi="Arial" w:cs="Arial"/>
          <w:color w:val="000000"/>
          <w:sz w:val="24"/>
          <w:szCs w:val="24"/>
        </w:rPr>
        <w:t xml:space="preserve">  </w:t>
      </w:r>
      <w:r w:rsidR="006145E8">
        <w:rPr>
          <w:rFonts w:ascii="Arial" w:eastAsia="Times New Roman" w:hAnsi="Arial" w:cs="Arial"/>
          <w:color w:val="000000"/>
          <w:sz w:val="24"/>
          <w:szCs w:val="24"/>
        </w:rPr>
        <w:t>However,</w:t>
      </w:r>
      <w:r w:rsidR="001D2F05">
        <w:rPr>
          <w:rFonts w:ascii="Arial" w:eastAsia="Times New Roman" w:hAnsi="Arial" w:cs="Arial"/>
          <w:color w:val="000000"/>
          <w:sz w:val="24"/>
          <w:szCs w:val="24"/>
        </w:rPr>
        <w:t xml:space="preserve"> a</w:t>
      </w:r>
      <w:r w:rsidR="00C150F9">
        <w:rPr>
          <w:rFonts w:ascii="Arial" w:eastAsia="Times New Roman" w:hAnsi="Arial" w:cs="Arial"/>
          <w:color w:val="000000"/>
          <w:sz w:val="24"/>
          <w:szCs w:val="24"/>
        </w:rPr>
        <w:t xml:space="preserve"> </w:t>
      </w:r>
      <w:r w:rsidR="001D2F05">
        <w:rPr>
          <w:rFonts w:ascii="Arial" w:eastAsia="Times New Roman" w:hAnsi="Arial" w:cs="Arial"/>
          <w:color w:val="000000"/>
          <w:sz w:val="24"/>
          <w:szCs w:val="24"/>
        </w:rPr>
        <w:t xml:space="preserve">clearer explanation on </w:t>
      </w:r>
      <w:r w:rsidR="00C150F9">
        <w:rPr>
          <w:rFonts w:ascii="Arial" w:eastAsia="Times New Roman" w:hAnsi="Arial" w:cs="Arial"/>
          <w:color w:val="000000"/>
          <w:sz w:val="24"/>
          <w:szCs w:val="24"/>
        </w:rPr>
        <w:t>gematria</w:t>
      </w:r>
      <w:r w:rsidR="001D2F05">
        <w:rPr>
          <w:rFonts w:ascii="Arial" w:eastAsia="Times New Roman" w:hAnsi="Arial" w:cs="Arial"/>
          <w:color w:val="000000"/>
          <w:sz w:val="24"/>
          <w:szCs w:val="24"/>
        </w:rPr>
        <w:t xml:space="preserve"> is needed.</w:t>
      </w:r>
      <w:r w:rsidR="00C150F9">
        <w:rPr>
          <w:rFonts w:ascii="Arial" w:eastAsia="Times New Roman" w:hAnsi="Arial" w:cs="Arial"/>
          <w:color w:val="000000"/>
          <w:sz w:val="24"/>
          <w:szCs w:val="24"/>
        </w:rPr>
        <w:t xml:space="preserve"> Gematria was used by the early Qabbalistic to find meaning throughout their text and as a means to hide information throughout text themselves very few people understand the complex system that encompasses the cabbala it’s mystical </w:t>
      </w:r>
      <w:r w:rsidR="003D5AD8">
        <w:rPr>
          <w:rFonts w:ascii="Arial" w:eastAsia="Times New Roman" w:hAnsi="Arial" w:cs="Arial"/>
          <w:color w:val="000000"/>
          <w:sz w:val="24"/>
          <w:szCs w:val="24"/>
        </w:rPr>
        <w:t>ramifications</w:t>
      </w:r>
      <w:r w:rsidR="00C150F9">
        <w:rPr>
          <w:rFonts w:ascii="Arial" w:eastAsia="Times New Roman" w:hAnsi="Arial" w:cs="Arial"/>
          <w:color w:val="000000"/>
          <w:sz w:val="24"/>
          <w:szCs w:val="24"/>
        </w:rPr>
        <w:t xml:space="preserve"> that explain our very existence from this religious perspective it is interesting to note and read how the </w:t>
      </w:r>
      <w:r w:rsidR="003D5AD8">
        <w:rPr>
          <w:rFonts w:ascii="Arial" w:eastAsia="Times New Roman" w:hAnsi="Arial" w:cs="Arial"/>
          <w:color w:val="000000"/>
          <w:sz w:val="24"/>
          <w:szCs w:val="24"/>
        </w:rPr>
        <w:t>early</w:t>
      </w:r>
      <w:r w:rsidR="00C150F9">
        <w:rPr>
          <w:rFonts w:ascii="Arial" w:eastAsia="Times New Roman" w:hAnsi="Arial" w:cs="Arial"/>
          <w:color w:val="000000"/>
          <w:sz w:val="24"/>
          <w:szCs w:val="24"/>
        </w:rPr>
        <w:t xml:space="preserve"> </w:t>
      </w:r>
      <w:r w:rsidR="003D5AD8">
        <w:rPr>
          <w:rFonts w:ascii="Arial" w:eastAsia="Times New Roman" w:hAnsi="Arial" w:cs="Arial"/>
          <w:color w:val="000000"/>
          <w:sz w:val="24"/>
          <w:szCs w:val="24"/>
        </w:rPr>
        <w:t>Qabbalistic</w:t>
      </w:r>
      <w:r w:rsidR="00C150F9">
        <w:rPr>
          <w:rFonts w:ascii="Arial" w:eastAsia="Times New Roman" w:hAnsi="Arial" w:cs="Arial"/>
          <w:color w:val="000000"/>
          <w:sz w:val="24"/>
          <w:szCs w:val="24"/>
        </w:rPr>
        <w:t xml:space="preserve"> viewed the creation a of earth and all </w:t>
      </w:r>
      <w:r w:rsidR="003D5AD8">
        <w:rPr>
          <w:rFonts w:ascii="Arial" w:eastAsia="Times New Roman" w:hAnsi="Arial" w:cs="Arial"/>
          <w:color w:val="000000"/>
          <w:sz w:val="24"/>
          <w:szCs w:val="24"/>
        </w:rPr>
        <w:t>sentient</w:t>
      </w:r>
      <w:r w:rsidR="00C150F9">
        <w:rPr>
          <w:rFonts w:ascii="Arial" w:eastAsia="Times New Roman" w:hAnsi="Arial" w:cs="Arial"/>
          <w:color w:val="000000"/>
          <w:sz w:val="24"/>
          <w:szCs w:val="24"/>
        </w:rPr>
        <w:t xml:space="preserve"> beings as well as directions of the four corners of the earth and all other aspects. Manley P Hall shares this insight as </w:t>
      </w:r>
      <w:r w:rsidR="003D5AD8" w:rsidRPr="003D5AD8">
        <w:rPr>
          <w:rFonts w:ascii="Times New Roman" w:eastAsia="Times New Roman" w:hAnsi="Times New Roman" w:cs="Times New Roman"/>
          <w:color w:val="000000"/>
          <w:sz w:val="27"/>
          <w:szCs w:val="27"/>
        </w:rPr>
        <w:t>Eliphas Levi</w:t>
      </w:r>
      <w:r w:rsidR="003D5AD8">
        <w:rPr>
          <w:rFonts w:ascii="Arial" w:eastAsia="Times New Roman" w:hAnsi="Arial" w:cs="Arial"/>
          <w:color w:val="000000"/>
          <w:sz w:val="24"/>
          <w:szCs w:val="24"/>
        </w:rPr>
        <w:t xml:space="preserve"> well-known </w:t>
      </w:r>
      <w:r w:rsidR="00C150F9">
        <w:rPr>
          <w:rFonts w:ascii="Arial" w:eastAsia="Times New Roman" w:hAnsi="Arial" w:cs="Arial"/>
          <w:color w:val="000000"/>
          <w:sz w:val="24"/>
          <w:szCs w:val="24"/>
        </w:rPr>
        <w:t xml:space="preserve">Jewish </w:t>
      </w:r>
      <w:r w:rsidR="003D5AD8">
        <w:rPr>
          <w:rFonts w:ascii="Arial" w:eastAsia="Times New Roman" w:hAnsi="Arial" w:cs="Arial"/>
          <w:color w:val="000000"/>
          <w:sz w:val="24"/>
          <w:szCs w:val="24"/>
        </w:rPr>
        <w:t>Qabbalistic</w:t>
      </w:r>
      <w:r w:rsidR="00C150F9">
        <w:rPr>
          <w:rFonts w:ascii="Arial" w:eastAsia="Times New Roman" w:hAnsi="Arial" w:cs="Arial"/>
          <w:color w:val="000000"/>
          <w:sz w:val="24"/>
          <w:szCs w:val="24"/>
        </w:rPr>
        <w:t xml:space="preserve"> and occultist outline</w:t>
      </w:r>
      <w:r w:rsidR="003D5AD8">
        <w:rPr>
          <w:rFonts w:ascii="Arial" w:eastAsia="Times New Roman" w:hAnsi="Arial" w:cs="Arial"/>
          <w:color w:val="000000"/>
          <w:sz w:val="24"/>
          <w:szCs w:val="24"/>
        </w:rPr>
        <w:t>, let’s</w:t>
      </w:r>
      <w:r w:rsidR="00C150F9">
        <w:rPr>
          <w:rFonts w:ascii="Arial" w:eastAsia="Times New Roman" w:hAnsi="Arial" w:cs="Arial"/>
          <w:color w:val="000000"/>
          <w:sz w:val="24"/>
          <w:szCs w:val="24"/>
        </w:rPr>
        <w:t xml:space="preserve"> look at this view</w:t>
      </w:r>
      <w:r w:rsidR="003D5AD8">
        <w:rPr>
          <w:rFonts w:ascii="Arial" w:eastAsia="Times New Roman" w:hAnsi="Arial" w:cs="Arial"/>
          <w:color w:val="000000"/>
          <w:sz w:val="24"/>
          <w:szCs w:val="24"/>
        </w:rPr>
        <w:t>.</w:t>
      </w:r>
    </w:p>
    <w:p w:rsidR="006145E8" w:rsidRDefault="00C150F9" w:rsidP="003D5AD8">
      <w:pPr>
        <w:pStyle w:val="NormalWeb"/>
        <w:rPr>
          <w:rFonts w:ascii="Arial" w:eastAsia="Times New Roman" w:hAnsi="Arial" w:cs="Arial"/>
          <w:color w:val="000000"/>
        </w:rPr>
      </w:pPr>
      <w:r>
        <w:rPr>
          <w:rFonts w:ascii="Arial" w:eastAsia="Times New Roman" w:hAnsi="Arial" w:cs="Arial"/>
          <w:color w:val="000000"/>
        </w:rPr>
        <w:t xml:space="preserve">        </w:t>
      </w:r>
    </w:p>
    <w:p w:rsidR="006145E8" w:rsidRDefault="006145E8" w:rsidP="003D5AD8">
      <w:pPr>
        <w:pStyle w:val="NormalWeb"/>
        <w:rPr>
          <w:rFonts w:ascii="Arial" w:eastAsia="Times New Roman" w:hAnsi="Arial" w:cs="Arial"/>
          <w:color w:val="000000"/>
        </w:rPr>
      </w:pPr>
    </w:p>
    <w:p w:rsidR="006145E8" w:rsidRDefault="006145E8" w:rsidP="003D5AD8">
      <w:pPr>
        <w:pStyle w:val="NormalWeb"/>
        <w:rPr>
          <w:rFonts w:ascii="Arial" w:eastAsia="Times New Roman" w:hAnsi="Arial" w:cs="Arial"/>
          <w:color w:val="000000"/>
        </w:rPr>
      </w:pPr>
    </w:p>
    <w:p w:rsidR="006145E8" w:rsidRDefault="006145E8" w:rsidP="003D5AD8">
      <w:pPr>
        <w:pStyle w:val="NormalWeb"/>
        <w:rPr>
          <w:rFonts w:ascii="Arial" w:eastAsia="Times New Roman" w:hAnsi="Arial" w:cs="Arial"/>
          <w:color w:val="000000"/>
        </w:rPr>
      </w:pPr>
    </w:p>
    <w:p w:rsidR="003D5AD8" w:rsidRPr="003D5AD8" w:rsidRDefault="003D5AD8" w:rsidP="003D5AD8">
      <w:pPr>
        <w:pStyle w:val="NormalWeb"/>
        <w:rPr>
          <w:rFonts w:eastAsia="Times New Roman"/>
          <w:color w:val="000000"/>
          <w:sz w:val="27"/>
          <w:szCs w:val="27"/>
        </w:rPr>
      </w:pPr>
      <w:r w:rsidRPr="003D5AD8">
        <w:rPr>
          <w:rFonts w:eastAsia="Times New Roman"/>
          <w:color w:val="000000"/>
          <w:sz w:val="27"/>
          <w:szCs w:val="27"/>
        </w:rPr>
        <w:lastRenderedPageBreak/>
        <w:t>ALBERT PIKE, quoting from </w:t>
      </w:r>
      <w:r w:rsidRPr="003D5AD8">
        <w:rPr>
          <w:rFonts w:eastAsia="Times New Roman"/>
          <w:i/>
          <w:iCs/>
          <w:color w:val="000000"/>
          <w:sz w:val="27"/>
          <w:szCs w:val="27"/>
        </w:rPr>
        <w:t>Transcendental Magic</w:t>
      </w:r>
      <w:r w:rsidRPr="003D5AD8">
        <w:rPr>
          <w:rFonts w:eastAsia="Times New Roman"/>
          <w:color w:val="000000"/>
          <w:sz w:val="27"/>
          <w:szCs w:val="27"/>
        </w:rPr>
        <w:t>, thus sums up the importance of Qabbalism as a key to Masonic esotericism: "One is filled with admiration, on penetrating into the Sanctuary of the Kabbalah, at seeing a doctrine so logical, so simple, and at the same time so absolute. The necessary union of ideas and signs, the consecration of the most fundamental realities by the primitive characters; the Trinity of Words, Letters, and Numbers; a philosophy simple as the alphabet, profound and infinite as the Word; theorems more complete and luminous than those of Pythagoras; a theology summed up by counting on one's fingers; an Infinite which can be held in the hollow of an infant's hand; ten ciphers and twenty-two letters, a triangle, a square, and a circle,--these are all the elements of the Kabbalah. These are the elementary principles of the written Word, reflection of that spoken Word that created the world!" (</w:t>
      </w:r>
      <w:r w:rsidRPr="003D5AD8">
        <w:rPr>
          <w:rFonts w:eastAsia="Times New Roman"/>
          <w:i/>
          <w:iCs/>
          <w:color w:val="000000"/>
          <w:sz w:val="27"/>
          <w:szCs w:val="27"/>
        </w:rPr>
        <w:t>Morals and Dogma</w:t>
      </w:r>
      <w:r w:rsidRPr="003D5AD8">
        <w:rPr>
          <w:rFonts w:eastAsia="Times New Roman"/>
          <w:color w:val="000000"/>
          <w:sz w:val="27"/>
          <w:szCs w:val="27"/>
        </w:rPr>
        <w:t>.)</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Hebrew theology was divided into three distinct parts. The first was the </w:t>
      </w:r>
      <w:r w:rsidRPr="003D5AD8">
        <w:rPr>
          <w:rFonts w:ascii="Times New Roman" w:eastAsia="Times New Roman" w:hAnsi="Times New Roman" w:cs="Times New Roman"/>
          <w:i/>
          <w:iCs/>
          <w:color w:val="000000"/>
          <w:sz w:val="27"/>
          <w:szCs w:val="27"/>
        </w:rPr>
        <w:t>law</w:t>
      </w:r>
      <w:r w:rsidRPr="003D5AD8">
        <w:rPr>
          <w:rFonts w:ascii="Times New Roman" w:eastAsia="Times New Roman" w:hAnsi="Times New Roman" w:cs="Times New Roman"/>
          <w:color w:val="000000"/>
          <w:sz w:val="27"/>
          <w:szCs w:val="27"/>
        </w:rPr>
        <w:t>, the second was </w:t>
      </w:r>
      <w:r w:rsidRPr="003D5AD8">
        <w:rPr>
          <w:rFonts w:ascii="Times New Roman" w:eastAsia="Times New Roman" w:hAnsi="Times New Roman" w:cs="Times New Roman"/>
          <w:i/>
          <w:iCs/>
          <w:color w:val="000000"/>
          <w:sz w:val="27"/>
          <w:szCs w:val="27"/>
        </w:rPr>
        <w:t>the soul of the law</w:t>
      </w:r>
      <w:r w:rsidRPr="003D5AD8">
        <w:rPr>
          <w:rFonts w:ascii="Times New Roman" w:eastAsia="Times New Roman" w:hAnsi="Times New Roman" w:cs="Times New Roman"/>
          <w:color w:val="000000"/>
          <w:sz w:val="27"/>
          <w:szCs w:val="27"/>
        </w:rPr>
        <w:t>, and the third was </w:t>
      </w:r>
      <w:r w:rsidRPr="003D5AD8">
        <w:rPr>
          <w:rFonts w:ascii="Times New Roman" w:eastAsia="Times New Roman" w:hAnsi="Times New Roman" w:cs="Times New Roman"/>
          <w:i/>
          <w:iCs/>
          <w:color w:val="000000"/>
          <w:sz w:val="27"/>
          <w:szCs w:val="27"/>
        </w:rPr>
        <w:t>the soul of the soul of the law</w:t>
      </w:r>
      <w:r w:rsidRPr="003D5AD8">
        <w:rPr>
          <w:rFonts w:ascii="Times New Roman" w:eastAsia="Times New Roman" w:hAnsi="Times New Roman" w:cs="Times New Roman"/>
          <w:color w:val="000000"/>
          <w:sz w:val="27"/>
          <w:szCs w:val="27"/>
        </w:rPr>
        <w:t>. The law was taught to all the children of Israel; the </w:t>
      </w:r>
      <w:r w:rsidRPr="003D5AD8">
        <w:rPr>
          <w:rFonts w:ascii="Times New Roman" w:eastAsia="Times New Roman" w:hAnsi="Times New Roman" w:cs="Times New Roman"/>
          <w:i/>
          <w:iCs/>
          <w:color w:val="000000"/>
          <w:sz w:val="27"/>
          <w:szCs w:val="27"/>
        </w:rPr>
        <w:t>Mishna</w:t>
      </w:r>
      <w:r w:rsidRPr="003D5AD8">
        <w:rPr>
          <w:rFonts w:ascii="Times New Roman" w:eastAsia="Times New Roman" w:hAnsi="Times New Roman" w:cs="Times New Roman"/>
          <w:color w:val="000000"/>
          <w:sz w:val="27"/>
          <w:szCs w:val="27"/>
        </w:rPr>
        <w:t>, or the soul of the law, was revealed to the Rabbis and teachers; but the </w:t>
      </w:r>
      <w:r w:rsidRPr="003D5AD8">
        <w:rPr>
          <w:rFonts w:ascii="Times New Roman" w:eastAsia="Times New Roman" w:hAnsi="Times New Roman" w:cs="Times New Roman"/>
          <w:i/>
          <w:iCs/>
          <w:color w:val="000000"/>
          <w:sz w:val="27"/>
          <w:szCs w:val="27"/>
        </w:rPr>
        <w:t>Kabbalah</w:t>
      </w:r>
      <w:r w:rsidRPr="003D5AD8">
        <w:rPr>
          <w:rFonts w:ascii="Times New Roman" w:eastAsia="Times New Roman" w:hAnsi="Times New Roman" w:cs="Times New Roman"/>
          <w:color w:val="000000"/>
          <w:sz w:val="27"/>
          <w:szCs w:val="27"/>
        </w:rPr>
        <w:t xml:space="preserve">, the soul of the soul of the law, was cunningly concealed, and only the highest initiates </w:t>
      </w:r>
      <w:r w:rsidRPr="003D5AD8">
        <w:rPr>
          <w:rFonts w:ascii="Times New Roman" w:eastAsia="Times New Roman" w:hAnsi="Times New Roman" w:cs="Times New Roman"/>
          <w:color w:val="000000"/>
          <w:sz w:val="27"/>
          <w:szCs w:val="27"/>
        </w:rPr>
        <w:lastRenderedPageBreak/>
        <w:t>among the Jews were instructed in its secret principles.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According to certain Jewish mystics, Moses ascended Mount Sinai three times, remaining in the presence of God forty days each time. During the first forty days the tables of the written law were delivered to the prophet; during the second forty days he received the soul of the law; and during the last forty days God instructed him in the mysteries of the Qabbalah, the soul of the soul of the law. Moses concealed in the first four books of the Pentateuch the secret instructions that God had given him, and for centuries students of Qabbalism. Have sought therein the secret doctrine of Israel</w:t>
      </w:r>
      <w:r>
        <w:rPr>
          <w:rFonts w:ascii="Times New Roman" w:eastAsia="Times New Roman" w:hAnsi="Times New Roman" w:cs="Times New Roman"/>
          <w:color w:val="000000"/>
          <w:sz w:val="27"/>
          <w:szCs w:val="27"/>
        </w:rPr>
        <w:t>, a</w:t>
      </w:r>
      <w:r w:rsidRPr="003D5AD8">
        <w:rPr>
          <w:rFonts w:ascii="Times New Roman" w:eastAsia="Times New Roman" w:hAnsi="Times New Roman" w:cs="Times New Roman"/>
          <w:color w:val="000000"/>
          <w:sz w:val="27"/>
          <w:szCs w:val="27"/>
        </w:rPr>
        <w:t>s the spiritual nature of man is concealed in his physical body, so the unwritten law--the </w:t>
      </w:r>
      <w:r w:rsidRPr="003D5AD8">
        <w:rPr>
          <w:rFonts w:ascii="Times New Roman" w:eastAsia="Times New Roman" w:hAnsi="Times New Roman" w:cs="Times New Roman"/>
          <w:i/>
          <w:iCs/>
          <w:color w:val="000000"/>
          <w:sz w:val="27"/>
          <w:szCs w:val="27"/>
        </w:rPr>
        <w:t>Mishna</w:t>
      </w:r>
      <w:r w:rsidRPr="003D5AD8">
        <w:rPr>
          <w:rFonts w:ascii="Times New Roman" w:eastAsia="Times New Roman" w:hAnsi="Times New Roman" w:cs="Times New Roman"/>
          <w:color w:val="000000"/>
          <w:sz w:val="27"/>
          <w:szCs w:val="27"/>
        </w:rPr>
        <w:t> and the </w:t>
      </w:r>
      <w:r w:rsidRPr="003D5AD8">
        <w:rPr>
          <w:rFonts w:ascii="Times New Roman" w:eastAsia="Times New Roman" w:hAnsi="Times New Roman" w:cs="Times New Roman"/>
          <w:i/>
          <w:iCs/>
          <w:color w:val="000000"/>
          <w:sz w:val="27"/>
          <w:szCs w:val="27"/>
        </w:rPr>
        <w:t>Qabbalah</w:t>
      </w:r>
      <w:r w:rsidRPr="003D5AD8">
        <w:rPr>
          <w:rFonts w:ascii="Times New Roman" w:eastAsia="Times New Roman" w:hAnsi="Times New Roman" w:cs="Times New Roman"/>
          <w:color w:val="000000"/>
          <w:sz w:val="27"/>
          <w:szCs w:val="27"/>
        </w:rPr>
        <w:t>--is concealed within the written teachings of the Mosaic code. </w:t>
      </w:r>
      <w:r w:rsidRPr="003D5AD8">
        <w:rPr>
          <w:rFonts w:ascii="Times New Roman" w:eastAsia="Times New Roman" w:hAnsi="Times New Roman" w:cs="Times New Roman"/>
          <w:i/>
          <w:iCs/>
          <w:color w:val="000000"/>
          <w:sz w:val="27"/>
          <w:szCs w:val="27"/>
        </w:rPr>
        <w:t>Qabbalah</w:t>
      </w:r>
      <w:r w:rsidRPr="003D5AD8">
        <w:rPr>
          <w:rFonts w:ascii="Times New Roman" w:eastAsia="Times New Roman" w:hAnsi="Times New Roman" w:cs="Times New Roman"/>
          <w:color w:val="000000"/>
          <w:sz w:val="27"/>
          <w:szCs w:val="27"/>
        </w:rPr>
        <w:t> means the </w:t>
      </w:r>
      <w:r w:rsidRPr="003D5AD8">
        <w:rPr>
          <w:rFonts w:ascii="Times New Roman" w:eastAsia="Times New Roman" w:hAnsi="Times New Roman" w:cs="Times New Roman"/>
          <w:i/>
          <w:iCs/>
          <w:color w:val="000000"/>
          <w:sz w:val="27"/>
          <w:szCs w:val="27"/>
        </w:rPr>
        <w:t>secret or hidden tradition</w:t>
      </w:r>
      <w:r w:rsidRPr="003D5AD8">
        <w:rPr>
          <w:rFonts w:ascii="Times New Roman" w:eastAsia="Times New Roman" w:hAnsi="Times New Roman" w:cs="Times New Roman"/>
          <w:color w:val="000000"/>
          <w:sz w:val="27"/>
          <w:szCs w:val="27"/>
        </w:rPr>
        <w:t>, </w:t>
      </w:r>
      <w:r w:rsidRPr="003D5AD8">
        <w:rPr>
          <w:rFonts w:ascii="Times New Roman" w:eastAsia="Times New Roman" w:hAnsi="Times New Roman" w:cs="Times New Roman"/>
          <w:i/>
          <w:iCs/>
          <w:color w:val="000000"/>
          <w:sz w:val="27"/>
          <w:szCs w:val="27"/>
        </w:rPr>
        <w:t>the unwritten law</w:t>
      </w:r>
      <w:r w:rsidRPr="003D5AD8">
        <w:rPr>
          <w:rFonts w:ascii="Times New Roman" w:eastAsia="Times New Roman" w:hAnsi="Times New Roman" w:cs="Times New Roman"/>
          <w:color w:val="000000"/>
          <w:sz w:val="27"/>
          <w:szCs w:val="27"/>
        </w:rPr>
        <w:t>, and according to an early Rabbi, it was delivered to man in order that through the aid of its abstruse principles he might learn to understand the mystery of both the universe about him and the universe within him.</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The origin of Qabbalism is a legitimate subject for controversy. Early initiates of the Qabbalistic Mysteries believed that its principles were first taught by God to a school of His angels before the fall of man. The angels later communicated the secrets to Adam, so that through the knowledge gained from an understanding of its principles fallen </w:t>
      </w:r>
      <w:r w:rsidRPr="003D5AD8">
        <w:rPr>
          <w:rFonts w:ascii="Times New Roman" w:eastAsia="Times New Roman" w:hAnsi="Times New Roman" w:cs="Times New Roman"/>
          <w:color w:val="000000"/>
          <w:sz w:val="27"/>
          <w:szCs w:val="27"/>
        </w:rPr>
        <w:lastRenderedPageBreak/>
        <w:t xml:space="preserve">humanity might regain </w:t>
      </w:r>
      <w:r w:rsidR="002762F6" w:rsidRPr="003D5AD8">
        <w:rPr>
          <w:rFonts w:ascii="Times New Roman" w:eastAsia="Times New Roman" w:hAnsi="Times New Roman" w:cs="Times New Roman"/>
          <w:color w:val="000000"/>
          <w:sz w:val="27"/>
          <w:szCs w:val="27"/>
        </w:rPr>
        <w:t>its</w:t>
      </w:r>
      <w:r w:rsidRPr="003D5AD8">
        <w:rPr>
          <w:rFonts w:ascii="Times New Roman" w:eastAsia="Times New Roman" w:hAnsi="Times New Roman" w:cs="Times New Roman"/>
          <w:color w:val="000000"/>
          <w:sz w:val="27"/>
          <w:szCs w:val="27"/>
        </w:rPr>
        <w:t xml:space="preserve"> lost a estate. The Angel Raziel was dispatched from heaven to instruct Adam in the mysteries of the Qabbalah. Different angels were employed to initiate the succeeding patriarchs in this difficult science. Tophiel was the teacher of Shem, Raphael of Isaac, Metatron of Moses, and Michael of David. (See </w:t>
      </w:r>
      <w:r w:rsidRPr="003D5AD8">
        <w:rPr>
          <w:rFonts w:ascii="Times New Roman" w:eastAsia="Times New Roman" w:hAnsi="Times New Roman" w:cs="Times New Roman"/>
          <w:i/>
          <w:iCs/>
          <w:color w:val="000000"/>
          <w:sz w:val="27"/>
          <w:szCs w:val="27"/>
        </w:rPr>
        <w:t>Faiths of the World</w:t>
      </w:r>
      <w:r w:rsidRPr="003D5AD8">
        <w:rPr>
          <w:rFonts w:ascii="Times New Roman" w:eastAsia="Times New Roman" w:hAnsi="Times New Roman" w:cs="Times New Roman"/>
          <w:color w:val="000000"/>
          <w:sz w:val="27"/>
          <w:szCs w:val="27"/>
        </w:rPr>
        <w:t>.)</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Christian D. Ginsburg has written: "From Adam it passed over to Noah, and then to Abraham, the friend of God, who immigrated with it to Egypt, where the patriarch allowed a portion of this mysterious doctrine to ooze out. It was in this way that the Egyptians obtained some knowledge of it, and the other Eastern nations could introduce it into their philosophical systems. Moses, who was learned in all the wisdom of Egypt, was first initiated into it in the land of his birth, but became most proficient in it during his wanderings in the wilderness, when he not only devoted to it the leisure hours of the whole forty years, but received lessons in it from one of the angels. * * * Moses also initiated the seventy Elders into the secrets of this doctrine and they again transmitted them from hand to hand. Of all who formed the unbroken line of tradition, David and Solomon were most initiated into the Kabbalah." (See</w:t>
      </w:r>
      <w:r>
        <w:rPr>
          <w:rFonts w:ascii="Times New Roman" w:eastAsia="Times New Roman" w:hAnsi="Times New Roman" w:cs="Times New Roman"/>
          <w:color w:val="000000"/>
          <w:sz w:val="27"/>
          <w:szCs w:val="27"/>
        </w:rPr>
        <w:t xml:space="preserve">  </w:t>
      </w:r>
      <w:r w:rsidRPr="003D5AD8">
        <w:rPr>
          <w:rFonts w:ascii="Times New Roman" w:eastAsia="Times New Roman" w:hAnsi="Times New Roman" w:cs="Times New Roman"/>
          <w:i/>
          <w:iCs/>
          <w:color w:val="000000"/>
          <w:sz w:val="27"/>
          <w:szCs w:val="27"/>
        </w:rPr>
        <w:t>The Kabbalah</w:t>
      </w:r>
      <w:r w:rsidRPr="003D5AD8">
        <w:rPr>
          <w:rFonts w:ascii="Times New Roman" w:eastAsia="Times New Roman" w:hAnsi="Times New Roman" w:cs="Times New Roman"/>
          <w:color w:val="000000"/>
          <w:sz w:val="27"/>
          <w:szCs w:val="27"/>
        </w:rPr>
        <w:t>.)</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According to Eliphas Levi, the three greatest books of Qabbalism are the </w:t>
      </w:r>
      <w:r w:rsidRPr="003D5AD8">
        <w:rPr>
          <w:rFonts w:ascii="Times New Roman" w:eastAsia="Times New Roman" w:hAnsi="Times New Roman" w:cs="Times New Roman"/>
          <w:i/>
          <w:iCs/>
          <w:color w:val="000000"/>
          <w:sz w:val="27"/>
          <w:szCs w:val="27"/>
        </w:rPr>
        <w:t>Sepher Yetzirah</w:t>
      </w:r>
      <w:r w:rsidRPr="003D5AD8">
        <w:rPr>
          <w:rFonts w:ascii="Times New Roman" w:eastAsia="Times New Roman" w:hAnsi="Times New Roman" w:cs="Times New Roman"/>
          <w:color w:val="000000"/>
          <w:sz w:val="27"/>
          <w:szCs w:val="27"/>
        </w:rPr>
        <w:t>, The Book of Formation; the </w:t>
      </w:r>
      <w:r w:rsidRPr="003D5AD8">
        <w:rPr>
          <w:rFonts w:ascii="Times New Roman" w:eastAsia="Times New Roman" w:hAnsi="Times New Roman" w:cs="Times New Roman"/>
          <w:i/>
          <w:iCs/>
          <w:color w:val="000000"/>
          <w:sz w:val="27"/>
          <w:szCs w:val="27"/>
        </w:rPr>
        <w:t>Sepher ha Zohar</w:t>
      </w:r>
      <w:r w:rsidRPr="003D5AD8">
        <w:rPr>
          <w:rFonts w:ascii="Times New Roman" w:eastAsia="Times New Roman" w:hAnsi="Times New Roman" w:cs="Times New Roman"/>
          <w:color w:val="000000"/>
          <w:sz w:val="27"/>
          <w:szCs w:val="27"/>
        </w:rPr>
        <w:t>, The Book of Splendor; and the </w:t>
      </w:r>
      <w:r w:rsidRPr="003D5AD8">
        <w:rPr>
          <w:rFonts w:ascii="Times New Roman" w:eastAsia="Times New Roman" w:hAnsi="Times New Roman" w:cs="Times New Roman"/>
          <w:i/>
          <w:iCs/>
          <w:color w:val="000000"/>
          <w:sz w:val="27"/>
          <w:szCs w:val="27"/>
        </w:rPr>
        <w:t>Apocalypse</w:t>
      </w:r>
      <w:r w:rsidRPr="003D5AD8">
        <w:rPr>
          <w:rFonts w:ascii="Times New Roman" w:eastAsia="Times New Roman" w:hAnsi="Times New Roman" w:cs="Times New Roman"/>
          <w:color w:val="000000"/>
          <w:sz w:val="27"/>
          <w:szCs w:val="27"/>
        </w:rPr>
        <w:t xml:space="preserve">, The Book of </w:t>
      </w:r>
      <w:r w:rsidRPr="003D5AD8">
        <w:rPr>
          <w:rFonts w:ascii="Times New Roman" w:eastAsia="Times New Roman" w:hAnsi="Times New Roman" w:cs="Times New Roman"/>
          <w:color w:val="000000"/>
          <w:sz w:val="27"/>
          <w:szCs w:val="27"/>
        </w:rPr>
        <w:lastRenderedPageBreak/>
        <w:t>Revelation. The dates of the writing of these books are by no means thoroughly established. Qabbalists declare that the </w:t>
      </w:r>
      <w:r w:rsidRPr="003D5AD8">
        <w:rPr>
          <w:rFonts w:ascii="Times New Roman" w:eastAsia="Times New Roman" w:hAnsi="Times New Roman" w:cs="Times New Roman"/>
          <w:i/>
          <w:iCs/>
          <w:color w:val="000000"/>
          <w:sz w:val="27"/>
          <w:szCs w:val="27"/>
        </w:rPr>
        <w:t>Sepher Yetzirah</w:t>
      </w:r>
      <w:r w:rsidRPr="003D5AD8">
        <w:rPr>
          <w:rFonts w:ascii="Times New Roman" w:eastAsia="Times New Roman" w:hAnsi="Times New Roman" w:cs="Times New Roman"/>
          <w:color w:val="000000"/>
          <w:sz w:val="27"/>
          <w:szCs w:val="27"/>
        </w:rPr>
        <w:t> was written by Abraham. Although it is by far the oldest of the Qabbalistic books, it was probably from the pen of the Rabbi Akiba, A.D. 120.</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The </w:t>
      </w:r>
      <w:r w:rsidRPr="003D5AD8">
        <w:rPr>
          <w:rFonts w:ascii="Times New Roman" w:eastAsia="Times New Roman" w:hAnsi="Times New Roman" w:cs="Times New Roman"/>
          <w:i/>
          <w:iCs/>
          <w:color w:val="000000"/>
          <w:sz w:val="27"/>
          <w:szCs w:val="27"/>
        </w:rPr>
        <w:t>Sepher ha Zohar</w:t>
      </w:r>
      <w:r w:rsidRPr="003D5AD8">
        <w:rPr>
          <w:rFonts w:ascii="Times New Roman" w:eastAsia="Times New Roman" w:hAnsi="Times New Roman" w:cs="Times New Roman"/>
          <w:color w:val="000000"/>
          <w:sz w:val="27"/>
          <w:szCs w:val="27"/>
        </w:rPr>
        <w:t> presumably was written by Simeon ben Jochai, a disciple of Akiba. Rabbi Simeon was sentenced to death about A.D. 161 by Lucius Verus, co-regent of the Emperor Marc Aurelius Antoninus. He escaped with his son and, hiding in a cave, transcribed the manuscript of the </w:t>
      </w:r>
      <w:r w:rsidRPr="003D5AD8">
        <w:rPr>
          <w:rFonts w:ascii="Times New Roman" w:eastAsia="Times New Roman" w:hAnsi="Times New Roman" w:cs="Times New Roman"/>
          <w:i/>
          <w:iCs/>
          <w:color w:val="000000"/>
          <w:sz w:val="27"/>
          <w:szCs w:val="27"/>
        </w:rPr>
        <w:t>Zohar</w:t>
      </w:r>
      <w:r w:rsidRPr="003D5AD8">
        <w:rPr>
          <w:rFonts w:ascii="Times New Roman" w:eastAsia="Times New Roman" w:hAnsi="Times New Roman" w:cs="Times New Roman"/>
          <w:color w:val="000000"/>
          <w:sz w:val="27"/>
          <w:szCs w:val="27"/>
        </w:rPr>
        <w:t> with the assistance of Elias, who appeared to them at intervals. Simeon was twelve years in the cave, during which time he evolved the complicated symbolism of the "Greater Face" and the "Lesser Face." While discoursing with disciples Rabbi Simeon expired, and the "Lamp of Israel" was extinguished. His death and burial were accompanied by many supernatural phenomena. The legend goes on to relate that the secret doctrines of Qabbalism had been in existence since the beginning of the world, but that Rabbi Simeon was the first man permitted to reduce them to writing. Twelve hundred years later the books which he had compiled were discovered and published for the benefit of humanity by Moses de León. The probability is that Moses de León himself compiled the </w:t>
      </w:r>
      <w:r w:rsidRPr="003D5AD8">
        <w:rPr>
          <w:rFonts w:ascii="Times New Roman" w:eastAsia="Times New Roman" w:hAnsi="Times New Roman" w:cs="Times New Roman"/>
          <w:i/>
          <w:iCs/>
          <w:color w:val="000000"/>
          <w:sz w:val="27"/>
          <w:szCs w:val="27"/>
        </w:rPr>
        <w:t>Zohar</w:t>
      </w:r>
      <w:r w:rsidRPr="003D5AD8">
        <w:rPr>
          <w:rFonts w:ascii="Times New Roman" w:eastAsia="Times New Roman" w:hAnsi="Times New Roman" w:cs="Times New Roman"/>
          <w:color w:val="000000"/>
          <w:sz w:val="27"/>
          <w:szCs w:val="27"/>
        </w:rPr>
        <w:t> about A.D. 1305, drawing his material from the unwritten secrets of earlier Jewish mystics. The </w:t>
      </w:r>
      <w:r w:rsidRPr="003D5AD8">
        <w:rPr>
          <w:rFonts w:ascii="Times New Roman" w:eastAsia="Times New Roman" w:hAnsi="Times New Roman" w:cs="Times New Roman"/>
          <w:i/>
          <w:iCs/>
          <w:color w:val="000000"/>
          <w:sz w:val="27"/>
          <w:szCs w:val="27"/>
        </w:rPr>
        <w:t>Apocalypse</w:t>
      </w:r>
      <w:r w:rsidRPr="003D5AD8">
        <w:rPr>
          <w:rFonts w:ascii="Times New Roman" w:eastAsia="Times New Roman" w:hAnsi="Times New Roman" w:cs="Times New Roman"/>
          <w:color w:val="000000"/>
          <w:sz w:val="27"/>
          <w:szCs w:val="27"/>
        </w:rPr>
        <w:t xml:space="preserve">, accredited to St. John the Divine, is also of uncertain </w:t>
      </w:r>
      <w:r w:rsidRPr="003D5AD8">
        <w:rPr>
          <w:rFonts w:ascii="Times New Roman" w:eastAsia="Times New Roman" w:hAnsi="Times New Roman" w:cs="Times New Roman"/>
          <w:color w:val="000000"/>
          <w:sz w:val="27"/>
          <w:szCs w:val="27"/>
        </w:rPr>
        <w:lastRenderedPageBreak/>
        <w:t>date, and the identity of its author has never been satisfactorily proved.</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Because of its brevity and because it is the key to Qabbalistic thought, the </w:t>
      </w:r>
      <w:r w:rsidRPr="003D5AD8">
        <w:rPr>
          <w:rFonts w:ascii="Times New Roman" w:eastAsia="Times New Roman" w:hAnsi="Times New Roman" w:cs="Times New Roman"/>
          <w:i/>
          <w:iCs/>
          <w:color w:val="000000"/>
          <w:sz w:val="27"/>
          <w:szCs w:val="27"/>
        </w:rPr>
        <w:t>Sepher Yetzirah</w:t>
      </w:r>
      <w:r w:rsidRPr="003D5AD8">
        <w:rPr>
          <w:rFonts w:ascii="Times New Roman" w:eastAsia="Times New Roman" w:hAnsi="Times New Roman" w:cs="Times New Roman"/>
          <w:color w:val="000000"/>
          <w:sz w:val="27"/>
          <w:szCs w:val="27"/>
        </w:rPr>
        <w:t> is reproduced in full in this chapter. So far as is</w:t>
      </w:r>
    </w:p>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color w:val="000000"/>
          <w:sz w:val="27"/>
          <w:szCs w:val="27"/>
        </w:rPr>
      </w:pPr>
      <w:bookmarkStart w:id="4" w:name="img_11300"/>
      <w:bookmarkEnd w:id="4"/>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known, the </w:t>
      </w:r>
      <w:r w:rsidRPr="003D5AD8">
        <w:rPr>
          <w:rFonts w:ascii="Times New Roman" w:eastAsia="Times New Roman" w:hAnsi="Times New Roman" w:cs="Times New Roman"/>
          <w:i/>
          <w:iCs/>
          <w:color w:val="000000"/>
          <w:sz w:val="27"/>
          <w:szCs w:val="27"/>
        </w:rPr>
        <w:t>Sepher ha Zohar</w:t>
      </w:r>
      <w:r w:rsidRPr="003D5AD8">
        <w:rPr>
          <w:rFonts w:ascii="Times New Roman" w:eastAsia="Times New Roman" w:hAnsi="Times New Roman" w:cs="Times New Roman"/>
          <w:color w:val="000000"/>
          <w:sz w:val="27"/>
          <w:szCs w:val="27"/>
        </w:rPr>
        <w:t> has never been completely translated into English, but it can be obtained in French. (S. L. MacGregor-Mathers translated three books of the </w:t>
      </w:r>
      <w:r w:rsidRPr="003D5AD8">
        <w:rPr>
          <w:rFonts w:ascii="Times New Roman" w:eastAsia="Times New Roman" w:hAnsi="Times New Roman" w:cs="Times New Roman"/>
          <w:i/>
          <w:iCs/>
          <w:color w:val="000000"/>
          <w:sz w:val="27"/>
          <w:szCs w:val="27"/>
        </w:rPr>
        <w:t>Zohar</w:t>
      </w:r>
      <w:r w:rsidRPr="003D5AD8">
        <w:rPr>
          <w:rFonts w:ascii="Times New Roman" w:eastAsia="Times New Roman" w:hAnsi="Times New Roman" w:cs="Times New Roman"/>
          <w:color w:val="000000"/>
          <w:sz w:val="27"/>
          <w:szCs w:val="27"/>
        </w:rPr>
        <w:t> into English.) The </w:t>
      </w:r>
      <w:r w:rsidRPr="003D5AD8">
        <w:rPr>
          <w:rFonts w:ascii="Times New Roman" w:eastAsia="Times New Roman" w:hAnsi="Times New Roman" w:cs="Times New Roman"/>
          <w:i/>
          <w:iCs/>
          <w:color w:val="000000"/>
          <w:sz w:val="27"/>
          <w:szCs w:val="27"/>
        </w:rPr>
        <w:t>Zohar</w:t>
      </w:r>
      <w:r w:rsidRPr="003D5AD8">
        <w:rPr>
          <w:rFonts w:ascii="Times New Roman" w:eastAsia="Times New Roman" w:hAnsi="Times New Roman" w:cs="Times New Roman"/>
          <w:color w:val="000000"/>
          <w:sz w:val="27"/>
          <w:szCs w:val="27"/>
        </w:rPr>
        <w:t> contains a vast number of philosophical tenets, and a paraphrase of its salient points is embodied in this work.</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Few realize the influence exerted by Qabbalism over medieval thought, both Christian and Jewish. It taught that there existed within the sacred writings a hidden doctrine which was the key to those writings. This is symbolized by the crossed keys upon the papal crest. Scores of learned minds began to search for those arcane truths by which the race should be redeemed; and that their labor was not without its reward, their subsequent writings have demonstrated.</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The theories of Qabbalism are inextricably interwoven with the tenets of alchemy, Hermeticism, Rosicrucian’s, and Freemasonry. The words </w:t>
      </w:r>
      <w:r w:rsidRPr="003D5AD8">
        <w:rPr>
          <w:rFonts w:ascii="Times New Roman" w:eastAsia="Times New Roman" w:hAnsi="Times New Roman" w:cs="Times New Roman"/>
          <w:i/>
          <w:iCs/>
          <w:color w:val="000000"/>
          <w:sz w:val="27"/>
          <w:szCs w:val="27"/>
        </w:rPr>
        <w:t>Qabbalism</w:t>
      </w:r>
      <w:r>
        <w:rPr>
          <w:rFonts w:ascii="Times New Roman" w:eastAsia="Times New Roman" w:hAnsi="Times New Roman" w:cs="Times New Roman"/>
          <w:i/>
          <w:iCs/>
          <w:color w:val="000000"/>
          <w:sz w:val="27"/>
          <w:szCs w:val="27"/>
        </w:rPr>
        <w:t xml:space="preserve"> </w:t>
      </w:r>
      <w:r w:rsidRPr="003D5AD8">
        <w:rPr>
          <w:rFonts w:ascii="Times New Roman" w:eastAsia="Times New Roman" w:hAnsi="Times New Roman" w:cs="Times New Roman"/>
          <w:color w:val="000000"/>
          <w:sz w:val="27"/>
          <w:szCs w:val="27"/>
        </w:rPr>
        <w:t>and </w:t>
      </w:r>
      <w:r w:rsidRPr="003D5AD8">
        <w:rPr>
          <w:rFonts w:ascii="Times New Roman" w:eastAsia="Times New Roman" w:hAnsi="Times New Roman" w:cs="Times New Roman"/>
          <w:i/>
          <w:iCs/>
          <w:color w:val="000000"/>
          <w:sz w:val="27"/>
          <w:szCs w:val="27"/>
        </w:rPr>
        <w:t>Hermeticism</w:t>
      </w:r>
      <w:r w:rsidRPr="003D5AD8">
        <w:rPr>
          <w:rFonts w:ascii="Times New Roman" w:eastAsia="Times New Roman" w:hAnsi="Times New Roman" w:cs="Times New Roman"/>
          <w:color w:val="000000"/>
          <w:sz w:val="27"/>
          <w:szCs w:val="27"/>
        </w:rPr>
        <w:t xml:space="preserve"> are now </w:t>
      </w:r>
      <w:r w:rsidRPr="003D5AD8">
        <w:rPr>
          <w:rFonts w:ascii="Times New Roman" w:eastAsia="Times New Roman" w:hAnsi="Times New Roman" w:cs="Times New Roman"/>
          <w:color w:val="000000"/>
          <w:sz w:val="27"/>
          <w:szCs w:val="27"/>
        </w:rPr>
        <w:lastRenderedPageBreak/>
        <w:t>considered as synonymous terms covering all the arcana and esotericism of antiquity. The simple Qabbalism of the first centuries of the Christian era gradually evolved into an elaborate theological system, which became so involved that it was next to impossible to comprehend its dogma.</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The Qabbalists divided the uses of their sacred science into five sections. The </w:t>
      </w:r>
      <w:r w:rsidRPr="003D5AD8">
        <w:rPr>
          <w:rFonts w:ascii="Times New Roman" w:eastAsia="Times New Roman" w:hAnsi="Times New Roman" w:cs="Times New Roman"/>
          <w:i/>
          <w:iCs/>
          <w:color w:val="000000"/>
          <w:sz w:val="27"/>
          <w:szCs w:val="27"/>
        </w:rPr>
        <w:t>Natural Qabbalah</w:t>
      </w:r>
      <w:r w:rsidRPr="003D5AD8">
        <w:rPr>
          <w:rFonts w:ascii="Times New Roman" w:eastAsia="Times New Roman" w:hAnsi="Times New Roman" w:cs="Times New Roman"/>
          <w:color w:val="000000"/>
          <w:sz w:val="27"/>
          <w:szCs w:val="27"/>
        </w:rPr>
        <w:t> was used solely to assist the investigator in his study of Nature's mysteries. The </w:t>
      </w:r>
      <w:r w:rsidRPr="003D5AD8">
        <w:rPr>
          <w:rFonts w:ascii="Times New Roman" w:eastAsia="Times New Roman" w:hAnsi="Times New Roman" w:cs="Times New Roman"/>
          <w:i/>
          <w:iCs/>
          <w:color w:val="000000"/>
          <w:sz w:val="27"/>
          <w:szCs w:val="27"/>
        </w:rPr>
        <w:t>Analogical Qabbalah</w:t>
      </w:r>
      <w:r w:rsidRPr="003D5AD8">
        <w:rPr>
          <w:rFonts w:ascii="Times New Roman" w:eastAsia="Times New Roman" w:hAnsi="Times New Roman" w:cs="Times New Roman"/>
          <w:color w:val="000000"/>
          <w:sz w:val="27"/>
          <w:szCs w:val="27"/>
        </w:rPr>
        <w:t> was formulated to exhibit the relationship which exists between all things in Nature, and it revealed to the wise that all creatures and substances were one in essence, and that man--the Little Universe--was a replica in miniature of God--the Great Universe. The</w:t>
      </w:r>
      <w:r>
        <w:rPr>
          <w:rFonts w:ascii="Times New Roman" w:eastAsia="Times New Roman" w:hAnsi="Times New Roman" w:cs="Times New Roman"/>
          <w:color w:val="000000"/>
          <w:sz w:val="27"/>
          <w:szCs w:val="27"/>
        </w:rPr>
        <w:t xml:space="preserve"> </w:t>
      </w:r>
      <w:r w:rsidRPr="003D5AD8">
        <w:rPr>
          <w:rFonts w:ascii="Times New Roman" w:eastAsia="Times New Roman" w:hAnsi="Times New Roman" w:cs="Times New Roman"/>
          <w:i/>
          <w:iCs/>
          <w:color w:val="000000"/>
          <w:sz w:val="27"/>
          <w:szCs w:val="27"/>
        </w:rPr>
        <w:t>Contemplative Qabbalah</w:t>
      </w:r>
      <w:r w:rsidRPr="003D5AD8">
        <w:rPr>
          <w:rFonts w:ascii="Times New Roman" w:eastAsia="Times New Roman" w:hAnsi="Times New Roman" w:cs="Times New Roman"/>
          <w:color w:val="000000"/>
          <w:sz w:val="27"/>
          <w:szCs w:val="27"/>
        </w:rPr>
        <w:t> was evolved for the purpose of revealing through the higher intellectual faculties the mysteries of the celestial spheres. By its aid the abstract reasoning faculties cognized the measureless planes of infinity and learned to know the creatures existing within them. The </w:t>
      </w:r>
      <w:r w:rsidRPr="003D5AD8">
        <w:rPr>
          <w:rFonts w:ascii="Times New Roman" w:eastAsia="Times New Roman" w:hAnsi="Times New Roman" w:cs="Times New Roman"/>
          <w:i/>
          <w:iCs/>
          <w:color w:val="000000"/>
          <w:sz w:val="27"/>
          <w:szCs w:val="27"/>
        </w:rPr>
        <w:t>Astrological Qabbalah</w:t>
      </w:r>
      <w:r w:rsidRPr="003D5AD8">
        <w:rPr>
          <w:rFonts w:ascii="Times New Roman" w:eastAsia="Times New Roman" w:hAnsi="Times New Roman" w:cs="Times New Roman"/>
          <w:color w:val="000000"/>
          <w:sz w:val="27"/>
          <w:szCs w:val="27"/>
        </w:rPr>
        <w:t> instructed those who studied its lore in the power, magnitude, and actual substance of the sidereal bodies, and also revealed the mystical constitution of the planet itself. The fifth, or </w:t>
      </w:r>
      <w:r w:rsidRPr="003D5AD8">
        <w:rPr>
          <w:rFonts w:ascii="Times New Roman" w:eastAsia="Times New Roman" w:hAnsi="Times New Roman" w:cs="Times New Roman"/>
          <w:i/>
          <w:iCs/>
          <w:color w:val="000000"/>
          <w:sz w:val="27"/>
          <w:szCs w:val="27"/>
        </w:rPr>
        <w:t>Magical Qabbalah</w:t>
      </w:r>
      <w:r w:rsidRPr="003D5AD8">
        <w:rPr>
          <w:rFonts w:ascii="Times New Roman" w:eastAsia="Times New Roman" w:hAnsi="Times New Roman" w:cs="Times New Roman"/>
          <w:color w:val="000000"/>
          <w:sz w:val="27"/>
          <w:szCs w:val="27"/>
        </w:rPr>
        <w:t>, was studied by such as desired to gain control over the demons and subhuman intelligences of the invisible worlds. It was also highly valued as a method of healing the sick by talismans, amulets, charms, and invocations.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lastRenderedPageBreak/>
        <w:t>The </w:t>
      </w:r>
      <w:r w:rsidRPr="003D5AD8">
        <w:rPr>
          <w:rFonts w:ascii="Times New Roman" w:eastAsia="Times New Roman" w:hAnsi="Times New Roman" w:cs="Times New Roman"/>
          <w:i/>
          <w:iCs/>
          <w:color w:val="000000"/>
          <w:sz w:val="27"/>
          <w:szCs w:val="27"/>
        </w:rPr>
        <w:t>Sepher Yetzirah</w:t>
      </w:r>
      <w:r w:rsidRPr="003D5AD8">
        <w:rPr>
          <w:rFonts w:ascii="Times New Roman" w:eastAsia="Times New Roman" w:hAnsi="Times New Roman" w:cs="Times New Roman"/>
          <w:color w:val="000000"/>
          <w:sz w:val="27"/>
          <w:szCs w:val="27"/>
        </w:rPr>
        <w:t>, according to Adolph Franck, differs from other sacred books in that it does not explain the world and the phenomena of which it is the stage by leaning on the idea of God or by setting itself up as the interpreter of the supreme will. This ancient work rather reveals God by estimating His manifold handiwork. In preparing the </w:t>
      </w:r>
      <w:r w:rsidRPr="003D5AD8">
        <w:rPr>
          <w:rFonts w:ascii="Times New Roman" w:eastAsia="Times New Roman" w:hAnsi="Times New Roman" w:cs="Times New Roman"/>
          <w:i/>
          <w:iCs/>
          <w:color w:val="000000"/>
          <w:sz w:val="27"/>
          <w:szCs w:val="27"/>
        </w:rPr>
        <w:t>Sepher Yetzirah</w:t>
      </w:r>
      <w:r w:rsidRPr="003D5AD8">
        <w:rPr>
          <w:rFonts w:ascii="Times New Roman" w:eastAsia="Times New Roman" w:hAnsi="Times New Roman" w:cs="Times New Roman"/>
          <w:color w:val="000000"/>
          <w:sz w:val="27"/>
          <w:szCs w:val="27"/>
        </w:rPr>
        <w:t> for the consideration of the reader, five separate English translations have been compared. The resulting form, while it embodies the salient features of each, is not a direct translation from any one Hebrew or Latin text. Although the purpose was to convey the spirit rather than the letter of the ancient document, there are no wide deviations from the original rendition. So far as known, the first translation of the </w:t>
      </w:r>
      <w:r w:rsidRPr="003D5AD8">
        <w:rPr>
          <w:rFonts w:ascii="Times New Roman" w:eastAsia="Times New Roman" w:hAnsi="Times New Roman" w:cs="Times New Roman"/>
          <w:i/>
          <w:iCs/>
          <w:color w:val="000000"/>
          <w:sz w:val="27"/>
          <w:szCs w:val="27"/>
        </w:rPr>
        <w:t>Sepher Yetzirah</w:t>
      </w:r>
      <w:r w:rsidRPr="003D5AD8">
        <w:rPr>
          <w:rFonts w:ascii="Times New Roman" w:eastAsia="Times New Roman" w:hAnsi="Times New Roman" w:cs="Times New Roman"/>
          <w:color w:val="000000"/>
          <w:sz w:val="27"/>
          <w:szCs w:val="27"/>
        </w:rPr>
        <w:t> into English was made by the Rev. Dr. Isidor Kalisch, in 1877. (See Arthur Edward Waite.) In this translation the Hebrew text accompanies the English words. The work of Dr. Kalisch has been used as the foundation of the following interpretation, but material from other authorities has been incorporated and many passages have been rewritten to simplify the general theme.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At hand also was a manuscript copy in English of the </w:t>
      </w:r>
      <w:r w:rsidRPr="003D5AD8">
        <w:rPr>
          <w:rFonts w:ascii="Times New Roman" w:eastAsia="Times New Roman" w:hAnsi="Times New Roman" w:cs="Times New Roman"/>
          <w:i/>
          <w:iCs/>
          <w:color w:val="000000"/>
          <w:sz w:val="27"/>
          <w:szCs w:val="27"/>
        </w:rPr>
        <w:t>Book of the Cabalistick Art</w:t>
      </w:r>
      <w:r w:rsidRPr="003D5AD8">
        <w:rPr>
          <w:rFonts w:ascii="Times New Roman" w:eastAsia="Times New Roman" w:hAnsi="Times New Roman" w:cs="Times New Roman"/>
          <w:color w:val="000000"/>
          <w:sz w:val="27"/>
          <w:szCs w:val="27"/>
        </w:rPr>
        <w:t>, by Doctor John Pistor. The document is undated; but judging from the general type of the writing, the copy was made during the eighteenth century. The third volume used as a reference was the </w:t>
      </w:r>
      <w:r w:rsidRPr="003D5AD8">
        <w:rPr>
          <w:rFonts w:ascii="Times New Roman" w:eastAsia="Times New Roman" w:hAnsi="Times New Roman" w:cs="Times New Roman"/>
          <w:i/>
          <w:iCs/>
          <w:color w:val="000000"/>
          <w:sz w:val="27"/>
          <w:szCs w:val="27"/>
        </w:rPr>
        <w:t>Sepher Yetzirah</w:t>
      </w:r>
      <w:r w:rsidRPr="003D5AD8">
        <w:rPr>
          <w:rFonts w:ascii="Times New Roman" w:eastAsia="Times New Roman" w:hAnsi="Times New Roman" w:cs="Times New Roman"/>
          <w:color w:val="000000"/>
          <w:sz w:val="27"/>
          <w:szCs w:val="27"/>
        </w:rPr>
        <w:t xml:space="preserve">, by the late Win. Wynn Westcott, Magus of the Rosicrucian </w:t>
      </w:r>
      <w:r w:rsidRPr="003D5AD8">
        <w:rPr>
          <w:rFonts w:ascii="Times New Roman" w:eastAsia="Times New Roman" w:hAnsi="Times New Roman" w:cs="Times New Roman"/>
          <w:color w:val="000000"/>
          <w:sz w:val="27"/>
          <w:szCs w:val="27"/>
        </w:rPr>
        <w:lastRenderedPageBreak/>
        <w:t>Society of England. The fourth was the </w:t>
      </w:r>
      <w:r w:rsidRPr="003D5AD8">
        <w:rPr>
          <w:rFonts w:ascii="Times New Roman" w:eastAsia="Times New Roman" w:hAnsi="Times New Roman" w:cs="Times New Roman"/>
          <w:i/>
          <w:iCs/>
          <w:color w:val="000000"/>
          <w:sz w:val="27"/>
          <w:szCs w:val="27"/>
        </w:rPr>
        <w:t>Sepher Yetzirah</w:t>
      </w:r>
      <w:r w:rsidRPr="003D5AD8">
        <w:rPr>
          <w:rFonts w:ascii="Times New Roman" w:eastAsia="Times New Roman" w:hAnsi="Times New Roman" w:cs="Times New Roman"/>
          <w:color w:val="000000"/>
          <w:sz w:val="27"/>
          <w:szCs w:val="27"/>
        </w:rPr>
        <w:t>, or The Book of Creation, according to the translation in the </w:t>
      </w:r>
      <w:r w:rsidRPr="003D5AD8">
        <w:rPr>
          <w:rFonts w:ascii="Times New Roman" w:eastAsia="Times New Roman" w:hAnsi="Times New Roman" w:cs="Times New Roman"/>
          <w:i/>
          <w:iCs/>
          <w:color w:val="000000"/>
          <w:sz w:val="27"/>
          <w:szCs w:val="27"/>
        </w:rPr>
        <w:t>Sacred Books and Early Literature of the East</w:t>
      </w:r>
      <w:r w:rsidRPr="003D5AD8">
        <w:rPr>
          <w:rFonts w:ascii="Times New Roman" w:eastAsia="Times New Roman" w:hAnsi="Times New Roman" w:cs="Times New Roman"/>
          <w:color w:val="000000"/>
          <w:sz w:val="27"/>
          <w:szCs w:val="27"/>
        </w:rPr>
        <w:t>, edited by Prof. Charles F. Horne. The fifth was a recent publication, </w:t>
      </w:r>
      <w:r w:rsidRPr="003D5AD8">
        <w:rPr>
          <w:rFonts w:ascii="Times New Roman" w:eastAsia="Times New Roman" w:hAnsi="Times New Roman" w:cs="Times New Roman"/>
          <w:i/>
          <w:iCs/>
          <w:color w:val="000000"/>
          <w:sz w:val="27"/>
          <w:szCs w:val="27"/>
        </w:rPr>
        <w:t>The Book of Formation</w:t>
      </w:r>
      <w:r w:rsidRPr="003D5AD8">
        <w:rPr>
          <w:rFonts w:ascii="Times New Roman" w:eastAsia="Times New Roman" w:hAnsi="Times New Roman" w:cs="Times New Roman"/>
          <w:color w:val="000000"/>
          <w:sz w:val="27"/>
          <w:szCs w:val="27"/>
        </w:rPr>
        <w:t>, by Knut Stenring, containing an introduction by Arthur Edward Waite. At hand also were four other copies--two German, one Hebrew, and one Latin. Certain portions of the </w:t>
      </w:r>
      <w:r w:rsidRPr="003D5AD8">
        <w:rPr>
          <w:rFonts w:ascii="Times New Roman" w:eastAsia="Times New Roman" w:hAnsi="Times New Roman" w:cs="Times New Roman"/>
          <w:i/>
          <w:iCs/>
          <w:color w:val="000000"/>
          <w:sz w:val="27"/>
          <w:szCs w:val="27"/>
        </w:rPr>
        <w:t>Sepher Yetzirah</w:t>
      </w:r>
      <w:r w:rsidRPr="003D5AD8">
        <w:rPr>
          <w:rFonts w:ascii="Times New Roman" w:eastAsia="Times New Roman" w:hAnsi="Times New Roman" w:cs="Times New Roman"/>
          <w:color w:val="000000"/>
          <w:sz w:val="27"/>
          <w:szCs w:val="27"/>
        </w:rPr>
        <w:t> are considered older and more authentic than the rest, bur the controversy regarding them is involved and nonproductive that it is useless to add further comment. The doubtful passages are therefore included in the document at the points where they would naturally fall.</w:t>
      </w:r>
    </w:p>
    <w:p w:rsidR="003D5AD8" w:rsidRPr="003D5AD8" w:rsidRDefault="003D5AD8" w:rsidP="003D5AD8">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3D5AD8">
        <w:rPr>
          <w:rFonts w:ascii="Times New Roman" w:eastAsia="Times New Roman" w:hAnsi="Times New Roman" w:cs="Times New Roman"/>
          <w:b/>
          <w:bCs/>
          <w:color w:val="000000"/>
          <w:sz w:val="27"/>
          <w:szCs w:val="27"/>
        </w:rPr>
        <w:t>THE SEPHER YETZIRAH, THE BOOK OF FORMATION</w:t>
      </w:r>
    </w:p>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Chapter One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1. YAH, the Lord of Hosts, the living Elohim, King of the Universe, Omnipotent, the Merciful and Gracious God, Supreme and Extolled, Dweller in the Height whose habitation is Eternity, who is Sublime and Most-Holy, engraved His name and ordained (formed) and created the Universe in thirty-two mysterious paths (stages) of wisdom (science), by three Sepharim, namely, Numbers, Letters, and Sounds, which are in Him one and the same.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lastRenderedPageBreak/>
        <w:t>2. Ten Sephiroth (ten properties from the Ineffable One) and twenty-two letters are the Foundation of all things. Of these twenty-two letters three are called "Mothers," sewn "Double," and twelve "Simple."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3. The ten numbers (Sephiroth) out of </w:t>
      </w:r>
      <w:r w:rsidR="00644A26" w:rsidRPr="003D5AD8">
        <w:rPr>
          <w:rFonts w:ascii="Times New Roman" w:eastAsia="Times New Roman" w:hAnsi="Times New Roman" w:cs="Times New Roman"/>
          <w:color w:val="000000"/>
          <w:sz w:val="27"/>
          <w:szCs w:val="27"/>
        </w:rPr>
        <w:t>nothing</w:t>
      </w:r>
      <w:r w:rsidRPr="003D5AD8">
        <w:rPr>
          <w:rFonts w:ascii="Times New Roman" w:eastAsia="Times New Roman" w:hAnsi="Times New Roman" w:cs="Times New Roman"/>
          <w:color w:val="000000"/>
          <w:sz w:val="27"/>
          <w:szCs w:val="27"/>
        </w:rPr>
        <w:t xml:space="preserve"> are analogous to the ten fingers and the ten toes: five over against five. In the center between them is the covenant with the Only One God. In the spiritual world it is the covenant of the voice (the Word), and in the corporeal world the circumcision of the flesh (the rite of Abraham).</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4. Ten are the numbers (of the Sephiroth) out of Nothing, ten--not nine; ten--not eleven. Comprehend this great, wisdom, understand this knowledge and be wise. Inquire into the mystery and ponder it. Examine all things by means of the ten Sephiroth. Restore the Word to Its Creator and lead the Creator back to His throne again. He is the only </w:t>
      </w:r>
      <w:r w:rsidR="00644A26" w:rsidRPr="003D5AD8">
        <w:rPr>
          <w:rFonts w:ascii="Times New Roman" w:eastAsia="Times New Roman" w:hAnsi="Times New Roman" w:cs="Times New Roman"/>
          <w:color w:val="000000"/>
          <w:sz w:val="27"/>
          <w:szCs w:val="27"/>
        </w:rPr>
        <w:t>Format or</w:t>
      </w:r>
      <w:r w:rsidRPr="003D5AD8">
        <w:rPr>
          <w:rFonts w:ascii="Times New Roman" w:eastAsia="Times New Roman" w:hAnsi="Times New Roman" w:cs="Times New Roman"/>
          <w:color w:val="000000"/>
          <w:sz w:val="27"/>
          <w:szCs w:val="27"/>
        </w:rPr>
        <w:t xml:space="preserve"> and beside Him there is no other. His attributes are ten and are without limit.</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5. The ten ineffable Sephiroth have ten infinitudes, which are as follows: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The infinite beginning and the infinite end;</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The infinite good and the infinite evil;</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The infinite height and the infinite depth;</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lastRenderedPageBreak/>
        <w:t>The infinite East and the infinite West;</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The infinite North and the infinite South;</w:t>
      </w:r>
    </w:p>
    <w:p w:rsidR="003D5AD8" w:rsidRPr="003D5AD8" w:rsidRDefault="00644A26"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And</w:t>
      </w:r>
      <w:r w:rsidR="003D5AD8" w:rsidRPr="003D5AD8">
        <w:rPr>
          <w:rFonts w:ascii="Times New Roman" w:eastAsia="Times New Roman" w:hAnsi="Times New Roman" w:cs="Times New Roman"/>
          <w:color w:val="000000"/>
          <w:sz w:val="27"/>
          <w:szCs w:val="27"/>
        </w:rPr>
        <w:t xml:space="preserve"> over them is the Lord Superlatively One, the faithful King. He rules over all in all from His holy habitation for ages of ages.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6. The appearance of the ten spheres (Sephiroth) out of </w:t>
      </w:r>
      <w:r w:rsidR="00644A26" w:rsidRPr="003D5AD8">
        <w:rPr>
          <w:rFonts w:ascii="Times New Roman" w:eastAsia="Times New Roman" w:hAnsi="Times New Roman" w:cs="Times New Roman"/>
          <w:color w:val="000000"/>
          <w:sz w:val="27"/>
          <w:szCs w:val="27"/>
        </w:rPr>
        <w:t>nothing</w:t>
      </w:r>
      <w:r w:rsidRPr="003D5AD8">
        <w:rPr>
          <w:rFonts w:ascii="Times New Roman" w:eastAsia="Times New Roman" w:hAnsi="Times New Roman" w:cs="Times New Roman"/>
          <w:color w:val="000000"/>
          <w:sz w:val="27"/>
          <w:szCs w:val="27"/>
        </w:rPr>
        <w:t xml:space="preserve"> is as a flash of lightning or a sparkling flame, and they are without beginning or end. The Word of God is in them when they go forth and when they return. They run by His order like a whirlwind and prostrate themselves before His throne.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7. The ten Sephiroth have their end linked to their beginning and their beginning linked to their end, </w:t>
      </w:r>
      <w:r w:rsidR="00644A26" w:rsidRPr="003D5AD8">
        <w:rPr>
          <w:rFonts w:ascii="Times New Roman" w:eastAsia="Times New Roman" w:hAnsi="Times New Roman" w:cs="Times New Roman"/>
          <w:color w:val="000000"/>
          <w:sz w:val="27"/>
          <w:szCs w:val="27"/>
        </w:rPr>
        <w:t>conjoined</w:t>
      </w:r>
      <w:r w:rsidRPr="003D5AD8">
        <w:rPr>
          <w:rFonts w:ascii="Times New Roman" w:eastAsia="Times New Roman" w:hAnsi="Times New Roman" w:cs="Times New Roman"/>
          <w:color w:val="000000"/>
          <w:sz w:val="27"/>
          <w:szCs w:val="27"/>
        </w:rPr>
        <w:t xml:space="preserve"> as the flame is wedded to the live coal, for the Lord is Superlatively One and to Him there is no second. Before </w:t>
      </w:r>
      <w:r w:rsidR="00644A26" w:rsidRPr="003D5AD8">
        <w:rPr>
          <w:rFonts w:ascii="Times New Roman" w:eastAsia="Times New Roman" w:hAnsi="Times New Roman" w:cs="Times New Roman"/>
          <w:color w:val="000000"/>
          <w:sz w:val="27"/>
          <w:szCs w:val="27"/>
        </w:rPr>
        <w:t>one</w:t>
      </w:r>
      <w:r w:rsidRPr="003D5AD8">
        <w:rPr>
          <w:rFonts w:ascii="Times New Roman" w:eastAsia="Times New Roman" w:hAnsi="Times New Roman" w:cs="Times New Roman"/>
          <w:color w:val="000000"/>
          <w:sz w:val="27"/>
          <w:szCs w:val="27"/>
        </w:rPr>
        <w:t xml:space="preserve"> what can you count?</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8. Concerning the number (10) of the spheres of existence (Sephiroth) out of Nothing, seal up your lips and guard your heart as you consider them, and if your month opens for utterance and your heart turns towards thought, control them, returning to silence. So it is written: "And the living creatures ran and returned." (Ezekiel i. 14.) And on this wise was the covenant made with us,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lastRenderedPageBreak/>
        <w:t xml:space="preserve">9. These are the ten emanations of number out of </w:t>
      </w:r>
      <w:r w:rsidR="00644A26">
        <w:rPr>
          <w:rFonts w:ascii="Times New Roman" w:eastAsia="Times New Roman" w:hAnsi="Times New Roman" w:cs="Times New Roman"/>
          <w:color w:val="000000"/>
          <w:sz w:val="27"/>
          <w:szCs w:val="27"/>
        </w:rPr>
        <w:t>N</w:t>
      </w:r>
      <w:r w:rsidR="00644A26" w:rsidRPr="003D5AD8">
        <w:rPr>
          <w:rFonts w:ascii="Times New Roman" w:eastAsia="Times New Roman" w:hAnsi="Times New Roman" w:cs="Times New Roman"/>
          <w:color w:val="000000"/>
          <w:sz w:val="27"/>
          <w:szCs w:val="27"/>
        </w:rPr>
        <w:t>othing</w:t>
      </w:r>
      <w:r w:rsidRPr="003D5AD8">
        <w:rPr>
          <w:rFonts w:ascii="Times New Roman" w:eastAsia="Times New Roman" w:hAnsi="Times New Roman" w:cs="Times New Roman"/>
          <w:color w:val="000000"/>
          <w:sz w:val="27"/>
          <w:szCs w:val="27"/>
        </w:rPr>
        <w:t>:</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1st</w:t>
      </w:r>
      <w:r w:rsidRPr="003D5AD8">
        <w:rPr>
          <w:rFonts w:ascii="Times New Roman" w:eastAsia="Times New Roman" w:hAnsi="Times New Roman" w:cs="Times New Roman"/>
          <w:color w:val="000000"/>
          <w:sz w:val="27"/>
          <w:szCs w:val="27"/>
        </w:rPr>
        <w:t>. The spirit of the living Elohim, blessed and more than blessed be the living Elohim of ages. His Voice, His Spirit, and His Word are the Holy Spirit.</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2nd</w:t>
      </w:r>
      <w:r w:rsidRPr="003D5AD8">
        <w:rPr>
          <w:rFonts w:ascii="Times New Roman" w:eastAsia="Times New Roman" w:hAnsi="Times New Roman" w:cs="Times New Roman"/>
          <w:color w:val="000000"/>
          <w:sz w:val="27"/>
          <w:szCs w:val="27"/>
        </w:rPr>
        <w:t>. He produced air from the spirit and in the air. He formed and established twenty-two sounds--the letters. Three of them were fundamental, or mothers; seven were double; and twelve were simple (single); but the spirit is the first one and above all.</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3rd</w:t>
      </w:r>
      <w:r w:rsidRPr="003D5AD8">
        <w:rPr>
          <w:rFonts w:ascii="Times New Roman" w:eastAsia="Times New Roman" w:hAnsi="Times New Roman" w:cs="Times New Roman"/>
          <w:color w:val="000000"/>
          <w:sz w:val="27"/>
          <w:szCs w:val="27"/>
        </w:rPr>
        <w:t>. Primordial water He extracted from the air. He formed therein twenty-two letters and established them out of mud and loam, making them like a border, putting them up like a wall, and surrounding them as with a rampart. He poured snow upon them and it became earth, as it reads: "He said to the snow be thou earth." (Job. xxxvii. 6.)</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4th</w:t>
      </w:r>
      <w:r w:rsidRPr="003D5AD8">
        <w:rPr>
          <w:rFonts w:ascii="Times New Roman" w:eastAsia="Times New Roman" w:hAnsi="Times New Roman" w:cs="Times New Roman"/>
          <w:color w:val="000000"/>
          <w:sz w:val="27"/>
          <w:szCs w:val="27"/>
        </w:rPr>
        <w:t>. Fire (ether) He drew forth from the water. He engraved and established by it the Throne of Glory. He fashioned the Seraphim, the Ophanim, and the Holy Living Creatures (Cherubim?), as His ministering angels; and with (of) these three He formed His habitation, as it reads: "Who made His angels spirits, His ministers a flaming fire." (Psalms civ. 4.)</w:t>
      </w:r>
    </w:p>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color w:val="000000"/>
          <w:sz w:val="27"/>
          <w:szCs w:val="27"/>
        </w:rPr>
      </w:pPr>
      <w:bookmarkStart w:id="5" w:name="img_11400"/>
      <w:bookmarkEnd w:id="5"/>
      <w:r w:rsidRPr="003D5AD8">
        <w:rPr>
          <w:rFonts w:ascii="Times New Roman" w:eastAsia="Times New Roman" w:hAnsi="Times New Roman" w:cs="Times New Roman"/>
          <w:noProof/>
          <w:color w:val="0000FF"/>
          <w:sz w:val="27"/>
          <w:szCs w:val="27"/>
        </w:rPr>
        <w:lastRenderedPageBreak/>
        <w:drawing>
          <wp:inline distT="0" distB="0" distL="0" distR="0" wp14:anchorId="15568BA0" wp14:editId="34372988">
            <wp:extent cx="1781175" cy="1657350"/>
            <wp:effectExtent l="0" t="0" r="9525" b="0"/>
            <wp:docPr id="5" name="Picture 5" descr="THE TETRAGRAMMATO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TETRAGRAMMATON.">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1175" cy="1657350"/>
                    </a:xfrm>
                    <a:prstGeom prst="rect">
                      <a:avLst/>
                    </a:prstGeom>
                    <a:noFill/>
                    <a:ln>
                      <a:noFill/>
                    </a:ln>
                  </pic:spPr>
                </pic:pic>
              </a:graphicData>
            </a:graphic>
          </wp:inline>
        </w:drawing>
      </w:r>
      <w:r w:rsidRPr="003D5AD8">
        <w:rPr>
          <w:rFonts w:ascii="Times New Roman" w:eastAsia="Times New Roman" w:hAnsi="Times New Roman" w:cs="Times New Roman"/>
          <w:color w:val="0000FF"/>
          <w:sz w:val="27"/>
          <w:szCs w:val="27"/>
          <w:u w:val="single"/>
        </w:rPr>
        <w:br/>
      </w:r>
      <w:r w:rsidRPr="003D5AD8">
        <w:rPr>
          <w:rFonts w:ascii="Times New Roman" w:eastAsia="Times New Roman" w:hAnsi="Times New Roman" w:cs="Times New Roman"/>
          <w:color w:val="000000"/>
          <w:sz w:val="15"/>
          <w:szCs w:val="15"/>
        </w:rPr>
        <w:br/>
        <w:t>THE TETRAGRAMMATON.</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0"/>
          <w:szCs w:val="20"/>
        </w:rPr>
        <w:t>By arranging the four letters of the Great Name, י ה ו ה, (</w:t>
      </w:r>
      <w:r w:rsidRPr="003D5AD8">
        <w:rPr>
          <w:rFonts w:ascii="Times New Roman" w:eastAsia="Times New Roman" w:hAnsi="Times New Roman" w:cs="Times New Roman"/>
          <w:i/>
          <w:iCs/>
          <w:color w:val="000000"/>
          <w:sz w:val="20"/>
          <w:szCs w:val="20"/>
        </w:rPr>
        <w:t>I H V H</w:t>
      </w:r>
      <w:r w:rsidRPr="003D5AD8">
        <w:rPr>
          <w:rFonts w:ascii="Times New Roman" w:eastAsia="Times New Roman" w:hAnsi="Times New Roman" w:cs="Times New Roman"/>
          <w:color w:val="000000"/>
          <w:sz w:val="20"/>
          <w:szCs w:val="20"/>
        </w:rPr>
        <w:t>), in the form of the Pythagorean Tetractys, the 72 powers of the Great Name of God are manifested. The key to the problem is as follows: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97"/>
        <w:gridCol w:w="761"/>
        <w:gridCol w:w="779"/>
        <w:gridCol w:w="761"/>
        <w:gridCol w:w="1194"/>
        <w:gridCol w:w="761"/>
        <w:gridCol w:w="827"/>
      </w:tblGrid>
      <w:tr w:rsidR="003D5AD8" w:rsidRPr="003D5AD8" w:rsidTr="003D5AD8">
        <w:trPr>
          <w:tblCellSpacing w:w="15" w:type="dxa"/>
        </w:trPr>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I</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10</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10</w:t>
            </w:r>
          </w:p>
        </w:tc>
      </w:tr>
      <w:tr w:rsidR="003D5AD8" w:rsidRPr="003D5AD8" w:rsidTr="003D5AD8">
        <w:trPr>
          <w:tblCellSpacing w:w="15" w:type="dxa"/>
        </w:trPr>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H I</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5+10</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15</w:t>
            </w:r>
          </w:p>
        </w:tc>
      </w:tr>
      <w:tr w:rsidR="003D5AD8" w:rsidRPr="003D5AD8" w:rsidTr="003D5AD8">
        <w:trPr>
          <w:tblCellSpacing w:w="15" w:type="dxa"/>
        </w:trPr>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 .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V H I</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6+5+10</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21</w:t>
            </w:r>
          </w:p>
        </w:tc>
      </w:tr>
      <w:tr w:rsidR="003D5AD8" w:rsidRPr="003D5AD8" w:rsidTr="003D5AD8">
        <w:trPr>
          <w:tblCellSpacing w:w="15" w:type="dxa"/>
        </w:trPr>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 . .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H V H I</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5+6+5+10</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26</w:t>
            </w:r>
          </w:p>
        </w:tc>
      </w:tr>
      <w:tr w:rsidR="003D5AD8" w:rsidRPr="003D5AD8" w:rsidTr="003D5AD8">
        <w:trPr>
          <w:tblCellSpacing w:w="15" w:type="dxa"/>
        </w:trPr>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The Great Name of God</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w:t>
            </w:r>
          </w:p>
        </w:tc>
        <w:tc>
          <w:tcPr>
            <w:tcW w:w="1260" w:type="dxa"/>
            <w:tcBorders>
              <w:top w:val="outset" w:sz="6" w:space="0" w:color="auto"/>
              <w:left w:val="outset" w:sz="6" w:space="0" w:color="auto"/>
              <w:bottom w:val="outset" w:sz="6" w:space="0" w:color="auto"/>
              <w:right w:val="outset" w:sz="6" w:space="0" w:color="auto"/>
            </w:tcBorders>
            <w:vAlign w:val="center"/>
            <w:hideMark/>
          </w:tcPr>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sz w:val="24"/>
                <w:szCs w:val="24"/>
              </w:rPr>
            </w:pPr>
            <w:r w:rsidRPr="003D5AD8">
              <w:rPr>
                <w:rFonts w:ascii="Times New Roman" w:eastAsia="Times New Roman" w:hAnsi="Times New Roman" w:cs="Times New Roman"/>
                <w:sz w:val="24"/>
                <w:szCs w:val="24"/>
              </w:rPr>
              <w:t>72</w:t>
            </w:r>
          </w:p>
        </w:tc>
      </w:tr>
    </w:tbl>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5th</w:t>
      </w:r>
      <w:r w:rsidRPr="003D5AD8">
        <w:rPr>
          <w:rFonts w:ascii="Times New Roman" w:eastAsia="Times New Roman" w:hAnsi="Times New Roman" w:cs="Times New Roman"/>
          <w:color w:val="000000"/>
          <w:sz w:val="27"/>
          <w:szCs w:val="27"/>
        </w:rPr>
        <w:t>. He selected three consonants (I, H, V) from the simple ones--a secret belonging to the three mothers, or first elements; א מ ש (A, M, Sh), air, water, fire (ether). He sealed them with His spirit and fashioned them into a Great Name and with this sealed the universe in six directions. He turned towards the above and sealed the height with י ה ו (I, H, V).</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lastRenderedPageBreak/>
        <w:t>6th</w:t>
      </w:r>
      <w:r w:rsidRPr="003D5AD8">
        <w:rPr>
          <w:rFonts w:ascii="Times New Roman" w:eastAsia="Times New Roman" w:hAnsi="Times New Roman" w:cs="Times New Roman"/>
          <w:color w:val="000000"/>
          <w:sz w:val="27"/>
          <w:szCs w:val="27"/>
        </w:rPr>
        <w:t>. He turned towards the below and sealed the depth with</w:t>
      </w:r>
      <w:r w:rsidR="00644A26">
        <w:rPr>
          <w:rFonts w:ascii="Times New Roman" w:eastAsia="Times New Roman" w:hAnsi="Times New Roman" w:cs="Times New Roman"/>
          <w:color w:val="000000"/>
          <w:sz w:val="27"/>
          <w:szCs w:val="27"/>
        </w:rPr>
        <w:t xml:space="preserve"> </w:t>
      </w:r>
      <w:r w:rsidRPr="003D5AD8">
        <w:rPr>
          <w:rFonts w:ascii="Times New Roman" w:eastAsia="Times New Roman" w:hAnsi="Times New Roman" w:cs="Times New Roman"/>
          <w:color w:val="000000"/>
          <w:sz w:val="27"/>
          <w:szCs w:val="27"/>
        </w:rPr>
        <w:t>ה י ו (H, I, V).</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7th</w:t>
      </w:r>
      <w:r w:rsidRPr="003D5AD8">
        <w:rPr>
          <w:rFonts w:ascii="Times New Roman" w:eastAsia="Times New Roman" w:hAnsi="Times New Roman" w:cs="Times New Roman"/>
          <w:color w:val="000000"/>
          <w:sz w:val="27"/>
          <w:szCs w:val="27"/>
        </w:rPr>
        <w:t>. He turned forward and sealed the East with ו י ה (V, I, H).</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8th</w:t>
      </w:r>
      <w:r w:rsidRPr="003D5AD8">
        <w:rPr>
          <w:rFonts w:ascii="Times New Roman" w:eastAsia="Times New Roman" w:hAnsi="Times New Roman" w:cs="Times New Roman"/>
          <w:color w:val="000000"/>
          <w:sz w:val="27"/>
          <w:szCs w:val="27"/>
        </w:rPr>
        <w:t>. He turned backward and sealed the West with ו ה י (V H, I).</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9th</w:t>
      </w:r>
      <w:r w:rsidRPr="003D5AD8">
        <w:rPr>
          <w:rFonts w:ascii="Times New Roman" w:eastAsia="Times New Roman" w:hAnsi="Times New Roman" w:cs="Times New Roman"/>
          <w:color w:val="000000"/>
          <w:sz w:val="27"/>
          <w:szCs w:val="27"/>
        </w:rPr>
        <w:t>. He turned to the right and sealed the South with י ו ה (I, V, H).</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10th</w:t>
      </w:r>
      <w:r w:rsidRPr="003D5AD8">
        <w:rPr>
          <w:rFonts w:ascii="Times New Roman" w:eastAsia="Times New Roman" w:hAnsi="Times New Roman" w:cs="Times New Roman"/>
          <w:color w:val="000000"/>
          <w:sz w:val="27"/>
          <w:szCs w:val="27"/>
        </w:rPr>
        <w:t>. He turned to the left and sealed the North with ה ו י (H, V, I).</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NOTE. This arrangement of the letters of the Great Name is according to the Rev. Dr. Isidor Kalisch.</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10. These are the ten ineffable existences out of nothing; </w:t>
      </w:r>
      <w:r w:rsidR="00644A26" w:rsidRPr="003D5AD8">
        <w:rPr>
          <w:rFonts w:ascii="Times New Roman" w:eastAsia="Times New Roman" w:hAnsi="Times New Roman" w:cs="Times New Roman"/>
          <w:color w:val="000000"/>
          <w:sz w:val="27"/>
          <w:szCs w:val="27"/>
        </w:rPr>
        <w:t>from</w:t>
      </w:r>
      <w:r w:rsidRPr="003D5AD8">
        <w:rPr>
          <w:rFonts w:ascii="Times New Roman" w:eastAsia="Times New Roman" w:hAnsi="Times New Roman" w:cs="Times New Roman"/>
          <w:color w:val="000000"/>
          <w:sz w:val="27"/>
          <w:szCs w:val="27"/>
        </w:rPr>
        <w:t xml:space="preserve"> the spirit of the Living God emanated air; from the air, water; from the water, fire (ether); from the fire, the height and the depth, the East and the West, the North and the South.</w:t>
      </w:r>
    </w:p>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Chapter Two</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1. There are twenty-two basic (sounds and) letters. Three are the first elements (water, air, fire), fundamentals, or mothers; seven are double letters; and twelve are simple letters. The three fundamental letters א מ ש have as their basis the balance. At one end of the scale are the virtues and at the other the </w:t>
      </w:r>
      <w:r w:rsidRPr="003D5AD8">
        <w:rPr>
          <w:rFonts w:ascii="Times New Roman" w:eastAsia="Times New Roman" w:hAnsi="Times New Roman" w:cs="Times New Roman"/>
          <w:color w:val="000000"/>
          <w:sz w:val="27"/>
          <w:szCs w:val="27"/>
        </w:rPr>
        <w:lastRenderedPageBreak/>
        <w:t>vices, placed in equilibrium by the tongue. Of the fundamental letters מ (M) is mute like the water, ש (Sh) hissing like fire, א (A) a reconciling breath between them. t</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2. The twenty-two basic letters having been designed, appointed, and established by God, He combined, weighed, and exchanged them (each with the others), and formed by them all beings which are in existence, and all which will be formed in time to come.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3. He established twenty-two basic letters, formed by the voice and impressed upon the air by the breath. He set them to be audibly uttered in five different parts of the human mouth: namely, Gutturals, א ה ח ע; Palatals, ג י כ ק; </w:t>
      </w:r>
      <w:r w:rsidR="00644A26" w:rsidRPr="003D5AD8">
        <w:rPr>
          <w:rFonts w:ascii="Times New Roman" w:eastAsia="Times New Roman" w:hAnsi="Times New Roman" w:cs="Times New Roman"/>
          <w:color w:val="000000"/>
          <w:sz w:val="27"/>
          <w:szCs w:val="27"/>
        </w:rPr>
        <w:t>Lingual</w:t>
      </w:r>
      <w:r w:rsidRPr="003D5AD8">
        <w:rPr>
          <w:rFonts w:ascii="Times New Roman" w:eastAsia="Times New Roman" w:hAnsi="Times New Roman" w:cs="Times New Roman"/>
          <w:color w:val="000000"/>
          <w:sz w:val="27"/>
          <w:szCs w:val="27"/>
        </w:rPr>
        <w:t>, ד ט ל נ ת Dentals, ז ש ס ר ץ; Labials, ב ו מ ף.</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4. He fixed the twenty-two basic letters in a ring (sphere) like a wall with two hundred and thirty-one gates, and turned the sphere forward and backward. Turned forward, the sphere signified good; when reversed, evil. Three letters may serve for an illustration: There is nothing better than ע נ ג (O, N, G), pleasure (joy), and nothing worse than נ ג ע (N, G, O), plague (sorrow).</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5. How was it all accomplished? He combined, weighed, and changed: the א (A) with all the other letters in succession, and all the others again with א (A), and all again with ב (B); and so with the whole </w:t>
      </w:r>
      <w:r w:rsidRPr="003D5AD8">
        <w:rPr>
          <w:rFonts w:ascii="Times New Roman" w:eastAsia="Times New Roman" w:hAnsi="Times New Roman" w:cs="Times New Roman"/>
          <w:color w:val="000000"/>
          <w:sz w:val="27"/>
          <w:szCs w:val="27"/>
        </w:rPr>
        <w:lastRenderedPageBreak/>
        <w:t>series of letters. Hence it follows that there are two hundred and thirty-one formations, or gates, through which the powers of the letters go forth; every creature and every language proceeded from One Name and the combinations of its letters.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6. He created a reality out of Nothing. He called the nonentity into existence and hewed colossal pillars from intangible air. This has been shown by the example of combining the letter א (A) with all the other letters, and all the other letters with א. By speaking He created every creature and every word by the power of One Name. As an illustration, consider the twenty-two elementary substances from the primitive substance of א. The production of every creature from the twenty-two letters is proof that they are in reality the twenty-two parts of one living body.</w:t>
      </w:r>
    </w:p>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Chapter Three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1. The first three elements (the Mother letters, א מ ש) resemble a balance, in one scale virtue and in the other vice, placed in equilibrium by the tongue.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2. The three Mothers, א מ ש, enclose a great, wonderful, and unknown mystery, and are sealed by six wings (or elementary circles), namely, air, water, fire--each divided into an active and a passive power. The Mothers, א מ ש, gave birth to the Fathers (the progenitors), and these gave birth to the generations.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lastRenderedPageBreak/>
        <w:t>3. God appointed and established three Mothers, א מ ש, combined, weighed, and exchanged them, forming by them three Mothers, in the universe, in the year, and in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4. The three Mothers, א מ ש, in the universe are: air, water, and fire. Heaven was created from the elementary fire (or ether) ש, the earth, comprising sea and land, from the elementary water, מ, and the atmospheric air from the elementary air, or spirit, א, which establishes the balance among them. Thus were all things </w:t>
      </w:r>
      <w:r w:rsidR="00644A26" w:rsidRPr="003D5AD8">
        <w:rPr>
          <w:rFonts w:ascii="Times New Roman" w:eastAsia="Times New Roman" w:hAnsi="Times New Roman" w:cs="Times New Roman"/>
          <w:color w:val="000000"/>
          <w:sz w:val="27"/>
          <w:szCs w:val="27"/>
        </w:rPr>
        <w:t>produced?</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5. The three Mothers, א מ ש, produce in the year heat, coldness, and the temperate state. Heat was created from fire, coldness from water, and the temperate state from air, which equilibrates them.</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6. The three Mothers, א מ ש, produce in man (male and female) breast, abdomen, and head. The head was formed from the fire, ש; the abdomen from the water, מ; and the breast (thorax) from air, א, which places them in equilibrium.</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7. God let the letter א (A) predominate in primordial air, crowned it, combined it with the other two, and sealed the air in the universe, the temperate state in the year, and the breast in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8. He let the letter מ (M) predominate in primordial water, crowned it, combined it with the other two, and sealed the earth in the universe (including land </w:t>
      </w:r>
      <w:r w:rsidRPr="003D5AD8">
        <w:rPr>
          <w:rFonts w:ascii="Times New Roman" w:eastAsia="Times New Roman" w:hAnsi="Times New Roman" w:cs="Times New Roman"/>
          <w:color w:val="000000"/>
          <w:sz w:val="27"/>
          <w:szCs w:val="27"/>
        </w:rPr>
        <w:lastRenderedPageBreak/>
        <w:t>and sea), coldness in the year, and the abdomen in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9. He let the letter ש (Sh) predominate in primordial fire, crowned it, combined it with the other two, and sealed heaven in the universe, heat in the year, and the head of man (male and female).</w:t>
      </w:r>
    </w:p>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Chapter Four</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1. The seven double letters, ב ג ד כ פ ר ת (B, G, D, K, P, R, Th), have a duplicity of pronunciation (two voices), aspirated and </w:t>
      </w:r>
      <w:r w:rsidR="00644A26">
        <w:rPr>
          <w:rFonts w:ascii="Times New Roman" w:eastAsia="Times New Roman" w:hAnsi="Times New Roman" w:cs="Times New Roman"/>
          <w:color w:val="000000"/>
          <w:sz w:val="27"/>
          <w:szCs w:val="27"/>
        </w:rPr>
        <w:t>un</w:t>
      </w:r>
      <w:r w:rsidR="00644A26" w:rsidRPr="003D5AD8">
        <w:rPr>
          <w:rFonts w:ascii="Times New Roman" w:eastAsia="Times New Roman" w:hAnsi="Times New Roman" w:cs="Times New Roman"/>
          <w:color w:val="000000"/>
          <w:sz w:val="27"/>
          <w:szCs w:val="27"/>
        </w:rPr>
        <w:t>aspirated</w:t>
      </w:r>
      <w:r w:rsidRPr="003D5AD8">
        <w:rPr>
          <w:rFonts w:ascii="Times New Roman" w:eastAsia="Times New Roman" w:hAnsi="Times New Roman" w:cs="Times New Roman"/>
          <w:color w:val="000000"/>
          <w:sz w:val="27"/>
          <w:szCs w:val="27"/>
        </w:rPr>
        <w:t>, namely: פּ ת, רּ ר, פּ פ, כּ כ, דּ ד, גּ ג</w:t>
      </w:r>
      <w:r w:rsidR="00644A26">
        <w:rPr>
          <w:rFonts w:ascii="Times New Roman" w:eastAsia="Times New Roman" w:hAnsi="Times New Roman" w:cs="Times New Roman"/>
          <w:color w:val="000000"/>
          <w:sz w:val="27"/>
          <w:szCs w:val="27"/>
        </w:rPr>
        <w:t xml:space="preserve"> </w:t>
      </w:r>
      <w:r w:rsidRPr="003D5AD8">
        <w:rPr>
          <w:rFonts w:ascii="Times New Roman" w:eastAsia="Times New Roman" w:hAnsi="Times New Roman" w:cs="Times New Roman"/>
          <w:color w:val="000000"/>
          <w:sz w:val="27"/>
          <w:szCs w:val="27"/>
        </w:rPr>
        <w:t>They serve as a model of softness and hardness, strength and weakness.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2. The seven double letters symbolize wisdom, riches, fertility life, power, peace, and grace.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3. The seven double letters also signify the antitheses to which human life is exposed. The opposite of wisdom is foolishness; of riches, poverty; of fertility, sterility; of life, death; of power, servitude; of peace, war; and of beauty, deformity.</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4. The seven double letters point out the six dimensions, height, depth, East and West, North and South, and the Holy Temple in the center, which sustains them all.</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5. The double letters are seven and not six, they are seven and not eight; reflect upon this fact, search </w:t>
      </w:r>
      <w:r w:rsidRPr="003D5AD8">
        <w:rPr>
          <w:rFonts w:ascii="Times New Roman" w:eastAsia="Times New Roman" w:hAnsi="Times New Roman" w:cs="Times New Roman"/>
          <w:color w:val="000000"/>
          <w:sz w:val="27"/>
          <w:szCs w:val="27"/>
        </w:rPr>
        <w:lastRenderedPageBreak/>
        <w:t>into it and reveal its hidden mystery and place the Creator on His throne again.</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6. The seven double letters having been designed, established, purified, weighed, and exchanged by God, He formed of them seven planets in the universe, seven days in the Year, and seven gateways of the senses in man (male and female). From these seven He also produced seven heavens, seven earths, and seven Sabbaths. Therefore He loved seven more than any other number beneath His throne.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7. The seven planets in the universe are: Saturn, Jupiter, Mars, Sun, Venus, Mercury, and Moon. The seven days in the Year are the seven days of the week (possibly the seven creative days are meant). The seven gateways in man (male and female) are two eyes, two ears, two nostrils, and the mouth.</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8. NOTE. Knut Stenring differs from other authorities in his arrangement of the planets and days of the week in the following seven stanzas. Kircher has still a different order. Rev. Dr. Isidor Kalisch, Wm. Wynn Westcott, and </w:t>
      </w:r>
      <w:r w:rsidRPr="003D5AD8">
        <w:rPr>
          <w:rFonts w:ascii="Times New Roman" w:eastAsia="Times New Roman" w:hAnsi="Times New Roman" w:cs="Times New Roman"/>
          <w:i/>
          <w:iCs/>
          <w:color w:val="000000"/>
          <w:sz w:val="27"/>
          <w:szCs w:val="27"/>
        </w:rPr>
        <w:t>The Sacred Books and Early Literature of the East</w:t>
      </w:r>
      <w:r w:rsidRPr="003D5AD8">
        <w:rPr>
          <w:rFonts w:ascii="Times New Roman" w:eastAsia="Times New Roman" w:hAnsi="Times New Roman" w:cs="Times New Roman"/>
          <w:color w:val="000000"/>
          <w:sz w:val="27"/>
          <w:szCs w:val="27"/>
        </w:rPr>
        <w:t> adopt the following arrangement.</w:t>
      </w:r>
    </w:p>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color w:val="000000"/>
          <w:sz w:val="27"/>
          <w:szCs w:val="27"/>
        </w:rPr>
      </w:pPr>
      <w:bookmarkStart w:id="6" w:name="img_11500"/>
      <w:bookmarkEnd w:id="6"/>
      <w:r w:rsidRPr="003D5AD8">
        <w:rPr>
          <w:rFonts w:ascii="Times New Roman" w:eastAsia="Times New Roman" w:hAnsi="Times New Roman" w:cs="Times New Roman"/>
          <w:noProof/>
          <w:color w:val="0000FF"/>
          <w:sz w:val="27"/>
          <w:szCs w:val="27"/>
        </w:rPr>
        <w:lastRenderedPageBreak/>
        <w:drawing>
          <wp:inline distT="0" distB="0" distL="0" distR="0" wp14:anchorId="434106EB" wp14:editId="30B34E46">
            <wp:extent cx="3067050" cy="2209800"/>
            <wp:effectExtent l="0" t="0" r="0" b="0"/>
            <wp:docPr id="6" name="Picture 6" descr="THE HEBREW LETTERS ACCORDING TO THE SEPHER YETZIRAH.">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HEBREW LETTERS ACCORDING TO THE SEPHER YETZIRAH.">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7050" cy="2209800"/>
                    </a:xfrm>
                    <a:prstGeom prst="rect">
                      <a:avLst/>
                    </a:prstGeom>
                    <a:noFill/>
                    <a:ln>
                      <a:noFill/>
                    </a:ln>
                  </pic:spPr>
                </pic:pic>
              </a:graphicData>
            </a:graphic>
          </wp:inline>
        </w:drawing>
      </w:r>
      <w:r w:rsidRPr="003D5AD8">
        <w:rPr>
          <w:rFonts w:ascii="Times New Roman" w:eastAsia="Times New Roman" w:hAnsi="Times New Roman" w:cs="Times New Roman"/>
          <w:color w:val="0000FF"/>
          <w:sz w:val="27"/>
          <w:szCs w:val="27"/>
          <w:u w:val="single"/>
        </w:rPr>
        <w:br/>
      </w:r>
      <w:r w:rsidRPr="003D5AD8">
        <w:rPr>
          <w:rFonts w:ascii="Times New Roman" w:eastAsia="Times New Roman" w:hAnsi="Times New Roman" w:cs="Times New Roman"/>
          <w:color w:val="000000"/>
          <w:sz w:val="15"/>
          <w:szCs w:val="15"/>
        </w:rPr>
        <w:br/>
        <w:t>THE HEBREW LETTERS ACCORDING TO THE SEPHER YETZIRAH.</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0"/>
          <w:szCs w:val="20"/>
        </w:rPr>
        <w:t xml:space="preserve">In the central triangle are the three Mother Letters from which come forth the seven Double Letters--the planets and the heavens. Surrounding the black star are the signs of the zodiac symbolized by the twelve Simple Letters. In the midst of this star is the Invisible Throne of the Most Ancient of the Ancients--the Supreme </w:t>
      </w:r>
      <w:r w:rsidR="00644A26" w:rsidRPr="003D5AD8">
        <w:rPr>
          <w:rFonts w:ascii="Times New Roman" w:eastAsia="Times New Roman" w:hAnsi="Times New Roman" w:cs="Times New Roman"/>
          <w:color w:val="000000"/>
          <w:sz w:val="20"/>
          <w:szCs w:val="20"/>
        </w:rPr>
        <w:t>Definition less</w:t>
      </w:r>
      <w:r w:rsidRPr="003D5AD8">
        <w:rPr>
          <w:rFonts w:ascii="Times New Roman" w:eastAsia="Times New Roman" w:hAnsi="Times New Roman" w:cs="Times New Roman"/>
          <w:color w:val="000000"/>
          <w:sz w:val="20"/>
          <w:szCs w:val="20"/>
        </w:rPr>
        <w:t xml:space="preserve"> Creator.</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1st</w:t>
      </w:r>
      <w:r w:rsidRPr="003D5AD8">
        <w:rPr>
          <w:rFonts w:ascii="Times New Roman" w:eastAsia="Times New Roman" w:hAnsi="Times New Roman" w:cs="Times New Roman"/>
          <w:color w:val="000000"/>
          <w:sz w:val="27"/>
          <w:szCs w:val="27"/>
        </w:rPr>
        <w:t>. He caused the letter. ב (B) to predominate in wisdom, crowned it, combined each with the others, and formed by them the Moon in the universe, the first day in the year, and the right eye in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2nd</w:t>
      </w:r>
      <w:r w:rsidRPr="003D5AD8">
        <w:rPr>
          <w:rFonts w:ascii="Times New Roman" w:eastAsia="Times New Roman" w:hAnsi="Times New Roman" w:cs="Times New Roman"/>
          <w:color w:val="000000"/>
          <w:sz w:val="27"/>
          <w:szCs w:val="27"/>
        </w:rPr>
        <w:t>. He caused the letter ג (G) to predominate in riches, crowned it, combined each with the others, and formed by them Mars in the universe, the second day in the year, and the right ear in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lastRenderedPageBreak/>
        <w:t>3rd</w:t>
      </w:r>
      <w:r w:rsidRPr="003D5AD8">
        <w:rPr>
          <w:rFonts w:ascii="Times New Roman" w:eastAsia="Times New Roman" w:hAnsi="Times New Roman" w:cs="Times New Roman"/>
          <w:color w:val="000000"/>
          <w:sz w:val="27"/>
          <w:szCs w:val="27"/>
        </w:rPr>
        <w:t>. He caused the letter ד (D) to predominate infertility, crowned it, combined each with the others, and formed by them the Sun in the universe, the third day in the year, and the right nostril in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4th</w:t>
      </w:r>
      <w:r w:rsidRPr="003D5AD8">
        <w:rPr>
          <w:rFonts w:ascii="Times New Roman" w:eastAsia="Times New Roman" w:hAnsi="Times New Roman" w:cs="Times New Roman"/>
          <w:color w:val="000000"/>
          <w:sz w:val="27"/>
          <w:szCs w:val="27"/>
        </w:rPr>
        <w:t>. He caused the letter</w:t>
      </w:r>
      <w:r w:rsidR="00644A26">
        <w:rPr>
          <w:rFonts w:ascii="Times New Roman" w:eastAsia="Times New Roman" w:hAnsi="Times New Roman" w:cs="Times New Roman"/>
          <w:color w:val="000000"/>
          <w:sz w:val="27"/>
          <w:szCs w:val="27"/>
        </w:rPr>
        <w:t xml:space="preserve"> </w:t>
      </w:r>
      <w:r w:rsidRPr="003D5AD8">
        <w:rPr>
          <w:rFonts w:ascii="Times New Roman" w:eastAsia="Times New Roman" w:hAnsi="Times New Roman" w:cs="Times New Roman"/>
          <w:color w:val="000000"/>
          <w:sz w:val="27"/>
          <w:szCs w:val="27"/>
        </w:rPr>
        <w:t>כ (K) to predominate in life, crowned it, combined each with the others, and formed by them Venus</w:t>
      </w:r>
      <w:r w:rsidR="00644A26">
        <w:rPr>
          <w:rFonts w:ascii="Times New Roman" w:eastAsia="Times New Roman" w:hAnsi="Times New Roman" w:cs="Times New Roman"/>
          <w:color w:val="000000"/>
          <w:sz w:val="27"/>
          <w:szCs w:val="27"/>
        </w:rPr>
        <w:t xml:space="preserve"> in</w:t>
      </w:r>
      <w:r w:rsidRPr="003D5AD8">
        <w:rPr>
          <w:rFonts w:ascii="Times New Roman" w:eastAsia="Times New Roman" w:hAnsi="Times New Roman" w:cs="Times New Roman"/>
          <w:color w:val="000000"/>
          <w:sz w:val="27"/>
          <w:szCs w:val="27"/>
        </w:rPr>
        <w:t> the universe, the fourth day in the year, and the left eye in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5th</w:t>
      </w:r>
      <w:r w:rsidRPr="003D5AD8">
        <w:rPr>
          <w:rFonts w:ascii="Times New Roman" w:eastAsia="Times New Roman" w:hAnsi="Times New Roman" w:cs="Times New Roman"/>
          <w:color w:val="000000"/>
          <w:sz w:val="27"/>
          <w:szCs w:val="27"/>
        </w:rPr>
        <w:t>. He caused the letter פ (P) to predominate in power, crowned it, combined each with the others, and formed by them Mercury in the universe, the fifth day in the year, and the left ear in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6th</w:t>
      </w:r>
      <w:r w:rsidRPr="003D5AD8">
        <w:rPr>
          <w:rFonts w:ascii="Times New Roman" w:eastAsia="Times New Roman" w:hAnsi="Times New Roman" w:cs="Times New Roman"/>
          <w:color w:val="000000"/>
          <w:sz w:val="27"/>
          <w:szCs w:val="27"/>
        </w:rPr>
        <w:t>. He caused the letter ר (R) to predominate in peace, crowned it, combined each with the others, and formed by them Saturn in the universe, the sixth day in the year, and the left nostril in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7th</w:t>
      </w:r>
      <w:r w:rsidRPr="003D5AD8">
        <w:rPr>
          <w:rFonts w:ascii="Times New Roman" w:eastAsia="Times New Roman" w:hAnsi="Times New Roman" w:cs="Times New Roman"/>
          <w:color w:val="000000"/>
          <w:sz w:val="27"/>
          <w:szCs w:val="27"/>
        </w:rPr>
        <w:t>. He caused the letter ת (Th) to predominate in grace, crowned it, combined each with the others, and formed by them Jupiter in the universe, the seventh day in the year, and the mouth of man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9. With the seven double letters He also designed seven earths, seven heavens, seven continents, seven </w:t>
      </w:r>
      <w:r w:rsidRPr="003D5AD8">
        <w:rPr>
          <w:rFonts w:ascii="Times New Roman" w:eastAsia="Times New Roman" w:hAnsi="Times New Roman" w:cs="Times New Roman"/>
          <w:color w:val="000000"/>
          <w:sz w:val="27"/>
          <w:szCs w:val="27"/>
        </w:rPr>
        <w:lastRenderedPageBreak/>
        <w:t>seas, seven rivers, seven deserts, seven days, seven weeks (from Passover to Pentecost), and in the midst of them His Holy Palace. There is a cycle of seven years and the seventh is the release year, and after seven release years is the Jubilee. For this reason God loves the number seven more than any other thing under the heavens.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10. In this manner God joined the seven double letters together. Two stones build two houses, three stones build six houses, four stones build twenty-four houses, five stones build 120 houses, six stones build 720 houses, and seven stones build 5,040 houses. Make a beginning according to this arrangement and reckon further than the mouth can express or the ear can hear.</w:t>
      </w:r>
    </w:p>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Chapter Five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1. The twelve simple letters ה ו ז ח ט י ל נ ס ע צ ק (H, V, Z, Ch, T, I, L, N, S, O, Tz, Q) symbolize the twelve fundamental properties: speech, thought, movement, sight, hearing, work, coition, smell, sleep, anger, taste (or swallowing), and mirth.</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2. The simple letters correspond to twelve directions: east height, northeast, east depth; south height, southeast, south depth; west height, southwest, west depth; north height, northwest, north depth. They diverge to all eternity and are the arms of the universe.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lastRenderedPageBreak/>
        <w:t>3. The simple letters having been designed, established, weighed, and exchanged by God, He produced by them twelve zodiacal signs in the universe, twelve months in the year, and twelve chief organs in `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4, The signs of the zodiac are: Aries, Taurus, Gemini, Cancer, Leo, Virgo, Libra, Scorpio, Sagittarius, Capricorn, Aquarius, and Pisces. The months of the year are: Nisan, liar, Sivan, Tammuz, Ab, Elul, Tisri, Marcheshvan, Kislev, Tebet, Sebat, and Adar. The organs of the human body are: two hands, two feet, two kidneys, gall, small intestine, liver, esophagus, stomach, and spleen.</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5. NOTE. In the following twelve stanzas, Knut Stenring again differs, this time as to the arrangement of properties: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1st</w:t>
      </w:r>
      <w:r w:rsidRPr="003D5AD8">
        <w:rPr>
          <w:rFonts w:ascii="Times New Roman" w:eastAsia="Times New Roman" w:hAnsi="Times New Roman" w:cs="Times New Roman"/>
          <w:color w:val="000000"/>
          <w:sz w:val="27"/>
          <w:szCs w:val="27"/>
        </w:rPr>
        <w:t>. God caused the letter ה (H) to predominate in speech, crowned it, combined it with the others, and fashioned by them Aries (the Ram) in the universe, the month Nisan in the year, and the right foot of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2nd</w:t>
      </w:r>
      <w:r w:rsidRPr="003D5AD8">
        <w:rPr>
          <w:rFonts w:ascii="Times New Roman" w:eastAsia="Times New Roman" w:hAnsi="Times New Roman" w:cs="Times New Roman"/>
          <w:color w:val="000000"/>
          <w:sz w:val="27"/>
          <w:szCs w:val="27"/>
        </w:rPr>
        <w:t>. He caused the letter ו (V) to predominate in thought, crowned it, combined it with the others, and fashioned by them Taurus (the Bull) in the universe, the month liar in the year, and the right kidney of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lastRenderedPageBreak/>
        <w:t>3rd</w:t>
      </w:r>
      <w:r w:rsidRPr="003D5AD8">
        <w:rPr>
          <w:rFonts w:ascii="Times New Roman" w:eastAsia="Times New Roman" w:hAnsi="Times New Roman" w:cs="Times New Roman"/>
          <w:color w:val="000000"/>
          <w:sz w:val="27"/>
          <w:szCs w:val="27"/>
        </w:rPr>
        <w:t>. He caused the letter ז (Z) to predominate in movement, crowned it, combined it with the others, and fashioned by them Gemini (the Twins) in the universe, the month Sivan in the year, and the left foot of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4th</w:t>
      </w:r>
      <w:r w:rsidRPr="003D5AD8">
        <w:rPr>
          <w:rFonts w:ascii="Times New Roman" w:eastAsia="Times New Roman" w:hAnsi="Times New Roman" w:cs="Times New Roman"/>
          <w:color w:val="000000"/>
          <w:sz w:val="27"/>
          <w:szCs w:val="27"/>
        </w:rPr>
        <w:t>. He caused the letter ח (Ch) to predominate in sight, crowned it, combined it with the others, and fashioned by them Cancer (the Crab) in the universe, the month Tammuz in the year, and the right hand of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5th</w:t>
      </w:r>
      <w:r w:rsidRPr="003D5AD8">
        <w:rPr>
          <w:rFonts w:ascii="Times New Roman" w:eastAsia="Times New Roman" w:hAnsi="Times New Roman" w:cs="Times New Roman"/>
          <w:color w:val="000000"/>
          <w:sz w:val="27"/>
          <w:szCs w:val="27"/>
        </w:rPr>
        <w:t>. He caused the letter ט (T) to predominate in hearing, crowned it, combined it with the others, and fashioned by them Leo (the Lion) in the universe, the month Ab in the year, and the left kidney of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6th</w:t>
      </w:r>
      <w:r w:rsidRPr="003D5AD8">
        <w:rPr>
          <w:rFonts w:ascii="Times New Roman" w:eastAsia="Times New Roman" w:hAnsi="Times New Roman" w:cs="Times New Roman"/>
          <w:color w:val="000000"/>
          <w:sz w:val="27"/>
          <w:szCs w:val="27"/>
        </w:rPr>
        <w:t>. He caused the letter י (I) to predominate in work, crowned it, combined it with the others, and fashioned by them Virgo (the Virgin) in the universe, the month Elul in the year, and the left hand of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7th</w:t>
      </w:r>
      <w:r w:rsidRPr="003D5AD8">
        <w:rPr>
          <w:rFonts w:ascii="Times New Roman" w:eastAsia="Times New Roman" w:hAnsi="Times New Roman" w:cs="Times New Roman"/>
          <w:color w:val="000000"/>
          <w:sz w:val="27"/>
          <w:szCs w:val="27"/>
        </w:rPr>
        <w:t>. He caused the letter ל (L) to predominate in coition, crowned it, combined it with the others, and fashioned by them Libra (the Balance) in the universe, the month Tisri in the year, and the gall of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8th</w:t>
      </w:r>
      <w:r w:rsidRPr="003D5AD8">
        <w:rPr>
          <w:rFonts w:ascii="Times New Roman" w:eastAsia="Times New Roman" w:hAnsi="Times New Roman" w:cs="Times New Roman"/>
          <w:color w:val="000000"/>
          <w:sz w:val="27"/>
          <w:szCs w:val="27"/>
        </w:rPr>
        <w:t xml:space="preserve">. He caused the letter נ (N) to predominate in smell, crowned it, combined it with the others, and </w:t>
      </w:r>
      <w:r w:rsidRPr="003D5AD8">
        <w:rPr>
          <w:rFonts w:ascii="Times New Roman" w:eastAsia="Times New Roman" w:hAnsi="Times New Roman" w:cs="Times New Roman"/>
          <w:color w:val="000000"/>
          <w:sz w:val="27"/>
          <w:szCs w:val="27"/>
        </w:rPr>
        <w:lastRenderedPageBreak/>
        <w:t>fashioned by them Scorpio (the Scorpion) in the universe, the month Marcheshvan in the year, and the small intestine in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9th</w:t>
      </w:r>
      <w:r w:rsidRPr="003D5AD8">
        <w:rPr>
          <w:rFonts w:ascii="Times New Roman" w:eastAsia="Times New Roman" w:hAnsi="Times New Roman" w:cs="Times New Roman"/>
          <w:color w:val="000000"/>
          <w:sz w:val="27"/>
          <w:szCs w:val="27"/>
        </w:rPr>
        <w:t>. He caused the letter ס (S) to predominate in sleep, crowned it, combined it with the others, and fashioned by them Sagittarius (the Archer) in the universe, the month Kislev in the year, and the stomach in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10th</w:t>
      </w:r>
      <w:r w:rsidRPr="003D5AD8">
        <w:rPr>
          <w:rFonts w:ascii="Times New Roman" w:eastAsia="Times New Roman" w:hAnsi="Times New Roman" w:cs="Times New Roman"/>
          <w:color w:val="000000"/>
          <w:sz w:val="27"/>
          <w:szCs w:val="27"/>
        </w:rPr>
        <w:t>. He caused the letter ע (O) to predominate in anger, crowned it, combined it with the others, and fashioned by them Capricorn (the Goat) in the universe, the month Tebet in the year, and the liver in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11th</w:t>
      </w:r>
      <w:r w:rsidRPr="003D5AD8">
        <w:rPr>
          <w:rFonts w:ascii="Times New Roman" w:eastAsia="Times New Roman" w:hAnsi="Times New Roman" w:cs="Times New Roman"/>
          <w:color w:val="000000"/>
          <w:sz w:val="27"/>
          <w:szCs w:val="27"/>
        </w:rPr>
        <w:t>. He caused the letter צ (Tz) to predominate in taste (or swallowing), crowned it, combined it with the others, and fashioned by them Aquarius (the Water Bearer) in the universe, the month Sebat in the year, and the esophagus in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12th</w:t>
      </w:r>
      <w:r w:rsidRPr="003D5AD8">
        <w:rPr>
          <w:rFonts w:ascii="Times New Roman" w:eastAsia="Times New Roman" w:hAnsi="Times New Roman" w:cs="Times New Roman"/>
          <w:color w:val="000000"/>
          <w:sz w:val="27"/>
          <w:szCs w:val="27"/>
        </w:rPr>
        <w:t>. He caused the letter ק (Q) to predominate in mirth, crowned it, combined it with the others, and fashioned by them Pisces (the Fishes) in the universe, the month Adar in the year, and the spleen in the human body (male and female).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6. He made them as a </w:t>
      </w:r>
      <w:r w:rsidR="00644A26" w:rsidRPr="003D5AD8">
        <w:rPr>
          <w:rFonts w:ascii="Times New Roman" w:eastAsia="Times New Roman" w:hAnsi="Times New Roman" w:cs="Times New Roman"/>
          <w:color w:val="000000"/>
          <w:sz w:val="27"/>
          <w:szCs w:val="27"/>
        </w:rPr>
        <w:t>conflict;</w:t>
      </w:r>
      <w:r w:rsidRPr="003D5AD8">
        <w:rPr>
          <w:rFonts w:ascii="Times New Roman" w:eastAsia="Times New Roman" w:hAnsi="Times New Roman" w:cs="Times New Roman"/>
          <w:color w:val="000000"/>
          <w:sz w:val="27"/>
          <w:szCs w:val="27"/>
        </w:rPr>
        <w:t xml:space="preserve"> He arranged them as provinces and drew them up like a wall. He armed </w:t>
      </w:r>
      <w:r w:rsidRPr="003D5AD8">
        <w:rPr>
          <w:rFonts w:ascii="Times New Roman" w:eastAsia="Times New Roman" w:hAnsi="Times New Roman" w:cs="Times New Roman"/>
          <w:color w:val="000000"/>
          <w:sz w:val="27"/>
          <w:szCs w:val="27"/>
        </w:rPr>
        <w:lastRenderedPageBreak/>
        <w:t>them and set one against another as in warfare. (The Elohim did likewise in the other spheres.)</w:t>
      </w:r>
    </w:p>
    <w:p w:rsidR="003D5AD8" w:rsidRPr="003D5AD8" w:rsidRDefault="003D5AD8" w:rsidP="003D5AD8">
      <w:pPr>
        <w:spacing w:before="100" w:beforeAutospacing="1" w:after="100" w:afterAutospacing="1" w:line="240" w:lineRule="auto"/>
        <w:jc w:val="center"/>
        <w:rPr>
          <w:rFonts w:ascii="Times New Roman" w:eastAsia="Times New Roman" w:hAnsi="Times New Roman" w:cs="Times New Roman"/>
          <w:color w:val="000000"/>
          <w:sz w:val="27"/>
          <w:szCs w:val="27"/>
        </w:rPr>
      </w:pPr>
      <w:r w:rsidRPr="003D5AD8">
        <w:rPr>
          <w:rFonts w:ascii="Times New Roman" w:eastAsia="Times New Roman" w:hAnsi="Times New Roman" w:cs="Times New Roman"/>
          <w:i/>
          <w:iCs/>
          <w:color w:val="000000"/>
          <w:sz w:val="27"/>
          <w:szCs w:val="27"/>
        </w:rPr>
        <w:t>Chapter Six</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1. There are three Mothers or first elements, א מ ש (A, M, Sh), from which emanated three Fat</w:t>
      </w:r>
      <w:r w:rsidR="00644A26">
        <w:rPr>
          <w:rFonts w:ascii="Times New Roman" w:eastAsia="Times New Roman" w:hAnsi="Times New Roman" w:cs="Times New Roman"/>
          <w:color w:val="000000"/>
          <w:sz w:val="27"/>
          <w:szCs w:val="27"/>
        </w:rPr>
        <w:t>hers (progenitors)--primordial (Spiritual)</w:t>
      </w:r>
      <w:r w:rsidRPr="003D5AD8">
        <w:rPr>
          <w:rFonts w:ascii="Times New Roman" w:eastAsia="Times New Roman" w:hAnsi="Times New Roman" w:cs="Times New Roman"/>
          <w:color w:val="000000"/>
          <w:sz w:val="27"/>
          <w:szCs w:val="27"/>
        </w:rPr>
        <w:t xml:space="preserve"> air, water, and fire--from which issued the seven planets (heavens) with their angels, and the twelve oblique points (zodiac).</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2. To prove this there are three faithful witnesses: the universe, the year, and man. There are the twelve, the balance, and the seven. Above is the Dragon, below </w:t>
      </w:r>
      <w:r w:rsidR="00644A26" w:rsidRPr="003D5AD8">
        <w:rPr>
          <w:rFonts w:ascii="Times New Roman" w:eastAsia="Times New Roman" w:hAnsi="Times New Roman" w:cs="Times New Roman"/>
          <w:color w:val="000000"/>
          <w:sz w:val="27"/>
          <w:szCs w:val="27"/>
        </w:rPr>
        <w:t>are</w:t>
      </w:r>
      <w:r w:rsidRPr="003D5AD8">
        <w:rPr>
          <w:rFonts w:ascii="Times New Roman" w:eastAsia="Times New Roman" w:hAnsi="Times New Roman" w:cs="Times New Roman"/>
          <w:color w:val="000000"/>
          <w:sz w:val="27"/>
          <w:szCs w:val="27"/>
        </w:rPr>
        <w:t xml:space="preserve"> the world, and lastly the heart of man; and in the midst is God who regulates them all.</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3. The first elements are air, water, and fire; the fire is above, the water is below, and a breath of air establishes balance between them. The token is: the fire carries the water. The letter</w:t>
      </w:r>
      <w:r w:rsidR="00644A26">
        <w:rPr>
          <w:rFonts w:ascii="Times New Roman" w:eastAsia="Times New Roman" w:hAnsi="Times New Roman" w:cs="Times New Roman"/>
          <w:color w:val="000000"/>
          <w:sz w:val="27"/>
          <w:szCs w:val="27"/>
        </w:rPr>
        <w:t xml:space="preserve"> </w:t>
      </w:r>
      <w:r w:rsidRPr="003D5AD8">
        <w:rPr>
          <w:rFonts w:ascii="Times New Roman" w:eastAsia="Times New Roman" w:hAnsi="Times New Roman" w:cs="Times New Roman"/>
          <w:color w:val="000000"/>
          <w:sz w:val="27"/>
          <w:szCs w:val="27"/>
        </w:rPr>
        <w:t>מ (M) is mute; ש (Sh) is hissing like fire; there is א (A) among them, a breath of air which reconciles the two.</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4. The Dragon (Tali) is in the universe like a king upon his throne; the celestial sphere is in the year like a king in his empire; and the heart is in the body of men like a king in warfare.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5. God also set the opposites against each other: the good against the evil, and the evil against the good. </w:t>
      </w:r>
      <w:r w:rsidRPr="003D5AD8">
        <w:rPr>
          <w:rFonts w:ascii="Times New Roman" w:eastAsia="Times New Roman" w:hAnsi="Times New Roman" w:cs="Times New Roman"/>
          <w:color w:val="000000"/>
          <w:sz w:val="27"/>
          <w:szCs w:val="27"/>
        </w:rPr>
        <w:lastRenderedPageBreak/>
        <w:t>Good proceeds from good, evil from evil; the good purifies the bad, the bad the good. The good is reserved for the good, and the evil for the wicked.</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6. There are three of which each stands by itself: one is in the affirmative (filled with good), one is in the negative (filled with evil), and the third equilibrates them.</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7. There are seven divided three against three, and one in the midst of them (balance). Twelve stand in warfare: three produce love and three hatred; three are life-givers and three are destroyers.</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8. The three that cause love are the heart and the two ears; the three that produce hatred are the liver, the gall, and the tongues; the three life-givers are the two nostrils and the spleen; and the three destroyers are the mouth and the two lower openings of the body. Over all these rules God, the faithful king, from His holy habitation in all eternity. God is One above three, three are above seven, seven are above twelve, yet all are linked together.</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t xml:space="preserve">9. There are twenty-two letters by which </w:t>
      </w:r>
      <w:r w:rsidR="00644A26" w:rsidRPr="003D5AD8">
        <w:rPr>
          <w:rFonts w:ascii="Times New Roman" w:eastAsia="Times New Roman" w:hAnsi="Times New Roman" w:cs="Times New Roman"/>
          <w:color w:val="000000"/>
          <w:sz w:val="27"/>
          <w:szCs w:val="27"/>
        </w:rPr>
        <w:t>the</w:t>
      </w:r>
      <w:r w:rsidR="00644A26">
        <w:rPr>
          <w:rFonts w:ascii="Times New Roman" w:eastAsia="Times New Roman" w:hAnsi="Times New Roman" w:cs="Times New Roman"/>
          <w:color w:val="000000"/>
          <w:sz w:val="27"/>
          <w:szCs w:val="27"/>
        </w:rPr>
        <w:t>,</w:t>
      </w:r>
      <w:r w:rsidR="00644A26" w:rsidRPr="003D5AD8">
        <w:rPr>
          <w:rFonts w:ascii="Times New Roman" w:eastAsia="Times New Roman" w:hAnsi="Times New Roman" w:cs="Times New Roman"/>
          <w:color w:val="000000"/>
          <w:sz w:val="27"/>
          <w:szCs w:val="27"/>
        </w:rPr>
        <w:t xml:space="preserve"> </w:t>
      </w:r>
      <w:r w:rsidR="00644A26">
        <w:rPr>
          <w:rFonts w:ascii="Times New Roman" w:eastAsia="Times New Roman" w:hAnsi="Times New Roman" w:cs="Times New Roman"/>
          <w:color w:val="000000"/>
          <w:sz w:val="27"/>
          <w:szCs w:val="27"/>
        </w:rPr>
        <w:t>I</w:t>
      </w:r>
      <w:r w:rsidRPr="003D5AD8">
        <w:rPr>
          <w:rFonts w:ascii="Times New Roman" w:eastAsia="Times New Roman" w:hAnsi="Times New Roman" w:cs="Times New Roman"/>
          <w:color w:val="000000"/>
          <w:sz w:val="27"/>
          <w:szCs w:val="27"/>
        </w:rPr>
        <w:t xml:space="preserve"> AM (YAH), the Lord of Hosts, Almighty and Eternal, designed and created by three Sepharim (Numbers, Letters, and Sounds) His universe, and formed by them all creatures and all those things that are yet to come.</w:t>
      </w:r>
    </w:p>
    <w:p w:rsidR="003D5AD8" w:rsidRPr="003D5AD8" w:rsidRDefault="003D5AD8" w:rsidP="003D5AD8">
      <w:pPr>
        <w:spacing w:before="100" w:beforeAutospacing="1" w:after="100" w:afterAutospacing="1" w:line="240" w:lineRule="auto"/>
        <w:rPr>
          <w:rFonts w:ascii="Times New Roman" w:eastAsia="Times New Roman" w:hAnsi="Times New Roman" w:cs="Times New Roman"/>
          <w:color w:val="000000"/>
          <w:sz w:val="27"/>
          <w:szCs w:val="27"/>
        </w:rPr>
      </w:pPr>
      <w:r w:rsidRPr="003D5AD8">
        <w:rPr>
          <w:rFonts w:ascii="Times New Roman" w:eastAsia="Times New Roman" w:hAnsi="Times New Roman" w:cs="Times New Roman"/>
          <w:color w:val="000000"/>
          <w:sz w:val="27"/>
          <w:szCs w:val="27"/>
        </w:rPr>
        <w:lastRenderedPageBreak/>
        <w:t xml:space="preserve">10. When the Patriarch Abraham had comprehended the great truths, meditated upon them, and understood them perfectly, the Lord of the Universe (the </w:t>
      </w:r>
      <w:r w:rsidR="00644A26" w:rsidRPr="003D5AD8">
        <w:rPr>
          <w:rFonts w:ascii="Times New Roman" w:eastAsia="Times New Roman" w:hAnsi="Times New Roman" w:cs="Times New Roman"/>
          <w:color w:val="000000"/>
          <w:sz w:val="27"/>
          <w:szCs w:val="27"/>
        </w:rPr>
        <w:t>Tetragrammatons’</w:t>
      </w:r>
      <w:r w:rsidRPr="003D5AD8">
        <w:rPr>
          <w:rFonts w:ascii="Times New Roman" w:eastAsia="Times New Roman" w:hAnsi="Times New Roman" w:cs="Times New Roman"/>
          <w:color w:val="000000"/>
          <w:sz w:val="27"/>
          <w:szCs w:val="27"/>
        </w:rPr>
        <w:t xml:space="preserve">) appeared to </w:t>
      </w:r>
      <w:r w:rsidR="00644A26" w:rsidRPr="003D5AD8">
        <w:rPr>
          <w:rFonts w:ascii="Times New Roman" w:eastAsia="Times New Roman" w:hAnsi="Times New Roman" w:cs="Times New Roman"/>
          <w:color w:val="000000"/>
          <w:sz w:val="27"/>
          <w:szCs w:val="27"/>
        </w:rPr>
        <w:t>him;</w:t>
      </w:r>
      <w:r w:rsidRPr="003D5AD8">
        <w:rPr>
          <w:rFonts w:ascii="Times New Roman" w:eastAsia="Times New Roman" w:hAnsi="Times New Roman" w:cs="Times New Roman"/>
          <w:color w:val="000000"/>
          <w:sz w:val="27"/>
          <w:szCs w:val="27"/>
        </w:rPr>
        <w:t xml:space="preserve"> called him His friend, kissed him upon the head, and made with him a covenant. First, the covenant was between the ten fingers of his hands, which is the covenant of the tongue (spiritual); second, the covenant was between the ten toes of his feet, which is the covenant of circumcision (material); and God said of him, "Before Abraham bound the spirit of the twenty-two letters (the Thora) upon his tongue and God disclosed to him their secrets. God permitted the letters to be immersed in </w:t>
      </w:r>
      <w:r w:rsidR="00644A26" w:rsidRPr="003D5AD8">
        <w:rPr>
          <w:rFonts w:ascii="Times New Roman" w:eastAsia="Times New Roman" w:hAnsi="Times New Roman" w:cs="Times New Roman"/>
          <w:color w:val="000000"/>
          <w:sz w:val="27"/>
          <w:szCs w:val="27"/>
        </w:rPr>
        <w:t>water;</w:t>
      </w:r>
      <w:r w:rsidRPr="003D5AD8">
        <w:rPr>
          <w:rFonts w:ascii="Times New Roman" w:eastAsia="Times New Roman" w:hAnsi="Times New Roman" w:cs="Times New Roman"/>
          <w:color w:val="000000"/>
          <w:sz w:val="27"/>
          <w:szCs w:val="27"/>
        </w:rPr>
        <w:t xml:space="preserve"> He burned them in the fire and imprinted them upon the winds. He distributed them among the seven planets and gave them to the twelve zodiacal signs.</w:t>
      </w:r>
      <w:r w:rsidR="0037369F">
        <w:rPr>
          <w:rFonts w:ascii="Times New Roman" w:eastAsia="Times New Roman" w:hAnsi="Times New Roman" w:cs="Times New Roman"/>
          <w:color w:val="000000"/>
          <w:sz w:val="27"/>
          <w:szCs w:val="27"/>
        </w:rPr>
        <w:t xml:space="preserve"> Below are some charts that illustrate the letter with its numerical value.</w:t>
      </w:r>
    </w:p>
    <w:p w:rsidR="007D5217" w:rsidRDefault="007D5217">
      <w:pPr>
        <w:rPr>
          <w:sz w:val="24"/>
          <w:szCs w:val="24"/>
        </w:rPr>
      </w:pPr>
      <w:r w:rsidRPr="007D5217">
        <w:rPr>
          <w:rFonts w:ascii="Arial" w:eastAsia="Times New Roman" w:hAnsi="Arial" w:cs="Arial"/>
          <w:color w:val="000000"/>
          <w:sz w:val="24"/>
          <w:szCs w:val="24"/>
        </w:rPr>
        <w:br/>
      </w:r>
    </w:p>
    <w:p w:rsidR="004E0A99" w:rsidRDefault="004E0A99">
      <w:pPr>
        <w:rPr>
          <w:sz w:val="24"/>
          <w:szCs w:val="24"/>
        </w:rPr>
      </w:pPr>
    </w:p>
    <w:p w:rsidR="004E0A99" w:rsidRDefault="004E0A99">
      <w:pPr>
        <w:rPr>
          <w:sz w:val="24"/>
          <w:szCs w:val="24"/>
        </w:rPr>
      </w:pPr>
    </w:p>
    <w:p w:rsidR="004E0A99" w:rsidRPr="004175F5" w:rsidRDefault="004E0A99">
      <w:pPr>
        <w:rPr>
          <w:sz w:val="24"/>
          <w:szCs w:val="24"/>
        </w:rPr>
      </w:pPr>
    </w:p>
    <w:p w:rsidR="007D5217" w:rsidRDefault="007D5217"/>
    <w:p w:rsidR="00261393" w:rsidRDefault="001D0F50">
      <w:pPr>
        <w:rPr>
          <w:sz w:val="24"/>
          <w:szCs w:val="24"/>
        </w:rPr>
      </w:pPr>
      <w:r>
        <w:rPr>
          <w:sz w:val="24"/>
          <w:szCs w:val="24"/>
        </w:rPr>
        <w:t xml:space="preserve">   </w:t>
      </w:r>
      <w:r w:rsidR="00ED390D">
        <w:rPr>
          <w:sz w:val="24"/>
          <w:szCs w:val="24"/>
        </w:rPr>
        <w:t xml:space="preserve"> </w:t>
      </w:r>
    </w:p>
    <w:p w:rsidR="00ED390D" w:rsidRDefault="00ED390D">
      <w:pPr>
        <w:rPr>
          <w:sz w:val="24"/>
          <w:szCs w:val="24"/>
        </w:rPr>
      </w:pPr>
      <w:r>
        <w:rPr>
          <w:sz w:val="24"/>
          <w:szCs w:val="24"/>
        </w:rPr>
        <w:t xml:space="preserve">  Now that we have discussed the ancient philosophical religious aspects of the system let’s move forward and look at some mathematical implications for the system. There is perhaps no better example </w:t>
      </w:r>
      <w:r w:rsidR="00261393">
        <w:rPr>
          <w:sz w:val="24"/>
          <w:szCs w:val="24"/>
        </w:rPr>
        <w:t>than</w:t>
      </w:r>
      <w:r>
        <w:rPr>
          <w:sz w:val="24"/>
          <w:szCs w:val="24"/>
        </w:rPr>
        <w:t xml:space="preserve"> Francis Crick with the development into understanding and the early aspects of DNA mapping. How does that apply it is all about the numbers. {One in aspect two in Essence}</w:t>
      </w:r>
    </w:p>
    <w:p w:rsidR="00ED390D" w:rsidRDefault="00ED390D">
      <w:pPr>
        <w:rPr>
          <w:rFonts w:ascii="Arial" w:hAnsi="Arial" w:cs="Arial"/>
          <w:b/>
          <w:bCs/>
          <w:color w:val="000000"/>
          <w:sz w:val="20"/>
          <w:szCs w:val="20"/>
          <w:shd w:val="clear" w:color="auto" w:fill="FFFFFF"/>
        </w:rPr>
      </w:pPr>
    </w:p>
    <w:p w:rsidR="00ED390D" w:rsidRDefault="00ED390D">
      <w:pPr>
        <w:rPr>
          <w:rFonts w:ascii="Arial" w:hAnsi="Arial" w:cs="Arial"/>
          <w:b/>
          <w:bCs/>
          <w:color w:val="000000"/>
          <w:sz w:val="20"/>
          <w:szCs w:val="20"/>
          <w:shd w:val="clear" w:color="auto" w:fill="FFFFFF"/>
        </w:rPr>
      </w:pPr>
    </w:p>
    <w:p w:rsidR="00ED390D" w:rsidRDefault="00ED390D">
      <w:pPr>
        <w:rPr>
          <w:rFonts w:ascii="Arial" w:hAnsi="Arial" w:cs="Arial"/>
          <w:b/>
          <w:bCs/>
          <w:color w:val="000000"/>
          <w:sz w:val="20"/>
          <w:szCs w:val="20"/>
          <w:shd w:val="clear" w:color="auto" w:fill="FFFFFF"/>
        </w:rPr>
      </w:pPr>
    </w:p>
    <w:p w:rsidR="00ED390D" w:rsidRDefault="00ED390D">
      <w:pPr>
        <w:rPr>
          <w:rFonts w:ascii="Arial" w:hAnsi="Arial" w:cs="Arial"/>
          <w:b/>
          <w:bCs/>
          <w:color w:val="000000"/>
          <w:sz w:val="20"/>
          <w:szCs w:val="20"/>
          <w:shd w:val="clear" w:color="auto" w:fill="FFFFFF"/>
        </w:rPr>
      </w:pPr>
    </w:p>
    <w:p w:rsidR="00ED390D" w:rsidRDefault="00ED390D">
      <w:pPr>
        <w:rPr>
          <w:rFonts w:ascii="Arial" w:hAnsi="Arial" w:cs="Arial"/>
          <w:b/>
          <w:bCs/>
          <w:color w:val="000000"/>
          <w:sz w:val="20"/>
          <w:szCs w:val="20"/>
          <w:shd w:val="clear" w:color="auto" w:fill="FFFFFF"/>
        </w:rPr>
      </w:pPr>
    </w:p>
    <w:p w:rsidR="007819A6" w:rsidRDefault="007819A6" w:rsidP="00ED390D">
      <w:pPr>
        <w:shd w:val="clear" w:color="auto" w:fill="FFFFFF"/>
        <w:spacing w:line="240" w:lineRule="auto"/>
        <w:rPr>
          <w:rFonts w:ascii="Arial Black" w:eastAsia="Times New Roman" w:hAnsi="Arial Black" w:cs="Arial"/>
          <w:color w:val="000000"/>
          <w:sz w:val="28"/>
          <w:szCs w:val="28"/>
        </w:rPr>
      </w:pPr>
    </w:p>
    <w:p w:rsidR="007819A6" w:rsidRDefault="007819A6" w:rsidP="00ED390D">
      <w:pPr>
        <w:shd w:val="clear" w:color="auto" w:fill="FFFFFF"/>
        <w:spacing w:line="240" w:lineRule="auto"/>
        <w:rPr>
          <w:rFonts w:ascii="Arial Black" w:eastAsia="Times New Roman" w:hAnsi="Arial Black" w:cs="Arial"/>
          <w:color w:val="000000"/>
          <w:sz w:val="28"/>
          <w:szCs w:val="28"/>
        </w:rPr>
      </w:pPr>
    </w:p>
    <w:p w:rsidR="00261393" w:rsidRDefault="00261393" w:rsidP="00ED390D">
      <w:pPr>
        <w:shd w:val="clear" w:color="auto" w:fill="FFFFFF"/>
        <w:spacing w:line="240" w:lineRule="auto"/>
        <w:rPr>
          <w:rFonts w:ascii="Arial Black" w:eastAsia="Times New Roman" w:hAnsi="Arial Black" w:cs="Arial"/>
          <w:color w:val="000000"/>
          <w:sz w:val="28"/>
          <w:szCs w:val="28"/>
        </w:rPr>
      </w:pPr>
    </w:p>
    <w:p w:rsidR="00261393" w:rsidRDefault="00261393" w:rsidP="00ED390D">
      <w:pPr>
        <w:shd w:val="clear" w:color="auto" w:fill="FFFFFF"/>
        <w:spacing w:line="240" w:lineRule="auto"/>
        <w:rPr>
          <w:rFonts w:ascii="Arial Black" w:eastAsia="Times New Roman" w:hAnsi="Arial Black" w:cs="Arial"/>
          <w:color w:val="000000"/>
          <w:sz w:val="28"/>
          <w:szCs w:val="28"/>
        </w:rPr>
      </w:pPr>
    </w:p>
    <w:p w:rsidR="00261393" w:rsidRDefault="00261393" w:rsidP="00ED390D">
      <w:pPr>
        <w:shd w:val="clear" w:color="auto" w:fill="FFFFFF"/>
        <w:spacing w:line="240" w:lineRule="auto"/>
        <w:rPr>
          <w:rFonts w:ascii="Arial Black" w:eastAsia="Times New Roman" w:hAnsi="Arial Black" w:cs="Arial"/>
          <w:color w:val="000000"/>
          <w:sz w:val="28"/>
          <w:szCs w:val="28"/>
        </w:rPr>
      </w:pPr>
    </w:p>
    <w:p w:rsidR="00261393" w:rsidRDefault="00261393" w:rsidP="00ED390D">
      <w:pPr>
        <w:shd w:val="clear" w:color="auto" w:fill="FFFFFF"/>
        <w:spacing w:line="240" w:lineRule="auto"/>
        <w:rPr>
          <w:rFonts w:ascii="Arial Black" w:eastAsia="Times New Roman" w:hAnsi="Arial Black" w:cs="Arial"/>
          <w:color w:val="000000"/>
          <w:sz w:val="28"/>
          <w:szCs w:val="28"/>
        </w:rPr>
      </w:pPr>
    </w:p>
    <w:p w:rsidR="00261393" w:rsidRDefault="00261393" w:rsidP="00ED390D">
      <w:pPr>
        <w:shd w:val="clear" w:color="auto" w:fill="FFFFFF"/>
        <w:spacing w:line="240" w:lineRule="auto"/>
        <w:rPr>
          <w:rFonts w:ascii="Arial Black" w:eastAsia="Times New Roman" w:hAnsi="Arial Black" w:cs="Arial"/>
          <w:color w:val="000000"/>
          <w:sz w:val="28"/>
          <w:szCs w:val="28"/>
        </w:rPr>
      </w:pPr>
    </w:p>
    <w:p w:rsidR="00261393" w:rsidRDefault="00261393" w:rsidP="00ED390D">
      <w:pPr>
        <w:shd w:val="clear" w:color="auto" w:fill="FFFFFF"/>
        <w:spacing w:line="240" w:lineRule="auto"/>
        <w:rPr>
          <w:rFonts w:ascii="Arial Black" w:eastAsia="Times New Roman" w:hAnsi="Arial Black" w:cs="Arial"/>
          <w:color w:val="000000"/>
          <w:sz w:val="28"/>
          <w:szCs w:val="28"/>
        </w:rPr>
      </w:pPr>
    </w:p>
    <w:p w:rsidR="00261393" w:rsidRDefault="00261393" w:rsidP="00ED390D">
      <w:pPr>
        <w:shd w:val="clear" w:color="auto" w:fill="FFFFFF"/>
        <w:spacing w:line="240" w:lineRule="auto"/>
        <w:rPr>
          <w:rFonts w:ascii="Arial Black" w:eastAsia="Times New Roman" w:hAnsi="Arial Black" w:cs="Arial"/>
          <w:color w:val="000000"/>
          <w:sz w:val="28"/>
          <w:szCs w:val="28"/>
        </w:rPr>
      </w:pPr>
    </w:p>
    <w:p w:rsidR="00ED390D" w:rsidRPr="004564FE" w:rsidRDefault="00ED390D" w:rsidP="00ED390D">
      <w:pPr>
        <w:shd w:val="clear" w:color="auto" w:fill="FFFFFF"/>
        <w:spacing w:line="240" w:lineRule="auto"/>
        <w:rPr>
          <w:rFonts w:ascii="Arial Black" w:eastAsia="Times New Roman" w:hAnsi="Arial Black" w:cs="Arial"/>
          <w:color w:val="000000"/>
          <w:sz w:val="28"/>
          <w:szCs w:val="28"/>
        </w:rPr>
      </w:pPr>
      <w:r w:rsidRPr="004564FE">
        <w:rPr>
          <w:rFonts w:ascii="Arial Black" w:eastAsia="Times New Roman" w:hAnsi="Arial Black" w:cs="Arial"/>
          <w:color w:val="000000"/>
          <w:sz w:val="28"/>
          <w:szCs w:val="28"/>
        </w:rPr>
        <w:t xml:space="preserve">Walk </w:t>
      </w:r>
      <w:r>
        <w:rPr>
          <w:rFonts w:ascii="Arial Black" w:eastAsia="Times New Roman" w:hAnsi="Arial Black" w:cs="Arial"/>
          <w:color w:val="000000"/>
          <w:sz w:val="28"/>
          <w:szCs w:val="28"/>
        </w:rPr>
        <w:t>with</w:t>
      </w:r>
      <w:r w:rsidRPr="004564FE">
        <w:rPr>
          <w:rFonts w:ascii="Arial Black" w:eastAsia="Times New Roman" w:hAnsi="Arial Black" w:cs="Arial"/>
          <w:color w:val="000000"/>
          <w:sz w:val="28"/>
          <w:szCs w:val="28"/>
        </w:rPr>
        <w:t xml:space="preserve"> historical figures</w:t>
      </w:r>
    </w:p>
    <w:p w:rsidR="00ED390D" w:rsidRDefault="00ED390D">
      <w:pPr>
        <w:rPr>
          <w:rFonts w:ascii="Arial" w:hAnsi="Arial" w:cs="Arial"/>
          <w:b/>
          <w:bCs/>
          <w:color w:val="000000"/>
          <w:sz w:val="20"/>
          <w:szCs w:val="20"/>
          <w:shd w:val="clear" w:color="auto" w:fill="FFFFFF"/>
        </w:rPr>
      </w:pPr>
    </w:p>
    <w:p w:rsidR="00E05740" w:rsidRDefault="00ED390D">
      <w:pPr>
        <w:rPr>
          <w:rFonts w:ascii="Arial" w:hAnsi="Arial" w:cs="Arial"/>
          <w:color w:val="000000"/>
          <w:sz w:val="20"/>
          <w:szCs w:val="20"/>
          <w:shd w:val="clear" w:color="auto" w:fill="FFFFFF"/>
        </w:rPr>
      </w:pPr>
      <w:r>
        <w:rPr>
          <w:rFonts w:ascii="Arial" w:hAnsi="Arial" w:cs="Arial"/>
          <w:b/>
          <w:bCs/>
          <w:color w:val="000000"/>
          <w:sz w:val="20"/>
          <w:szCs w:val="20"/>
          <w:shd w:val="clear" w:color="auto" w:fill="FFFFFF"/>
        </w:rPr>
        <w:t>Francis Harry Compton Crick</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was born on June 8th, 1916, at Northampton, England, being the elder child of Harry Crick and Annie Elizabeth Wilkins. He has one brother, A. F. Crick, who is a doctor in New Zealand.</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Crick was educated at Northampton Grammar School and Mill Hill School, London. He studied physics at University College, London, obtained a B.Sc. in 1937, and started research for a Ph.D. under Prof E. N. da C. Andrade, but this was interrupted by the outbreak of war in 1939. During the war he worked as a scientist for the British Admiralty, mainly in connection with magnetic and acoustic mines. He left the Admiralty in 1947 to study biology.</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Supported by a studentship from the Medical Research Council and with some financial help from his family, Crick went to Cambridge and worked at the Strange ways Research Laboratory. In 1949 he joined the Medical Research Council Unit headed by</w:t>
      </w:r>
      <w:r>
        <w:rPr>
          <w:rStyle w:val="apple-converted-space"/>
          <w:rFonts w:ascii="Arial" w:hAnsi="Arial" w:cs="Arial"/>
          <w:color w:val="000000"/>
          <w:sz w:val="20"/>
          <w:szCs w:val="20"/>
          <w:shd w:val="clear" w:color="auto" w:fill="FFFFFF"/>
        </w:rPr>
        <w:t> </w:t>
      </w:r>
      <w:r w:rsidRPr="00ED390D">
        <w:rPr>
          <w:rFonts w:ascii="Arial" w:hAnsi="Arial" w:cs="Arial"/>
          <w:b/>
          <w:bCs/>
          <w:sz w:val="20"/>
          <w:szCs w:val="20"/>
          <w:shd w:val="clear" w:color="auto" w:fill="FFFFFF"/>
        </w:rPr>
        <w:t>M. F. Perutz</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of which he has been a member ever since. This Unit was for many years housed in the Cavendish Laboratory Cambridge, but in 1962 moved into a large new building - the Medical Research Council Laboratory of Molecular Biology - on the New Hospital site. He became a research student for the second time in 1950, being accepted as a member of Caius College, Cambridge, and obtained a Ph.D. in 1954 on a thesis entitled «X-ray diffraction: polypeptides and proteins».</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During the academic year 1953-1954 Crick was on leave of absence at the Protein Structure Project of the Brooklyn Polytechnic in Brooklyn, New York. He has also lectured at Harvard, as a Visiting Professor, on two occasions, and has visited other laboratories in the States for short periods.</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In 1947 Crick knew no biology and practically no organic chemistry or crystallography, so that much of the next few years were spent in learning the elements of these subjects. During this period, together with W. Cochran and V. Vand he worked out the general theory of X-ray diffraction by a helix, and at the same time as</w:t>
      </w:r>
      <w:r>
        <w:rPr>
          <w:rStyle w:val="apple-converted-space"/>
          <w:rFonts w:ascii="Arial" w:hAnsi="Arial" w:cs="Arial"/>
          <w:color w:val="000000"/>
          <w:sz w:val="20"/>
          <w:szCs w:val="20"/>
          <w:shd w:val="clear" w:color="auto" w:fill="FFFFFF"/>
        </w:rPr>
        <w:t> </w:t>
      </w:r>
      <w:r w:rsidRPr="00ED390D">
        <w:rPr>
          <w:rFonts w:ascii="Arial" w:hAnsi="Arial" w:cs="Arial"/>
          <w:b/>
          <w:bCs/>
          <w:sz w:val="20"/>
          <w:szCs w:val="20"/>
          <w:shd w:val="clear" w:color="auto" w:fill="FFFFFF"/>
        </w:rPr>
        <w:t>L. Pauling</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and R. B. Corey, suggested that the alpha-keratin pattern was due to alpha-helices coiled round each other.</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A critical influence in Crick's career was his friendship, beginning in 1951, with </w:t>
      </w:r>
      <w:r w:rsidRPr="00ED390D">
        <w:rPr>
          <w:rFonts w:ascii="Arial" w:hAnsi="Arial" w:cs="Arial"/>
          <w:b/>
          <w:bCs/>
          <w:sz w:val="20"/>
          <w:szCs w:val="20"/>
          <w:shd w:val="clear" w:color="auto" w:fill="FFFFFF"/>
        </w:rPr>
        <w:t>J. D. Watson</w:t>
      </w:r>
      <w:r>
        <w:rPr>
          <w:rFonts w:ascii="Arial" w:hAnsi="Arial" w:cs="Arial"/>
          <w:color w:val="000000"/>
          <w:sz w:val="20"/>
          <w:szCs w:val="20"/>
          <w:shd w:val="clear" w:color="auto" w:fill="FFFFFF"/>
        </w:rPr>
        <w:t>, then a young man of 23, leading in 1953 to the proposal of the double-helical structure for DNA and the replication scheme. Crick and Watson subsequently suggested a general theory for the structure of small viruses.</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Crick in collaboration with A. Rich has proposed structures for polyglycine II and collagen and (with A. Rich, D. R. Davies, and J. D Watson) a structure for polyadenylic acid.</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In recent years Crick, in collaboration with S. Brenner, has concentrated more on biochemistry and genetics leading to ideas about protein synthesis (the «adaptor hypothesis»), and the genetic code, and in particular to work on acridine-type mutants.</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Crick was made an F.R.S. in 1959. He was awarded the Prix Charles Leopold Meyer of the French Academy of Sciences in 1961, and the Award of Merit of the Gairdner Foundation in 1962. Together with J. D. Watson he was a Warren Triennial Prize Lecturer in 1959 and received a Research Corporation Award in 1962. With J. D. Watson and</w:t>
      </w:r>
      <w:r>
        <w:rPr>
          <w:rStyle w:val="apple-converted-space"/>
          <w:rFonts w:ascii="Arial" w:hAnsi="Arial" w:cs="Arial"/>
          <w:color w:val="000000"/>
          <w:sz w:val="20"/>
          <w:szCs w:val="20"/>
          <w:shd w:val="clear" w:color="auto" w:fill="FFFFFF"/>
        </w:rPr>
        <w:t> </w:t>
      </w:r>
      <w:r w:rsidRPr="004433DC">
        <w:rPr>
          <w:rFonts w:ascii="Arial" w:hAnsi="Arial" w:cs="Arial"/>
          <w:b/>
          <w:bCs/>
          <w:sz w:val="20"/>
          <w:szCs w:val="20"/>
          <w:shd w:val="clear" w:color="auto" w:fill="FFFFFF"/>
        </w:rPr>
        <w:t>M. H. F. Wilkins</w:t>
      </w:r>
      <w:r>
        <w:rPr>
          <w:rStyle w:val="apple-converted-space"/>
          <w:rFonts w:ascii="Arial" w:hAnsi="Arial" w:cs="Arial"/>
          <w:color w:val="000000"/>
          <w:sz w:val="20"/>
          <w:szCs w:val="20"/>
          <w:shd w:val="clear" w:color="auto" w:fill="FFFFFF"/>
        </w:rPr>
        <w:t> </w:t>
      </w:r>
      <w:r>
        <w:rPr>
          <w:rFonts w:ascii="Arial" w:hAnsi="Arial" w:cs="Arial"/>
          <w:color w:val="000000"/>
          <w:sz w:val="20"/>
          <w:szCs w:val="20"/>
          <w:shd w:val="clear" w:color="auto" w:fill="FFFFFF"/>
        </w:rPr>
        <w:t>he was presented with a Lasker Foundation Award in 1960. In 1962 he was elected a Foreign Honorary Member of the American Academy of Arts and Sciences, and a Fellow of University College, London. He was a Fellow of Churchill College, Cambridge, in 1960-1961, and is now a non-resident Fellow of the Salk Institute for Biological Studies, San Diego, California.</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In 1940 Crick married Ruth Doreen Dodd. Their son, Michael F. C. Crick is a scientist. They were divorced in 1947. In 1949 Crick married Odile Speed. They have two daughters, Gabrielle A. Crick and Jacqueline M. T. Crick. The family lives in a house appropriately called «The Golden Helix», in which Crick likes to find his recreation in conversation with his friends.</w:t>
      </w:r>
      <w:r w:rsidR="004433DC">
        <w:rPr>
          <w:rFonts w:ascii="Arial" w:hAnsi="Arial" w:cs="Arial"/>
          <w:color w:val="000000"/>
          <w:sz w:val="20"/>
          <w:szCs w:val="20"/>
          <w:shd w:val="clear" w:color="auto" w:fill="FFFFFF"/>
        </w:rPr>
        <w:t xml:space="preserve"> </w:t>
      </w:r>
      <w:r w:rsidR="00E05740">
        <w:rPr>
          <w:rFonts w:ascii="Arial" w:hAnsi="Arial" w:cs="Arial"/>
          <w:color w:val="000000"/>
          <w:sz w:val="20"/>
          <w:szCs w:val="20"/>
          <w:shd w:val="clear" w:color="auto" w:fill="FFFFFF"/>
        </w:rPr>
        <w:t>{</w:t>
      </w:r>
      <w:r w:rsidR="004433DC">
        <w:rPr>
          <w:rFonts w:ascii="Arial" w:hAnsi="Arial" w:cs="Arial"/>
          <w:color w:val="000000"/>
          <w:sz w:val="20"/>
          <w:szCs w:val="20"/>
          <w:shd w:val="clear" w:color="auto" w:fill="FFFFFF"/>
        </w:rPr>
        <w:t>The DNA Structure</w:t>
      </w:r>
      <w:r w:rsidR="00E05740">
        <w:rPr>
          <w:rFonts w:ascii="Arial" w:hAnsi="Arial" w:cs="Arial"/>
          <w:color w:val="000000"/>
          <w:sz w:val="20"/>
          <w:szCs w:val="20"/>
          <w:shd w:val="clear" w:color="auto" w:fill="FFFFFF"/>
        </w:rPr>
        <w:t>}</w:t>
      </w:r>
      <w:r w:rsidR="004433DC">
        <w:rPr>
          <w:rFonts w:ascii="Arial" w:hAnsi="Arial" w:cs="Arial"/>
          <w:color w:val="000000"/>
          <w:sz w:val="20"/>
          <w:szCs w:val="20"/>
          <w:shd w:val="clear" w:color="auto" w:fill="FFFFFF"/>
        </w:rPr>
        <w:t>.</w:t>
      </w:r>
    </w:p>
    <w:p w:rsidR="00E05740" w:rsidRPr="00E05740" w:rsidRDefault="004433DC" w:rsidP="00E05740">
      <w:pPr>
        <w:shd w:val="clear" w:color="auto" w:fill="FFFFFF"/>
        <w:spacing w:line="336" w:lineRule="atLeast"/>
        <w:rPr>
          <w:rFonts w:ascii="Arial" w:eastAsia="Times New Roman" w:hAnsi="Arial" w:cs="Arial"/>
          <w:i/>
          <w:iCs/>
          <w:color w:val="252525"/>
          <w:sz w:val="21"/>
          <w:szCs w:val="21"/>
        </w:rPr>
      </w:pPr>
      <w:r>
        <w:rPr>
          <w:rFonts w:ascii="Arial" w:hAnsi="Arial" w:cs="Arial"/>
          <w:color w:val="000000"/>
          <w:sz w:val="20"/>
          <w:szCs w:val="20"/>
          <w:shd w:val="clear" w:color="auto" w:fill="FFFFFF"/>
        </w:rPr>
        <w:t xml:space="preserve"> </w:t>
      </w:r>
      <w:r w:rsidR="00E05740" w:rsidRPr="00E05740">
        <w:rPr>
          <w:rFonts w:ascii="Arial" w:eastAsia="Times New Roman" w:hAnsi="Arial" w:cs="Arial"/>
          <w:i/>
          <w:iCs/>
          <w:color w:val="252525"/>
          <w:sz w:val="21"/>
          <w:szCs w:val="21"/>
        </w:rPr>
        <w:t>Double helix" redirects here. For other uses, see </w:t>
      </w:r>
      <w:r w:rsidR="00E05740" w:rsidRPr="00E05740">
        <w:rPr>
          <w:rFonts w:ascii="Arial" w:eastAsia="Times New Roman" w:hAnsi="Arial" w:cs="Arial"/>
          <w:i/>
          <w:iCs/>
          <w:sz w:val="21"/>
          <w:szCs w:val="21"/>
          <w:u w:val="single"/>
        </w:rPr>
        <w:t>Double helix (disambiguation)</w:t>
      </w:r>
      <w:r w:rsidR="00E05740" w:rsidRPr="00E05740">
        <w:rPr>
          <w:rFonts w:ascii="Arial" w:eastAsia="Times New Roman" w:hAnsi="Arial" w:cs="Arial"/>
          <w:i/>
          <w:iCs/>
          <w:sz w:val="21"/>
          <w:szCs w:val="21"/>
        </w:rPr>
        <w:t>.</w:t>
      </w:r>
    </w:p>
    <w:p w:rsidR="00E05740" w:rsidRPr="00E05740" w:rsidRDefault="00E05740" w:rsidP="00E05740">
      <w:pPr>
        <w:shd w:val="clear" w:color="auto" w:fill="F9F9F9"/>
        <w:spacing w:after="0" w:line="336" w:lineRule="atLeast"/>
        <w:jc w:val="center"/>
        <w:rPr>
          <w:rFonts w:ascii="Arial" w:eastAsia="Times New Roman" w:hAnsi="Arial" w:cs="Arial"/>
          <w:color w:val="252525"/>
          <w:sz w:val="20"/>
          <w:szCs w:val="20"/>
        </w:rPr>
      </w:pPr>
      <w:r w:rsidRPr="00E05740">
        <w:rPr>
          <w:rFonts w:ascii="Arial" w:eastAsia="Times New Roman" w:hAnsi="Arial" w:cs="Arial"/>
          <w:noProof/>
          <w:color w:val="0B0080"/>
          <w:sz w:val="20"/>
          <w:szCs w:val="20"/>
        </w:rPr>
        <w:drawing>
          <wp:inline distT="0" distB="0" distL="0" distR="0" wp14:anchorId="69CE924B" wp14:editId="34CF304C">
            <wp:extent cx="1905000" cy="3543300"/>
            <wp:effectExtent l="0" t="0" r="0" b="0"/>
            <wp:docPr id="3" name="Picture 3" descr="https://upload.wikimedia.org/wikipedia/commons/thumb/d/db/DNA_orbit_animated_static_thumb.png/200px-DNA_orbit_animated_static_thumb.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d/db/DNA_orbit_animated_static_thumb.png/200px-DNA_orbit_animated_static_thumb.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0" cy="3543300"/>
                    </a:xfrm>
                    <a:prstGeom prst="rect">
                      <a:avLst/>
                    </a:prstGeom>
                    <a:noFill/>
                    <a:ln>
                      <a:noFill/>
                    </a:ln>
                  </pic:spPr>
                </pic:pic>
              </a:graphicData>
            </a:graphic>
          </wp:inline>
        </w:drawing>
      </w:r>
    </w:p>
    <w:p w:rsidR="00E05740" w:rsidRPr="001B2AAA" w:rsidRDefault="00E05740" w:rsidP="00E05740">
      <w:pPr>
        <w:shd w:val="clear" w:color="auto" w:fill="F9F9F9"/>
        <w:spacing w:line="336" w:lineRule="atLeast"/>
        <w:rPr>
          <w:rFonts w:ascii="Arial" w:eastAsia="Times New Roman" w:hAnsi="Arial" w:cs="Arial"/>
          <w:sz w:val="19"/>
          <w:szCs w:val="19"/>
        </w:rPr>
      </w:pPr>
      <w:r w:rsidRPr="001B2AAA">
        <w:rPr>
          <w:rFonts w:ascii="Arial" w:eastAsia="Times New Roman" w:hAnsi="Arial" w:cs="Arial"/>
          <w:sz w:val="19"/>
          <w:szCs w:val="19"/>
        </w:rPr>
        <w:t>Two </w:t>
      </w:r>
      <w:r w:rsidR="001B2AAA" w:rsidRPr="001B2AAA">
        <w:rPr>
          <w:rFonts w:ascii="Arial" w:eastAsia="Times New Roman" w:hAnsi="Arial" w:cs="Arial"/>
          <w:sz w:val="19"/>
          <w:szCs w:val="19"/>
        </w:rPr>
        <w:t>complementary regions</w:t>
      </w:r>
      <w:r w:rsidRPr="001B2AAA">
        <w:rPr>
          <w:rFonts w:ascii="Arial" w:eastAsia="Times New Roman" w:hAnsi="Arial" w:cs="Arial"/>
          <w:sz w:val="19"/>
          <w:szCs w:val="19"/>
        </w:rPr>
        <w:t xml:space="preserve"> of nucleic acid molecules will bind and form a double helical structure held together by base pairs.</w:t>
      </w:r>
    </w:p>
    <w:p w:rsidR="00E05740" w:rsidRPr="001B2AAA" w:rsidRDefault="00E05740" w:rsidP="00E05740">
      <w:pPr>
        <w:shd w:val="clear" w:color="auto" w:fill="FFFFFF"/>
        <w:spacing w:before="120" w:after="120" w:line="336" w:lineRule="atLeast"/>
        <w:rPr>
          <w:rFonts w:ascii="Arial" w:eastAsia="Times New Roman" w:hAnsi="Arial" w:cs="Arial"/>
          <w:sz w:val="21"/>
          <w:szCs w:val="21"/>
        </w:rPr>
      </w:pPr>
      <w:r w:rsidRPr="001B2AAA">
        <w:rPr>
          <w:rFonts w:ascii="Arial" w:eastAsia="Times New Roman" w:hAnsi="Arial" w:cs="Arial"/>
          <w:sz w:val="21"/>
          <w:szCs w:val="21"/>
        </w:rPr>
        <w:t>In </w:t>
      </w:r>
      <w:r w:rsidRPr="001B2AAA">
        <w:rPr>
          <w:rFonts w:ascii="Arial" w:eastAsia="Times New Roman" w:hAnsi="Arial" w:cs="Arial"/>
          <w:sz w:val="21"/>
          <w:szCs w:val="21"/>
          <w:u w:val="single"/>
        </w:rPr>
        <w:t>molecular biology</w:t>
      </w:r>
      <w:r w:rsidRPr="001B2AAA">
        <w:rPr>
          <w:rFonts w:ascii="Arial" w:eastAsia="Times New Roman" w:hAnsi="Arial" w:cs="Arial"/>
          <w:sz w:val="21"/>
          <w:szCs w:val="21"/>
        </w:rPr>
        <w:t>, the term </w:t>
      </w:r>
      <w:r w:rsidRPr="001B2AAA">
        <w:rPr>
          <w:rFonts w:ascii="Arial" w:eastAsia="Times New Roman" w:hAnsi="Arial" w:cs="Arial"/>
          <w:b/>
          <w:bCs/>
          <w:sz w:val="21"/>
          <w:szCs w:val="21"/>
        </w:rPr>
        <w:t xml:space="preserve">double helix </w:t>
      </w:r>
      <w:r w:rsidRPr="001B2AAA">
        <w:rPr>
          <w:rFonts w:ascii="Arial" w:eastAsia="Times New Roman" w:hAnsi="Arial" w:cs="Arial"/>
          <w:sz w:val="21"/>
          <w:szCs w:val="21"/>
        </w:rPr>
        <w:t>refers to the structure formed by double-stranded molecules of </w:t>
      </w:r>
      <w:r w:rsidRPr="001B2AAA">
        <w:rPr>
          <w:rFonts w:ascii="Arial" w:eastAsia="Times New Roman" w:hAnsi="Arial" w:cs="Arial"/>
          <w:sz w:val="21"/>
          <w:szCs w:val="21"/>
          <w:u w:val="single"/>
        </w:rPr>
        <w:t>nucleic acids</w:t>
      </w:r>
      <w:r w:rsidRPr="001B2AAA">
        <w:rPr>
          <w:rFonts w:ascii="Arial" w:eastAsia="Times New Roman" w:hAnsi="Arial" w:cs="Arial"/>
          <w:sz w:val="21"/>
          <w:szCs w:val="21"/>
        </w:rPr>
        <w:t> such as </w:t>
      </w:r>
      <w:r w:rsidRPr="001B2AAA">
        <w:rPr>
          <w:rFonts w:ascii="Arial" w:eastAsia="Times New Roman" w:hAnsi="Arial" w:cs="Arial"/>
          <w:sz w:val="21"/>
          <w:szCs w:val="21"/>
          <w:u w:val="single"/>
        </w:rPr>
        <w:t>DNA</w:t>
      </w:r>
      <w:r w:rsidRPr="001B2AAA">
        <w:rPr>
          <w:rFonts w:ascii="Arial" w:eastAsia="Times New Roman" w:hAnsi="Arial" w:cs="Arial"/>
          <w:sz w:val="21"/>
          <w:szCs w:val="21"/>
        </w:rPr>
        <w:t>. The double </w:t>
      </w:r>
      <w:r w:rsidRPr="001B2AAA">
        <w:rPr>
          <w:rFonts w:ascii="Arial" w:eastAsia="Times New Roman" w:hAnsi="Arial" w:cs="Arial"/>
          <w:sz w:val="21"/>
          <w:szCs w:val="21"/>
          <w:u w:val="single"/>
        </w:rPr>
        <w:t>helical</w:t>
      </w:r>
      <w:r w:rsidRPr="001B2AAA">
        <w:rPr>
          <w:rFonts w:ascii="Arial" w:eastAsia="Times New Roman" w:hAnsi="Arial" w:cs="Arial"/>
          <w:sz w:val="21"/>
          <w:szCs w:val="21"/>
        </w:rPr>
        <w:t> structure of a nucleic acid complex arises as a consequence of its </w:t>
      </w:r>
      <w:r w:rsidRPr="001B2AAA">
        <w:rPr>
          <w:rFonts w:ascii="Arial" w:eastAsia="Times New Roman" w:hAnsi="Arial" w:cs="Arial"/>
          <w:sz w:val="21"/>
          <w:szCs w:val="21"/>
          <w:u w:val="single"/>
        </w:rPr>
        <w:t>secondary structure</w:t>
      </w:r>
      <w:r w:rsidRPr="001B2AAA">
        <w:rPr>
          <w:rFonts w:ascii="Arial" w:eastAsia="Times New Roman" w:hAnsi="Arial" w:cs="Arial"/>
          <w:sz w:val="21"/>
          <w:szCs w:val="21"/>
        </w:rPr>
        <w:t>, and is a fundamental component in determining its </w:t>
      </w:r>
      <w:r w:rsidRPr="001B2AAA">
        <w:rPr>
          <w:rFonts w:ascii="Arial" w:eastAsia="Times New Roman" w:hAnsi="Arial" w:cs="Arial"/>
          <w:sz w:val="21"/>
          <w:szCs w:val="21"/>
          <w:u w:val="single"/>
        </w:rPr>
        <w:t>tertiary structure</w:t>
      </w:r>
      <w:r w:rsidRPr="001B2AAA">
        <w:rPr>
          <w:rFonts w:ascii="Arial" w:eastAsia="Times New Roman" w:hAnsi="Arial" w:cs="Arial"/>
          <w:sz w:val="21"/>
          <w:szCs w:val="21"/>
        </w:rPr>
        <w:t>. The term entered popular culture with the publication in 1968 of </w:t>
      </w:r>
      <w:r w:rsidRPr="001B2AAA">
        <w:rPr>
          <w:rFonts w:ascii="Arial" w:eastAsia="Times New Roman" w:hAnsi="Arial" w:cs="Arial"/>
          <w:i/>
          <w:iCs/>
          <w:sz w:val="21"/>
          <w:szCs w:val="21"/>
          <w:u w:val="single"/>
        </w:rPr>
        <w:t>The Double Helix: A Personal Account of the Discovery of the Structure of DNA</w:t>
      </w:r>
      <w:r w:rsidRPr="001B2AAA">
        <w:rPr>
          <w:rFonts w:ascii="Arial" w:eastAsia="Times New Roman" w:hAnsi="Arial" w:cs="Arial"/>
          <w:sz w:val="21"/>
          <w:szCs w:val="21"/>
        </w:rPr>
        <w:t>, by </w:t>
      </w:r>
      <w:r w:rsidRPr="001B2AAA">
        <w:rPr>
          <w:rFonts w:ascii="Arial" w:eastAsia="Times New Roman" w:hAnsi="Arial" w:cs="Arial"/>
          <w:sz w:val="21"/>
          <w:szCs w:val="21"/>
          <w:u w:val="single"/>
        </w:rPr>
        <w:t>James Watson</w:t>
      </w:r>
      <w:r w:rsidRPr="001B2AAA">
        <w:rPr>
          <w:rFonts w:ascii="Arial" w:eastAsia="Times New Roman" w:hAnsi="Arial" w:cs="Arial"/>
          <w:sz w:val="21"/>
          <w:szCs w:val="21"/>
        </w:rPr>
        <w:t>.</w:t>
      </w:r>
    </w:p>
    <w:p w:rsidR="00E05740" w:rsidRPr="001B2AAA" w:rsidRDefault="00E05740" w:rsidP="00E05740">
      <w:pPr>
        <w:shd w:val="clear" w:color="auto" w:fill="FFFFFF"/>
        <w:spacing w:before="120" w:after="120" w:line="336" w:lineRule="atLeast"/>
        <w:rPr>
          <w:rFonts w:ascii="Arial" w:eastAsia="Times New Roman" w:hAnsi="Arial" w:cs="Arial"/>
          <w:sz w:val="21"/>
          <w:szCs w:val="21"/>
        </w:rPr>
      </w:pPr>
      <w:r w:rsidRPr="001B2AAA">
        <w:rPr>
          <w:rFonts w:ascii="Arial" w:eastAsia="Times New Roman" w:hAnsi="Arial" w:cs="Arial"/>
          <w:sz w:val="21"/>
          <w:szCs w:val="21"/>
        </w:rPr>
        <w:t>The DNA double helix </w:t>
      </w:r>
      <w:r w:rsidRPr="001B2AAA">
        <w:rPr>
          <w:rFonts w:ascii="Arial" w:eastAsia="Times New Roman" w:hAnsi="Arial" w:cs="Arial"/>
          <w:sz w:val="21"/>
          <w:szCs w:val="21"/>
          <w:u w:val="single"/>
        </w:rPr>
        <w:t>polymer</w:t>
      </w:r>
      <w:r w:rsidRPr="001B2AAA">
        <w:rPr>
          <w:rFonts w:ascii="Arial" w:eastAsia="Times New Roman" w:hAnsi="Arial" w:cs="Arial"/>
          <w:sz w:val="21"/>
          <w:szCs w:val="21"/>
        </w:rPr>
        <w:t> of </w:t>
      </w:r>
      <w:r w:rsidRPr="001B2AAA">
        <w:rPr>
          <w:rFonts w:ascii="Arial" w:eastAsia="Times New Roman" w:hAnsi="Arial" w:cs="Arial"/>
          <w:sz w:val="21"/>
          <w:szCs w:val="21"/>
          <w:u w:val="single"/>
        </w:rPr>
        <w:t>nucleic acid</w:t>
      </w:r>
      <w:r w:rsidRPr="001B2AAA">
        <w:rPr>
          <w:rFonts w:ascii="Arial" w:eastAsia="Times New Roman" w:hAnsi="Arial" w:cs="Arial"/>
          <w:sz w:val="21"/>
          <w:szCs w:val="21"/>
        </w:rPr>
        <w:t>, held together by </w:t>
      </w:r>
      <w:r w:rsidRPr="001B2AAA">
        <w:rPr>
          <w:rFonts w:ascii="Arial" w:eastAsia="Times New Roman" w:hAnsi="Arial" w:cs="Arial"/>
          <w:sz w:val="21"/>
          <w:szCs w:val="21"/>
          <w:u w:val="single"/>
        </w:rPr>
        <w:t>nucleotides</w:t>
      </w:r>
      <w:r w:rsidRPr="001B2AAA">
        <w:rPr>
          <w:rFonts w:ascii="Arial" w:eastAsia="Times New Roman" w:hAnsi="Arial" w:cs="Arial"/>
          <w:sz w:val="21"/>
          <w:szCs w:val="21"/>
        </w:rPr>
        <w:t> which </w:t>
      </w:r>
      <w:r w:rsidRPr="001B2AAA">
        <w:rPr>
          <w:rFonts w:ascii="Arial" w:eastAsia="Times New Roman" w:hAnsi="Arial" w:cs="Arial"/>
          <w:sz w:val="21"/>
          <w:szCs w:val="21"/>
          <w:u w:val="single"/>
        </w:rPr>
        <w:t>base pair</w:t>
      </w:r>
      <w:r w:rsidRPr="001B2AAA">
        <w:rPr>
          <w:rFonts w:ascii="Arial" w:eastAsia="Times New Roman" w:hAnsi="Arial" w:cs="Arial"/>
          <w:sz w:val="21"/>
          <w:szCs w:val="21"/>
        </w:rPr>
        <w:t> together. In B-DNA, the most common double helical structure found in nature, the double helix is right-handed with about 10–10.5 base pairs per turn. This translates into about 20-21 nucleotides per turn. The double helix structure of DNA contains a </w:t>
      </w:r>
      <w:r w:rsidRPr="001B2AAA">
        <w:rPr>
          <w:rFonts w:ascii="Arial" w:eastAsia="Times New Roman" w:hAnsi="Arial" w:cs="Arial"/>
          <w:i/>
          <w:iCs/>
          <w:sz w:val="21"/>
          <w:szCs w:val="21"/>
        </w:rPr>
        <w:t>major groove</w:t>
      </w:r>
      <w:r w:rsidRPr="001B2AAA">
        <w:rPr>
          <w:rFonts w:ascii="Arial" w:eastAsia="Times New Roman" w:hAnsi="Arial" w:cs="Arial"/>
          <w:sz w:val="21"/>
          <w:szCs w:val="21"/>
        </w:rPr>
        <w:t> and </w:t>
      </w:r>
      <w:r w:rsidRPr="001B2AAA">
        <w:rPr>
          <w:rFonts w:ascii="Arial" w:eastAsia="Times New Roman" w:hAnsi="Arial" w:cs="Arial"/>
          <w:i/>
          <w:iCs/>
          <w:sz w:val="21"/>
          <w:szCs w:val="21"/>
        </w:rPr>
        <w:t>minor groove</w:t>
      </w:r>
      <w:r w:rsidRPr="001B2AAA">
        <w:rPr>
          <w:rFonts w:ascii="Arial" w:eastAsia="Times New Roman" w:hAnsi="Arial" w:cs="Arial"/>
          <w:sz w:val="21"/>
          <w:szCs w:val="21"/>
        </w:rPr>
        <w:t>. In B-DNA the major groove is wider than the minor groove. Given the difference in widths of the major groove and minor groove, many proteins which bind to B-DNA do so through the wider major groove.</w:t>
      </w:r>
      <w:hyperlink r:id="rId18" w:anchor="cite_note-Pabo1984-4" w:history="1">
        <w:r w:rsidRPr="001B2AAA">
          <w:rPr>
            <w:rFonts w:ascii="Arial" w:eastAsia="Times New Roman" w:hAnsi="Arial" w:cs="Arial"/>
            <w:sz w:val="17"/>
            <w:szCs w:val="17"/>
            <w:u w:val="single"/>
            <w:vertAlign w:val="superscript"/>
          </w:rPr>
          <w:t>[4]</w:t>
        </w:r>
      </w:hyperlink>
    </w:p>
    <w:p w:rsidR="00E05740" w:rsidRPr="001B2AAA" w:rsidRDefault="00E05740" w:rsidP="00E05740">
      <w:pPr>
        <w:pBdr>
          <w:bottom w:val="single" w:sz="6" w:space="0" w:color="AAAAAA"/>
        </w:pBdr>
        <w:shd w:val="clear" w:color="auto" w:fill="FFFFFF"/>
        <w:spacing w:before="240" w:after="60" w:line="240" w:lineRule="auto"/>
        <w:outlineLvl w:val="1"/>
        <w:rPr>
          <w:rFonts w:ascii="Arial" w:eastAsia="Times New Roman" w:hAnsi="Arial" w:cs="Arial"/>
          <w:sz w:val="32"/>
          <w:szCs w:val="32"/>
        </w:rPr>
      </w:pPr>
      <w:r w:rsidRPr="001B2AAA">
        <w:rPr>
          <w:rFonts w:ascii="Arial" w:eastAsia="Times New Roman" w:hAnsi="Arial" w:cs="Arial"/>
          <w:sz w:val="32"/>
          <w:szCs w:val="32"/>
        </w:rPr>
        <w:t>Helix geometries</w:t>
      </w:r>
    </w:p>
    <w:p w:rsidR="00E05740" w:rsidRPr="001B2AAA" w:rsidRDefault="00E05740" w:rsidP="00E05740">
      <w:pPr>
        <w:shd w:val="clear" w:color="auto" w:fill="FFFFFF"/>
        <w:spacing w:before="120" w:after="120" w:line="336" w:lineRule="atLeast"/>
        <w:rPr>
          <w:rFonts w:ascii="Arial" w:eastAsia="Times New Roman" w:hAnsi="Arial" w:cs="Arial"/>
          <w:sz w:val="21"/>
          <w:szCs w:val="21"/>
        </w:rPr>
      </w:pPr>
      <w:r w:rsidRPr="001B2AAA">
        <w:rPr>
          <w:rFonts w:ascii="Arial" w:eastAsia="Times New Roman" w:hAnsi="Arial" w:cs="Arial"/>
          <w:sz w:val="21"/>
          <w:szCs w:val="21"/>
        </w:rPr>
        <w:t>At least three DNA conformations are believed to be found in nature, </w:t>
      </w:r>
      <w:r w:rsidRPr="001B2AAA">
        <w:rPr>
          <w:rFonts w:ascii="Arial" w:eastAsia="Times New Roman" w:hAnsi="Arial" w:cs="Arial"/>
          <w:sz w:val="21"/>
          <w:szCs w:val="21"/>
          <w:u w:val="single"/>
        </w:rPr>
        <w:t>A-DNA</w:t>
      </w:r>
      <w:r w:rsidRPr="001B2AAA">
        <w:rPr>
          <w:rFonts w:ascii="Arial" w:eastAsia="Times New Roman" w:hAnsi="Arial" w:cs="Arial"/>
          <w:sz w:val="21"/>
          <w:szCs w:val="21"/>
        </w:rPr>
        <w:t>, </w:t>
      </w:r>
      <w:r w:rsidRPr="001B2AAA">
        <w:rPr>
          <w:rFonts w:ascii="Arial" w:eastAsia="Times New Roman" w:hAnsi="Arial" w:cs="Arial"/>
          <w:sz w:val="21"/>
          <w:szCs w:val="21"/>
          <w:u w:val="single"/>
        </w:rPr>
        <w:t>B-DNA</w:t>
      </w:r>
      <w:r w:rsidRPr="001B2AAA">
        <w:rPr>
          <w:rFonts w:ascii="Arial" w:eastAsia="Times New Roman" w:hAnsi="Arial" w:cs="Arial"/>
          <w:sz w:val="21"/>
          <w:szCs w:val="21"/>
        </w:rPr>
        <w:t>, and </w:t>
      </w:r>
      <w:r w:rsidRPr="001B2AAA">
        <w:rPr>
          <w:rFonts w:ascii="Arial" w:eastAsia="Times New Roman" w:hAnsi="Arial" w:cs="Arial"/>
          <w:sz w:val="21"/>
          <w:szCs w:val="21"/>
          <w:u w:val="single"/>
        </w:rPr>
        <w:t>Z-DNA</w:t>
      </w:r>
      <w:r w:rsidRPr="001B2AAA">
        <w:rPr>
          <w:rFonts w:ascii="Arial" w:eastAsia="Times New Roman" w:hAnsi="Arial" w:cs="Arial"/>
          <w:sz w:val="21"/>
          <w:szCs w:val="21"/>
        </w:rPr>
        <w:t>. The "B" form described by </w:t>
      </w:r>
      <w:r w:rsidRPr="001B2AAA">
        <w:rPr>
          <w:rFonts w:ascii="Arial" w:eastAsia="Times New Roman" w:hAnsi="Arial" w:cs="Arial"/>
          <w:sz w:val="21"/>
          <w:szCs w:val="21"/>
          <w:u w:val="single"/>
        </w:rPr>
        <w:t>James D. Watson</w:t>
      </w:r>
      <w:r w:rsidRPr="001B2AAA">
        <w:rPr>
          <w:rFonts w:ascii="Arial" w:eastAsia="Times New Roman" w:hAnsi="Arial" w:cs="Arial"/>
          <w:sz w:val="21"/>
          <w:szCs w:val="21"/>
        </w:rPr>
        <w:t> and </w:t>
      </w:r>
      <w:r w:rsidRPr="001B2AAA">
        <w:rPr>
          <w:rFonts w:ascii="Arial" w:eastAsia="Times New Roman" w:hAnsi="Arial" w:cs="Arial"/>
          <w:sz w:val="21"/>
          <w:szCs w:val="21"/>
          <w:u w:val="single"/>
        </w:rPr>
        <w:t>Francis Crick</w:t>
      </w:r>
      <w:r w:rsidRPr="001B2AAA">
        <w:rPr>
          <w:rFonts w:ascii="Arial" w:eastAsia="Times New Roman" w:hAnsi="Arial" w:cs="Arial"/>
          <w:sz w:val="21"/>
          <w:szCs w:val="21"/>
        </w:rPr>
        <w:t> is believed to predominate in cells.</w:t>
      </w:r>
      <w:r w:rsidR="001B2AAA" w:rsidRPr="001B2AAA">
        <w:rPr>
          <w:rFonts w:ascii="Arial" w:eastAsia="Times New Roman" w:hAnsi="Arial" w:cs="Arial"/>
          <w:sz w:val="21"/>
          <w:szCs w:val="21"/>
        </w:rPr>
        <w:t xml:space="preserve"> </w:t>
      </w:r>
      <w:r w:rsidRPr="001B2AAA">
        <w:rPr>
          <w:rFonts w:ascii="Arial" w:eastAsia="Times New Roman" w:hAnsi="Arial" w:cs="Arial"/>
          <w:sz w:val="21"/>
          <w:szCs w:val="21"/>
        </w:rPr>
        <w:t>It is 23.7 </w:t>
      </w:r>
      <w:hyperlink r:id="rId19" w:tooltip="Ångström" w:history="1">
        <w:r w:rsidRPr="001B2AAA">
          <w:rPr>
            <w:rFonts w:ascii="Arial" w:eastAsia="Times New Roman" w:hAnsi="Arial" w:cs="Arial"/>
            <w:sz w:val="21"/>
            <w:szCs w:val="21"/>
            <w:u w:val="single"/>
          </w:rPr>
          <w:t>Å</w:t>
        </w:r>
      </w:hyperlink>
      <w:r w:rsidRPr="001B2AAA">
        <w:rPr>
          <w:rFonts w:ascii="Arial" w:eastAsia="Times New Roman" w:hAnsi="Arial" w:cs="Arial"/>
          <w:sz w:val="21"/>
          <w:szCs w:val="21"/>
        </w:rPr>
        <w:t> wide and extends 34 Å per 10 </w:t>
      </w:r>
      <w:r w:rsidRPr="001B2AAA">
        <w:rPr>
          <w:rFonts w:ascii="Arial" w:eastAsia="Times New Roman" w:hAnsi="Arial" w:cs="Arial"/>
          <w:sz w:val="21"/>
          <w:szCs w:val="21"/>
          <w:u w:val="single"/>
        </w:rPr>
        <w:t>bp</w:t>
      </w:r>
      <w:r w:rsidR="001B2AAA" w:rsidRPr="001B2AAA">
        <w:rPr>
          <w:rFonts w:ascii="Arial" w:eastAsia="Times New Roman" w:hAnsi="Arial" w:cs="Arial"/>
          <w:sz w:val="21"/>
          <w:szCs w:val="21"/>
        </w:rPr>
        <w:t xml:space="preserve"> </w:t>
      </w:r>
      <w:r w:rsidRPr="001B2AAA">
        <w:rPr>
          <w:rFonts w:ascii="Arial" w:eastAsia="Times New Roman" w:hAnsi="Arial" w:cs="Arial"/>
          <w:sz w:val="21"/>
          <w:szCs w:val="21"/>
        </w:rPr>
        <w:t>of sequence. The double helix makes one complete turn about its axis every 10.4-10.5 base pairs in solution. This frequency of twist (known as the helical </w:t>
      </w:r>
      <w:r w:rsidRPr="001B2AAA">
        <w:rPr>
          <w:rFonts w:ascii="Arial" w:eastAsia="Times New Roman" w:hAnsi="Arial" w:cs="Arial"/>
          <w:i/>
          <w:iCs/>
          <w:sz w:val="21"/>
          <w:szCs w:val="21"/>
        </w:rPr>
        <w:t>pitch</w:t>
      </w:r>
      <w:r w:rsidRPr="001B2AAA">
        <w:rPr>
          <w:rFonts w:ascii="Arial" w:eastAsia="Times New Roman" w:hAnsi="Arial" w:cs="Arial"/>
          <w:sz w:val="21"/>
          <w:szCs w:val="21"/>
        </w:rPr>
        <w:t xml:space="preserve">) depends largely on stacking forces that each base exerts on its </w:t>
      </w:r>
      <w:r w:rsidR="001B2AAA" w:rsidRPr="001B2AAA">
        <w:rPr>
          <w:rFonts w:ascii="Arial" w:eastAsia="Times New Roman" w:hAnsi="Arial" w:cs="Arial"/>
          <w:sz w:val="21"/>
          <w:szCs w:val="21"/>
        </w:rPr>
        <w:t>neighbors</w:t>
      </w:r>
      <w:r w:rsidRPr="001B2AAA">
        <w:rPr>
          <w:rFonts w:ascii="Arial" w:eastAsia="Times New Roman" w:hAnsi="Arial" w:cs="Arial"/>
          <w:sz w:val="21"/>
          <w:szCs w:val="21"/>
        </w:rPr>
        <w:t xml:space="preserve"> in the chain. The </w:t>
      </w:r>
      <w:r w:rsidRPr="001B2AAA">
        <w:rPr>
          <w:rFonts w:ascii="Arial" w:eastAsia="Times New Roman" w:hAnsi="Arial" w:cs="Arial"/>
          <w:sz w:val="21"/>
          <w:szCs w:val="21"/>
          <w:u w:val="single"/>
        </w:rPr>
        <w:t>absolute configuration</w:t>
      </w:r>
      <w:r w:rsidRPr="001B2AAA">
        <w:rPr>
          <w:rFonts w:ascii="Arial" w:eastAsia="Times New Roman" w:hAnsi="Arial" w:cs="Arial"/>
          <w:sz w:val="21"/>
          <w:szCs w:val="21"/>
        </w:rPr>
        <w:t> of the bases determines the direction of the helical curve for a given conformation.</w:t>
      </w:r>
    </w:p>
    <w:p w:rsidR="00E05740" w:rsidRPr="001B2AAA" w:rsidRDefault="00E05740" w:rsidP="00E05740">
      <w:pPr>
        <w:shd w:val="clear" w:color="auto" w:fill="FFFFFF"/>
        <w:spacing w:before="120" w:after="120" w:line="336" w:lineRule="atLeast"/>
        <w:rPr>
          <w:rFonts w:ascii="Arial" w:eastAsia="Times New Roman" w:hAnsi="Arial" w:cs="Arial"/>
          <w:sz w:val="21"/>
          <w:szCs w:val="21"/>
        </w:rPr>
      </w:pPr>
      <w:r w:rsidRPr="001B2AAA">
        <w:rPr>
          <w:rFonts w:ascii="Arial" w:eastAsia="Times New Roman" w:hAnsi="Arial" w:cs="Arial"/>
          <w:sz w:val="21"/>
          <w:szCs w:val="21"/>
        </w:rPr>
        <w:t>A-DNA and Z-DNA differ significantly in their geometry and dimensions to B-DNA, although still form helical structures. It was long thought that the A form only occurs in dehydrated samples of DNA in the laboratory, such as those used in</w:t>
      </w:r>
      <w:r w:rsidR="001B2AAA" w:rsidRPr="001B2AAA">
        <w:rPr>
          <w:rFonts w:ascii="Arial" w:eastAsia="Times New Roman" w:hAnsi="Arial" w:cs="Arial"/>
          <w:sz w:val="21"/>
          <w:szCs w:val="21"/>
        </w:rPr>
        <w:t xml:space="preserve"> </w:t>
      </w:r>
      <w:r w:rsidRPr="001B2AAA">
        <w:rPr>
          <w:rFonts w:ascii="Arial" w:eastAsia="Times New Roman" w:hAnsi="Arial" w:cs="Arial"/>
          <w:sz w:val="21"/>
          <w:szCs w:val="21"/>
          <w:u w:val="single"/>
        </w:rPr>
        <w:t>crystallographic</w:t>
      </w:r>
      <w:r w:rsidRPr="001B2AAA">
        <w:rPr>
          <w:rFonts w:ascii="Arial" w:eastAsia="Times New Roman" w:hAnsi="Arial" w:cs="Arial"/>
          <w:sz w:val="21"/>
          <w:szCs w:val="21"/>
        </w:rPr>
        <w:t> experiments, and in hybrid pairings of DNA and </w:t>
      </w:r>
      <w:r w:rsidRPr="001B2AAA">
        <w:rPr>
          <w:rFonts w:ascii="Arial" w:eastAsia="Times New Roman" w:hAnsi="Arial" w:cs="Arial"/>
          <w:sz w:val="21"/>
          <w:szCs w:val="21"/>
          <w:u w:val="single"/>
        </w:rPr>
        <w:t>RNA</w:t>
      </w:r>
      <w:r w:rsidRPr="001B2AAA">
        <w:rPr>
          <w:rFonts w:ascii="Arial" w:eastAsia="Times New Roman" w:hAnsi="Arial" w:cs="Arial"/>
          <w:sz w:val="21"/>
          <w:szCs w:val="21"/>
        </w:rPr>
        <w:t> strands, but DNA dehydration does occur in vivo, and</w:t>
      </w:r>
      <w:r w:rsidR="001B2AAA" w:rsidRPr="001B2AAA">
        <w:rPr>
          <w:rFonts w:ascii="Arial" w:eastAsia="Times New Roman" w:hAnsi="Arial" w:cs="Arial"/>
          <w:sz w:val="21"/>
          <w:szCs w:val="21"/>
        </w:rPr>
        <w:t xml:space="preserve"> </w:t>
      </w:r>
      <w:r w:rsidRPr="001B2AAA">
        <w:rPr>
          <w:rFonts w:ascii="Arial" w:eastAsia="Times New Roman" w:hAnsi="Arial" w:cs="Arial"/>
          <w:sz w:val="21"/>
          <w:szCs w:val="21"/>
          <w:u w:val="single"/>
        </w:rPr>
        <w:t>A-DNA is now known to have biological functions</w:t>
      </w:r>
      <w:r w:rsidRPr="001B2AAA">
        <w:rPr>
          <w:rFonts w:ascii="Arial" w:eastAsia="Times New Roman" w:hAnsi="Arial" w:cs="Arial"/>
          <w:sz w:val="21"/>
          <w:szCs w:val="21"/>
        </w:rPr>
        <w:t>. Segments of DNA that cells have been </w:t>
      </w:r>
      <w:r w:rsidRPr="001B2AAA">
        <w:rPr>
          <w:rFonts w:ascii="Arial" w:eastAsia="Times New Roman" w:hAnsi="Arial" w:cs="Arial"/>
          <w:sz w:val="21"/>
          <w:szCs w:val="21"/>
          <w:u w:val="single"/>
        </w:rPr>
        <w:t>methylated</w:t>
      </w:r>
      <w:r w:rsidRPr="001B2AAA">
        <w:rPr>
          <w:rFonts w:ascii="Arial" w:eastAsia="Times New Roman" w:hAnsi="Arial" w:cs="Arial"/>
          <w:sz w:val="21"/>
          <w:szCs w:val="21"/>
        </w:rPr>
        <w:t> for regulatory purposes may adopt the Z geometry, in which the strands turn about the helical axis the opposite way to A-DNA and B-DNA. There is also evidence of protein-DNA complexes forming Z-DNA structures.</w:t>
      </w:r>
    </w:p>
    <w:p w:rsidR="00E05740" w:rsidRPr="001B2AAA" w:rsidRDefault="00E05740" w:rsidP="00E05740">
      <w:pPr>
        <w:shd w:val="clear" w:color="auto" w:fill="FFFFFF"/>
        <w:spacing w:before="120" w:after="120" w:line="336" w:lineRule="atLeast"/>
        <w:rPr>
          <w:rFonts w:ascii="Arial" w:eastAsia="Times New Roman" w:hAnsi="Arial" w:cs="Arial"/>
          <w:sz w:val="21"/>
          <w:szCs w:val="21"/>
        </w:rPr>
      </w:pPr>
      <w:r w:rsidRPr="001B2AAA">
        <w:rPr>
          <w:rFonts w:ascii="Arial" w:eastAsia="Times New Roman" w:hAnsi="Arial" w:cs="Arial"/>
          <w:sz w:val="21"/>
          <w:szCs w:val="21"/>
        </w:rPr>
        <w:t>Other conformations are possible; A-DNA, B-DNA, </w:t>
      </w:r>
      <w:r w:rsidRPr="001B2AAA">
        <w:rPr>
          <w:rFonts w:ascii="Arial" w:eastAsia="Times New Roman" w:hAnsi="Arial" w:cs="Arial"/>
          <w:sz w:val="21"/>
          <w:szCs w:val="21"/>
          <w:u w:val="single"/>
        </w:rPr>
        <w:t>C-DNA</w:t>
      </w:r>
      <w:r w:rsidRPr="001B2AAA">
        <w:rPr>
          <w:rFonts w:ascii="Arial" w:eastAsia="Times New Roman" w:hAnsi="Arial" w:cs="Arial"/>
          <w:sz w:val="21"/>
          <w:szCs w:val="21"/>
        </w:rPr>
        <w:t>, E-DNA, </w:t>
      </w:r>
      <w:r w:rsidRPr="001B2AAA">
        <w:rPr>
          <w:rFonts w:ascii="Arial" w:eastAsia="Times New Roman" w:hAnsi="Arial" w:cs="Arial"/>
          <w:sz w:val="18"/>
          <w:szCs w:val="18"/>
        </w:rPr>
        <w:t>L</w:t>
      </w:r>
      <w:r w:rsidRPr="001B2AAA">
        <w:rPr>
          <w:rFonts w:ascii="Arial" w:eastAsia="Times New Roman" w:hAnsi="Arial" w:cs="Arial"/>
          <w:sz w:val="21"/>
          <w:szCs w:val="21"/>
        </w:rPr>
        <w:t>-DNA (the </w:t>
      </w:r>
      <w:r w:rsidRPr="001B2AAA">
        <w:rPr>
          <w:rFonts w:ascii="Arial" w:eastAsia="Times New Roman" w:hAnsi="Arial" w:cs="Arial"/>
          <w:sz w:val="21"/>
          <w:szCs w:val="21"/>
          <w:u w:val="single"/>
        </w:rPr>
        <w:t>enantiomeric</w:t>
      </w:r>
      <w:r w:rsidRPr="001B2AAA">
        <w:rPr>
          <w:rFonts w:ascii="Arial" w:eastAsia="Times New Roman" w:hAnsi="Arial" w:cs="Arial"/>
          <w:sz w:val="21"/>
          <w:szCs w:val="21"/>
        </w:rPr>
        <w:t> form of </w:t>
      </w:r>
      <w:r w:rsidRPr="001B2AAA">
        <w:rPr>
          <w:rFonts w:ascii="Arial" w:eastAsia="Times New Roman" w:hAnsi="Arial" w:cs="Arial"/>
          <w:sz w:val="18"/>
          <w:szCs w:val="18"/>
        </w:rPr>
        <w:t>D</w:t>
      </w:r>
      <w:r w:rsidRPr="001B2AAA">
        <w:rPr>
          <w:rFonts w:ascii="Arial" w:eastAsia="Times New Roman" w:hAnsi="Arial" w:cs="Arial"/>
          <w:sz w:val="21"/>
          <w:szCs w:val="21"/>
        </w:rPr>
        <w:t>-DNA), P-DNA,</w:t>
      </w:r>
      <w:r w:rsidR="001B2AAA" w:rsidRPr="001B2AAA">
        <w:rPr>
          <w:rFonts w:ascii="Arial" w:eastAsia="Times New Roman" w:hAnsi="Arial" w:cs="Arial"/>
          <w:sz w:val="21"/>
          <w:szCs w:val="21"/>
        </w:rPr>
        <w:t xml:space="preserve"> </w:t>
      </w:r>
      <w:r w:rsidRPr="001B2AAA">
        <w:rPr>
          <w:rFonts w:ascii="Arial" w:eastAsia="Times New Roman" w:hAnsi="Arial" w:cs="Arial"/>
          <w:sz w:val="21"/>
          <w:szCs w:val="21"/>
        </w:rPr>
        <w:t>S-DNA, Z-DNA, etc. have been described so far</w:t>
      </w:r>
      <w:r w:rsidR="001B2AAA" w:rsidRPr="001B2AAA">
        <w:rPr>
          <w:rFonts w:ascii="Arial" w:eastAsia="Times New Roman" w:hAnsi="Arial" w:cs="Arial"/>
          <w:sz w:val="21"/>
          <w:szCs w:val="21"/>
        </w:rPr>
        <w:t xml:space="preserve">. </w:t>
      </w:r>
      <w:r w:rsidRPr="001B2AAA">
        <w:rPr>
          <w:rFonts w:ascii="Arial" w:eastAsia="Times New Roman" w:hAnsi="Arial" w:cs="Arial"/>
          <w:sz w:val="21"/>
          <w:szCs w:val="21"/>
        </w:rPr>
        <w:t>In fact, only the letters F, Q, U, V, and Y are now available to describe any new DNA structure that may appear in the future. However, most of these forms have been created synthetically and have not been observed in naturally occurring biological systems</w:t>
      </w:r>
      <w:r w:rsidR="001B2AAA" w:rsidRPr="001B2AAA">
        <w:rPr>
          <w:rFonts w:ascii="Arial" w:eastAsia="Times New Roman" w:hAnsi="Arial" w:cs="Arial"/>
          <w:sz w:val="21"/>
          <w:szCs w:val="21"/>
        </w:rPr>
        <w:t xml:space="preserve"> </w:t>
      </w:r>
      <w:r w:rsidRPr="001B2AAA">
        <w:rPr>
          <w:rFonts w:ascii="Arial" w:eastAsia="Times New Roman" w:hAnsi="Arial" w:cs="Arial"/>
          <w:sz w:val="21"/>
          <w:szCs w:val="21"/>
        </w:rPr>
        <w:t>There are also </w:t>
      </w:r>
      <w:r w:rsidRPr="001B2AAA">
        <w:rPr>
          <w:rFonts w:ascii="Arial" w:eastAsia="Times New Roman" w:hAnsi="Arial" w:cs="Arial"/>
          <w:sz w:val="21"/>
          <w:szCs w:val="21"/>
          <w:u w:val="single"/>
        </w:rPr>
        <w:t>triple-stranded DNA</w:t>
      </w:r>
      <w:r w:rsidRPr="001B2AAA">
        <w:rPr>
          <w:rFonts w:ascii="Arial" w:eastAsia="Times New Roman" w:hAnsi="Arial" w:cs="Arial"/>
          <w:sz w:val="21"/>
          <w:szCs w:val="21"/>
        </w:rPr>
        <w:t> forms and quadruplex forms such as the </w:t>
      </w:r>
      <w:r w:rsidRPr="001B2AAA">
        <w:rPr>
          <w:rFonts w:ascii="Arial" w:eastAsia="Times New Roman" w:hAnsi="Arial" w:cs="Arial"/>
          <w:sz w:val="21"/>
          <w:szCs w:val="21"/>
          <w:u w:val="single"/>
        </w:rPr>
        <w:t>G-quadruplex</w:t>
      </w:r>
      <w:r w:rsidRPr="001B2AAA">
        <w:rPr>
          <w:rFonts w:ascii="Arial" w:eastAsia="Times New Roman" w:hAnsi="Arial" w:cs="Arial"/>
          <w:sz w:val="21"/>
          <w:szCs w:val="21"/>
        </w:rPr>
        <w:t>.</w:t>
      </w:r>
    </w:p>
    <w:p w:rsidR="00E05740" w:rsidRPr="00E05740" w:rsidRDefault="00E05740" w:rsidP="00E05740">
      <w:pPr>
        <w:shd w:val="clear" w:color="auto" w:fill="F9F9F9"/>
        <w:spacing w:after="0" w:line="336" w:lineRule="atLeast"/>
        <w:jc w:val="center"/>
        <w:rPr>
          <w:rFonts w:ascii="Arial" w:eastAsia="Times New Roman" w:hAnsi="Arial" w:cs="Arial"/>
          <w:color w:val="252525"/>
          <w:sz w:val="20"/>
          <w:szCs w:val="20"/>
        </w:rPr>
      </w:pPr>
    </w:p>
    <w:p w:rsidR="00261393" w:rsidRDefault="00261393" w:rsidP="00E05740">
      <w:pPr>
        <w:shd w:val="clear" w:color="auto" w:fill="FFFFFF"/>
        <w:spacing w:before="72" w:after="0" w:line="240" w:lineRule="auto"/>
        <w:outlineLvl w:val="2"/>
        <w:rPr>
          <w:rFonts w:ascii="Arial" w:eastAsia="Times New Roman" w:hAnsi="Arial" w:cs="Arial"/>
          <w:b/>
          <w:bCs/>
          <w:color w:val="000000"/>
          <w:sz w:val="29"/>
          <w:szCs w:val="29"/>
        </w:rPr>
      </w:pPr>
    </w:p>
    <w:p w:rsidR="00261393" w:rsidRDefault="00261393" w:rsidP="00E05740">
      <w:pPr>
        <w:shd w:val="clear" w:color="auto" w:fill="FFFFFF"/>
        <w:spacing w:before="72" w:after="0" w:line="240" w:lineRule="auto"/>
        <w:outlineLvl w:val="2"/>
        <w:rPr>
          <w:rFonts w:ascii="Arial" w:eastAsia="Times New Roman" w:hAnsi="Arial" w:cs="Arial"/>
          <w:b/>
          <w:bCs/>
          <w:color w:val="000000"/>
          <w:sz w:val="29"/>
          <w:szCs w:val="29"/>
        </w:rPr>
      </w:pPr>
    </w:p>
    <w:p w:rsidR="00261393" w:rsidRDefault="00261393" w:rsidP="00E05740">
      <w:pPr>
        <w:shd w:val="clear" w:color="auto" w:fill="FFFFFF"/>
        <w:spacing w:before="72" w:after="0" w:line="240" w:lineRule="auto"/>
        <w:outlineLvl w:val="2"/>
        <w:rPr>
          <w:rFonts w:ascii="Arial" w:eastAsia="Times New Roman" w:hAnsi="Arial" w:cs="Arial"/>
          <w:b/>
          <w:bCs/>
          <w:color w:val="000000"/>
          <w:sz w:val="29"/>
          <w:szCs w:val="29"/>
        </w:rPr>
      </w:pPr>
    </w:p>
    <w:p w:rsidR="00E05740" w:rsidRPr="00E05740" w:rsidRDefault="00E05740" w:rsidP="00E05740">
      <w:pPr>
        <w:shd w:val="clear" w:color="auto" w:fill="FFFFFF"/>
        <w:spacing w:before="72" w:after="0" w:line="240" w:lineRule="auto"/>
        <w:outlineLvl w:val="2"/>
        <w:rPr>
          <w:rFonts w:ascii="Arial" w:eastAsia="Times New Roman" w:hAnsi="Arial" w:cs="Arial"/>
          <w:b/>
          <w:bCs/>
          <w:color w:val="000000"/>
          <w:sz w:val="29"/>
          <w:szCs w:val="29"/>
        </w:rPr>
      </w:pPr>
      <w:r w:rsidRPr="00E05740">
        <w:rPr>
          <w:rFonts w:ascii="Arial" w:eastAsia="Times New Roman" w:hAnsi="Arial" w:cs="Arial"/>
          <w:b/>
          <w:bCs/>
          <w:color w:val="000000"/>
          <w:sz w:val="29"/>
          <w:szCs w:val="29"/>
        </w:rPr>
        <w:t>Grooves</w:t>
      </w:r>
    </w:p>
    <w:p w:rsidR="00E05740" w:rsidRPr="00E05740" w:rsidRDefault="00E05740" w:rsidP="00E05740">
      <w:pPr>
        <w:shd w:val="clear" w:color="auto" w:fill="F9F9F9"/>
        <w:spacing w:after="0" w:line="336" w:lineRule="atLeast"/>
        <w:jc w:val="center"/>
        <w:rPr>
          <w:rFonts w:ascii="Arial" w:eastAsia="Times New Roman" w:hAnsi="Arial" w:cs="Arial"/>
          <w:color w:val="252525"/>
          <w:sz w:val="20"/>
          <w:szCs w:val="20"/>
        </w:rPr>
      </w:pPr>
      <w:r w:rsidRPr="00E05740">
        <w:rPr>
          <w:rFonts w:ascii="Arial" w:eastAsia="Times New Roman" w:hAnsi="Arial" w:cs="Arial"/>
          <w:noProof/>
          <w:color w:val="0B0080"/>
          <w:sz w:val="20"/>
          <w:szCs w:val="20"/>
        </w:rPr>
        <w:drawing>
          <wp:inline distT="0" distB="0" distL="0" distR="0" wp14:anchorId="0B7CA06A" wp14:editId="4722BCF4">
            <wp:extent cx="1600200" cy="1409700"/>
            <wp:effectExtent l="0" t="0" r="0" b="0"/>
            <wp:docPr id="9" name="Picture 9" descr="https://upload.wikimedia.org/wikipedia/commons/thumb/8/8b/DNA-ligand-by-Abalone.png/220px-DNA-ligand-by-Abalone.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8/8b/DNA-ligand-by-Abalone.png/220px-DNA-ligand-by-Abalone.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00200" cy="1409700"/>
                    </a:xfrm>
                    <a:prstGeom prst="rect">
                      <a:avLst/>
                    </a:prstGeom>
                    <a:noFill/>
                    <a:ln>
                      <a:noFill/>
                    </a:ln>
                  </pic:spPr>
                </pic:pic>
              </a:graphicData>
            </a:graphic>
          </wp:inline>
        </w:drawing>
      </w:r>
    </w:p>
    <w:p w:rsidR="00E05740" w:rsidRPr="00E05740" w:rsidRDefault="00E05740" w:rsidP="00E05740">
      <w:pPr>
        <w:shd w:val="clear" w:color="auto" w:fill="F9F9F9"/>
        <w:spacing w:line="336" w:lineRule="atLeast"/>
        <w:rPr>
          <w:rFonts w:ascii="Arial" w:eastAsia="Times New Roman" w:hAnsi="Arial" w:cs="Arial"/>
          <w:color w:val="252525"/>
          <w:sz w:val="19"/>
          <w:szCs w:val="19"/>
        </w:rPr>
      </w:pPr>
      <w:r w:rsidRPr="00E05740">
        <w:rPr>
          <w:rFonts w:ascii="Arial" w:eastAsia="Times New Roman" w:hAnsi="Arial" w:cs="Arial"/>
          <w:color w:val="252525"/>
          <w:sz w:val="19"/>
          <w:szCs w:val="19"/>
        </w:rPr>
        <w:t>Major and minor grooves of DNA. Minor groove is a binding site for the dye </w:t>
      </w:r>
      <w:r w:rsidR="009E0580">
        <w:rPr>
          <w:rFonts w:ascii="Arial" w:eastAsia="Times New Roman" w:hAnsi="Arial" w:cs="Arial"/>
          <w:color w:val="252525"/>
          <w:sz w:val="19"/>
          <w:szCs w:val="19"/>
        </w:rPr>
        <w:t xml:space="preserve">  </w:t>
      </w:r>
      <w:r w:rsidRPr="007819A6">
        <w:rPr>
          <w:rFonts w:ascii="Arial" w:eastAsia="Times New Roman" w:hAnsi="Arial" w:cs="Arial"/>
          <w:sz w:val="19"/>
          <w:szCs w:val="19"/>
          <w:u w:val="single"/>
        </w:rPr>
        <w:t>Hoechst 33258</w:t>
      </w:r>
      <w:r w:rsidRPr="007819A6">
        <w:rPr>
          <w:rFonts w:ascii="Arial" w:eastAsia="Times New Roman" w:hAnsi="Arial" w:cs="Arial"/>
          <w:sz w:val="19"/>
          <w:szCs w:val="19"/>
        </w:rPr>
        <w:t>.</w:t>
      </w:r>
    </w:p>
    <w:p w:rsidR="00E05740" w:rsidRPr="009E0580" w:rsidRDefault="00E05740" w:rsidP="00E05740">
      <w:pPr>
        <w:shd w:val="clear" w:color="auto" w:fill="FFFFFF"/>
        <w:spacing w:before="120" w:after="120" w:line="336" w:lineRule="atLeast"/>
        <w:rPr>
          <w:rFonts w:ascii="Arial" w:eastAsia="Times New Roman" w:hAnsi="Arial" w:cs="Arial"/>
          <w:sz w:val="21"/>
          <w:szCs w:val="21"/>
        </w:rPr>
      </w:pPr>
      <w:r w:rsidRPr="009E0580">
        <w:rPr>
          <w:rFonts w:ascii="Arial" w:eastAsia="Times New Roman" w:hAnsi="Arial" w:cs="Arial"/>
          <w:sz w:val="21"/>
          <w:szCs w:val="21"/>
        </w:rPr>
        <w:t>Twin helical strands form the DNA backbone. Another double helix may be found by tracing the spaces, or grooves, between the strands. These voids are adjacent to the base pairs and may provide a </w:t>
      </w:r>
      <w:r w:rsidRPr="009E0580">
        <w:rPr>
          <w:rFonts w:ascii="Arial" w:eastAsia="Times New Roman" w:hAnsi="Arial" w:cs="Arial"/>
          <w:sz w:val="21"/>
          <w:szCs w:val="21"/>
          <w:u w:val="single"/>
        </w:rPr>
        <w:t>binding site</w:t>
      </w:r>
      <w:r w:rsidRPr="009E0580">
        <w:rPr>
          <w:rFonts w:ascii="Arial" w:eastAsia="Times New Roman" w:hAnsi="Arial" w:cs="Arial"/>
          <w:sz w:val="21"/>
          <w:szCs w:val="21"/>
        </w:rPr>
        <w:t>. As the strands are not directly opposite each other, the grooves are unequally sized. One groove, the major groove, is 22 Å wide and the other, the minor groove, is 12 Å wide.</w:t>
      </w:r>
      <w:r w:rsidR="009E0580" w:rsidRPr="009E0580">
        <w:rPr>
          <w:rFonts w:ascii="Arial" w:eastAsia="Times New Roman" w:hAnsi="Arial" w:cs="Arial"/>
          <w:sz w:val="21"/>
          <w:szCs w:val="21"/>
        </w:rPr>
        <w:t xml:space="preserve"> </w:t>
      </w:r>
      <w:r w:rsidRPr="009E0580">
        <w:rPr>
          <w:rFonts w:ascii="Arial" w:eastAsia="Times New Roman" w:hAnsi="Arial" w:cs="Arial"/>
          <w:sz w:val="21"/>
          <w:szCs w:val="21"/>
        </w:rPr>
        <w:t>The narrowness of the minor groove means that the edges of the bases are more accessible in the major groove. As a result, proteins like </w:t>
      </w:r>
      <w:r w:rsidRPr="009E0580">
        <w:rPr>
          <w:rFonts w:ascii="Arial" w:eastAsia="Times New Roman" w:hAnsi="Arial" w:cs="Arial"/>
          <w:sz w:val="21"/>
          <w:szCs w:val="21"/>
          <w:u w:val="single"/>
        </w:rPr>
        <w:t>transcription factors</w:t>
      </w:r>
      <w:r w:rsidRPr="009E0580">
        <w:rPr>
          <w:rFonts w:ascii="Arial" w:eastAsia="Times New Roman" w:hAnsi="Arial" w:cs="Arial"/>
          <w:sz w:val="21"/>
          <w:szCs w:val="21"/>
        </w:rPr>
        <w:t> that can bind to specific sequences in double-stranded DNA usually make contacts to the sides of the bases exposed in the major groove. This situation varies in unusual conformations of DNA within the cell </w:t>
      </w:r>
      <w:r w:rsidRPr="009E0580">
        <w:rPr>
          <w:rFonts w:ascii="Arial" w:eastAsia="Times New Roman" w:hAnsi="Arial" w:cs="Arial"/>
          <w:i/>
          <w:iCs/>
          <w:sz w:val="21"/>
          <w:szCs w:val="21"/>
        </w:rPr>
        <w:t>(see below)</w:t>
      </w:r>
      <w:r w:rsidRPr="009E0580">
        <w:rPr>
          <w:rFonts w:ascii="Arial" w:eastAsia="Times New Roman" w:hAnsi="Arial" w:cs="Arial"/>
          <w:sz w:val="21"/>
          <w:szCs w:val="21"/>
        </w:rPr>
        <w:t>, but the major and minor grooves are always named to reflect the differences in size that would be seen if the DNA is twisted back into the ordinary B form.</w:t>
      </w:r>
    </w:p>
    <w:p w:rsidR="00261393" w:rsidRDefault="00261393" w:rsidP="00E05740">
      <w:pPr>
        <w:shd w:val="clear" w:color="auto" w:fill="FFFFFF"/>
        <w:spacing w:before="72" w:after="0" w:line="240" w:lineRule="auto"/>
        <w:outlineLvl w:val="2"/>
        <w:rPr>
          <w:rFonts w:ascii="Arial" w:eastAsia="Times New Roman" w:hAnsi="Arial" w:cs="Arial"/>
          <w:b/>
          <w:bCs/>
          <w:sz w:val="29"/>
          <w:szCs w:val="29"/>
        </w:rPr>
      </w:pPr>
    </w:p>
    <w:p w:rsidR="00261393" w:rsidRDefault="00261393" w:rsidP="00E05740">
      <w:pPr>
        <w:shd w:val="clear" w:color="auto" w:fill="FFFFFF"/>
        <w:spacing w:before="72" w:after="0" w:line="240" w:lineRule="auto"/>
        <w:outlineLvl w:val="2"/>
        <w:rPr>
          <w:rFonts w:ascii="Arial" w:eastAsia="Times New Roman" w:hAnsi="Arial" w:cs="Arial"/>
          <w:b/>
          <w:bCs/>
          <w:sz w:val="29"/>
          <w:szCs w:val="29"/>
        </w:rPr>
      </w:pPr>
    </w:p>
    <w:p w:rsidR="00E05740" w:rsidRPr="009E0580" w:rsidRDefault="00E05740" w:rsidP="00E05740">
      <w:pPr>
        <w:shd w:val="clear" w:color="auto" w:fill="FFFFFF"/>
        <w:spacing w:before="72" w:after="0" w:line="240" w:lineRule="auto"/>
        <w:outlineLvl w:val="2"/>
        <w:rPr>
          <w:rFonts w:ascii="Arial" w:eastAsia="Times New Roman" w:hAnsi="Arial" w:cs="Arial"/>
          <w:b/>
          <w:bCs/>
          <w:sz w:val="29"/>
          <w:szCs w:val="29"/>
        </w:rPr>
      </w:pPr>
      <w:r w:rsidRPr="009E0580">
        <w:rPr>
          <w:rFonts w:ascii="Arial" w:eastAsia="Times New Roman" w:hAnsi="Arial" w:cs="Arial"/>
          <w:b/>
          <w:bCs/>
          <w:sz w:val="29"/>
          <w:szCs w:val="29"/>
        </w:rPr>
        <w:t>Non-double helical forms</w:t>
      </w:r>
    </w:p>
    <w:p w:rsidR="00E05740" w:rsidRPr="009E0580" w:rsidRDefault="00E05740" w:rsidP="00E05740">
      <w:pPr>
        <w:shd w:val="clear" w:color="auto" w:fill="FFFFFF"/>
        <w:spacing w:before="120" w:after="120" w:line="336" w:lineRule="atLeast"/>
        <w:rPr>
          <w:rFonts w:ascii="Arial" w:eastAsia="Times New Roman" w:hAnsi="Arial" w:cs="Arial"/>
          <w:sz w:val="21"/>
          <w:szCs w:val="21"/>
        </w:rPr>
      </w:pPr>
      <w:r w:rsidRPr="009E0580">
        <w:rPr>
          <w:rFonts w:ascii="Arial" w:eastAsia="Times New Roman" w:hAnsi="Arial" w:cs="Arial"/>
          <w:sz w:val="21"/>
          <w:szCs w:val="21"/>
        </w:rPr>
        <w:t>Alternative </w:t>
      </w:r>
      <w:r w:rsidRPr="009E0580">
        <w:rPr>
          <w:rFonts w:ascii="Arial" w:eastAsia="Times New Roman" w:hAnsi="Arial" w:cs="Arial"/>
          <w:sz w:val="21"/>
          <w:szCs w:val="21"/>
          <w:u w:val="single"/>
        </w:rPr>
        <w:t>non-helical models</w:t>
      </w:r>
      <w:r w:rsidRPr="009E0580">
        <w:rPr>
          <w:rFonts w:ascii="Arial" w:eastAsia="Times New Roman" w:hAnsi="Arial" w:cs="Arial"/>
          <w:sz w:val="21"/>
          <w:szCs w:val="21"/>
        </w:rPr>
        <w:t> were briefly considered in the late 1970s as a potential solution to problems in the </w:t>
      </w:r>
      <w:r w:rsidRPr="009E0580">
        <w:rPr>
          <w:rFonts w:ascii="Arial" w:eastAsia="Times New Roman" w:hAnsi="Arial" w:cs="Arial"/>
          <w:sz w:val="21"/>
          <w:szCs w:val="21"/>
          <w:u w:val="single"/>
        </w:rPr>
        <w:t>replication</w:t>
      </w:r>
      <w:r w:rsidR="009E0580" w:rsidRPr="009E0580">
        <w:rPr>
          <w:rFonts w:ascii="Arial" w:eastAsia="Times New Roman" w:hAnsi="Arial" w:cs="Arial"/>
          <w:sz w:val="21"/>
          <w:szCs w:val="21"/>
        </w:rPr>
        <w:t xml:space="preserve"> </w:t>
      </w:r>
      <w:r w:rsidRPr="009E0580">
        <w:rPr>
          <w:rFonts w:ascii="Arial" w:eastAsia="Times New Roman" w:hAnsi="Arial" w:cs="Arial"/>
          <w:sz w:val="21"/>
          <w:szCs w:val="21"/>
        </w:rPr>
        <w:t>of DNA in </w:t>
      </w:r>
      <w:r w:rsidRPr="009E0580">
        <w:rPr>
          <w:rFonts w:ascii="Arial" w:eastAsia="Times New Roman" w:hAnsi="Arial" w:cs="Arial"/>
          <w:sz w:val="21"/>
          <w:szCs w:val="21"/>
          <w:u w:val="single"/>
        </w:rPr>
        <w:t>plasmids</w:t>
      </w:r>
      <w:r w:rsidRPr="009E0580">
        <w:rPr>
          <w:rFonts w:ascii="Arial" w:eastAsia="Times New Roman" w:hAnsi="Arial" w:cs="Arial"/>
          <w:sz w:val="21"/>
          <w:szCs w:val="21"/>
        </w:rPr>
        <w:t> and </w:t>
      </w:r>
      <w:r w:rsidRPr="009E0580">
        <w:rPr>
          <w:rFonts w:ascii="Arial" w:eastAsia="Times New Roman" w:hAnsi="Arial" w:cs="Arial"/>
          <w:sz w:val="21"/>
          <w:szCs w:val="21"/>
          <w:u w:val="single"/>
        </w:rPr>
        <w:t>chromatin</w:t>
      </w:r>
      <w:r w:rsidRPr="009E0580">
        <w:rPr>
          <w:rFonts w:ascii="Arial" w:eastAsia="Times New Roman" w:hAnsi="Arial" w:cs="Arial"/>
          <w:sz w:val="21"/>
          <w:szCs w:val="21"/>
        </w:rPr>
        <w:t>. However, the models were set aside in favor of the double-helical model due to subsequent experimental advances such as </w:t>
      </w:r>
      <w:r w:rsidRPr="009E0580">
        <w:rPr>
          <w:rFonts w:ascii="Arial" w:eastAsia="Times New Roman" w:hAnsi="Arial" w:cs="Arial"/>
          <w:sz w:val="21"/>
          <w:szCs w:val="21"/>
          <w:u w:val="single"/>
        </w:rPr>
        <w:t>X-ray crystallography</w:t>
      </w:r>
      <w:r w:rsidRPr="009E0580">
        <w:rPr>
          <w:rFonts w:ascii="Arial" w:eastAsia="Times New Roman" w:hAnsi="Arial" w:cs="Arial"/>
          <w:sz w:val="21"/>
          <w:szCs w:val="21"/>
        </w:rPr>
        <w:t> of DNA duplexes and later the </w:t>
      </w:r>
      <w:r w:rsidRPr="009E0580">
        <w:rPr>
          <w:rFonts w:ascii="Arial" w:eastAsia="Times New Roman" w:hAnsi="Arial" w:cs="Arial"/>
          <w:sz w:val="21"/>
          <w:szCs w:val="21"/>
          <w:u w:val="single"/>
        </w:rPr>
        <w:t>nucleosome core particle</w:t>
      </w:r>
      <w:r w:rsidRPr="009E0580">
        <w:rPr>
          <w:rFonts w:ascii="Arial" w:eastAsia="Times New Roman" w:hAnsi="Arial" w:cs="Arial"/>
          <w:sz w:val="21"/>
          <w:szCs w:val="21"/>
        </w:rPr>
        <w:t>, as well as the discovery of </w:t>
      </w:r>
      <w:r w:rsidRPr="009E0580">
        <w:rPr>
          <w:rFonts w:ascii="Arial" w:eastAsia="Times New Roman" w:hAnsi="Arial" w:cs="Arial"/>
          <w:sz w:val="21"/>
          <w:szCs w:val="21"/>
          <w:u w:val="single"/>
        </w:rPr>
        <w:t>topoisomerases</w:t>
      </w:r>
      <w:r w:rsidRPr="009E0580">
        <w:rPr>
          <w:rFonts w:ascii="Arial" w:eastAsia="Times New Roman" w:hAnsi="Arial" w:cs="Arial"/>
          <w:sz w:val="21"/>
          <w:szCs w:val="21"/>
        </w:rPr>
        <w:t>, and these non-double-helical models are not currently accepted by the mainstream scientific community.</w:t>
      </w:r>
      <w:r w:rsidR="009E0580" w:rsidRPr="009E0580">
        <w:rPr>
          <w:rFonts w:ascii="Arial" w:eastAsia="Times New Roman" w:hAnsi="Arial" w:cs="Arial"/>
          <w:sz w:val="21"/>
          <w:szCs w:val="21"/>
        </w:rPr>
        <w:t xml:space="preserve"> </w:t>
      </w:r>
    </w:p>
    <w:p w:rsidR="00E05740" w:rsidRPr="009E0580" w:rsidRDefault="00A64E6E" w:rsidP="00E05740">
      <w:pPr>
        <w:shd w:val="clear" w:color="auto" w:fill="FFFFFF"/>
        <w:spacing w:before="120" w:after="120" w:line="336" w:lineRule="atLeast"/>
        <w:rPr>
          <w:rFonts w:ascii="Arial" w:eastAsia="Times New Roman" w:hAnsi="Arial" w:cs="Arial"/>
          <w:sz w:val="21"/>
          <w:szCs w:val="21"/>
        </w:rPr>
      </w:pPr>
      <w:hyperlink r:id="rId22" w:tooltip="SsDNA" w:history="1">
        <w:r w:rsidR="00E05740" w:rsidRPr="009E0580">
          <w:rPr>
            <w:rFonts w:ascii="Arial" w:eastAsia="Times New Roman" w:hAnsi="Arial" w:cs="Arial"/>
            <w:sz w:val="21"/>
            <w:szCs w:val="21"/>
            <w:u w:val="single"/>
          </w:rPr>
          <w:t>Single-stranded nucleic acids</w:t>
        </w:r>
      </w:hyperlink>
      <w:r w:rsidR="00E05740" w:rsidRPr="009E0580">
        <w:rPr>
          <w:rFonts w:ascii="Arial" w:eastAsia="Times New Roman" w:hAnsi="Arial" w:cs="Arial"/>
          <w:sz w:val="21"/>
          <w:szCs w:val="21"/>
        </w:rPr>
        <w:t> do not adopt a helical formation, and are described by models such as the </w:t>
      </w:r>
      <w:r w:rsidR="00E05740" w:rsidRPr="009E0580">
        <w:rPr>
          <w:rFonts w:ascii="Arial" w:eastAsia="Times New Roman" w:hAnsi="Arial" w:cs="Arial"/>
          <w:sz w:val="21"/>
          <w:szCs w:val="21"/>
          <w:u w:val="single"/>
        </w:rPr>
        <w:t>random coil</w:t>
      </w:r>
      <w:r w:rsidR="00E05740" w:rsidRPr="009E0580">
        <w:rPr>
          <w:rFonts w:ascii="Arial" w:eastAsia="Times New Roman" w:hAnsi="Arial" w:cs="Arial"/>
          <w:sz w:val="21"/>
          <w:szCs w:val="21"/>
        </w:rPr>
        <w:t> or</w:t>
      </w:r>
      <w:r w:rsidR="009E0580">
        <w:rPr>
          <w:rFonts w:ascii="Arial" w:eastAsia="Times New Roman" w:hAnsi="Arial" w:cs="Arial"/>
          <w:sz w:val="21"/>
          <w:szCs w:val="21"/>
        </w:rPr>
        <w:t xml:space="preserve"> </w:t>
      </w:r>
      <w:r w:rsidR="00E05740" w:rsidRPr="009E0580">
        <w:rPr>
          <w:rFonts w:ascii="Arial" w:eastAsia="Times New Roman" w:hAnsi="Arial" w:cs="Arial"/>
          <w:sz w:val="21"/>
          <w:szCs w:val="21"/>
          <w:u w:val="single"/>
        </w:rPr>
        <w:t>worm-like chain</w:t>
      </w:r>
      <w:r w:rsidR="00E05740" w:rsidRPr="009E0580">
        <w:rPr>
          <w:rFonts w:ascii="Arial" w:eastAsia="Times New Roman" w:hAnsi="Arial" w:cs="Arial"/>
          <w:sz w:val="21"/>
          <w:szCs w:val="21"/>
        </w:rPr>
        <w:t>.</w:t>
      </w:r>
    </w:p>
    <w:p w:rsidR="00E05740" w:rsidRPr="00E05740" w:rsidRDefault="00E05740" w:rsidP="00E05740">
      <w:pPr>
        <w:pBdr>
          <w:bottom w:val="single" w:sz="6" w:space="0" w:color="AAAAAA"/>
        </w:pBdr>
        <w:shd w:val="clear" w:color="auto" w:fill="FFFFFF"/>
        <w:spacing w:before="240" w:after="60" w:line="240" w:lineRule="auto"/>
        <w:outlineLvl w:val="1"/>
        <w:rPr>
          <w:rFonts w:ascii="Georgia" w:eastAsia="Times New Roman" w:hAnsi="Georgia" w:cs="Times New Roman"/>
          <w:color w:val="000000"/>
          <w:sz w:val="36"/>
          <w:szCs w:val="36"/>
        </w:rPr>
      </w:pPr>
      <w:r w:rsidRPr="00E05740">
        <w:rPr>
          <w:rFonts w:ascii="Georgia" w:eastAsia="Times New Roman" w:hAnsi="Georgia" w:cs="Times New Roman"/>
          <w:color w:val="000000"/>
          <w:sz w:val="36"/>
          <w:szCs w:val="36"/>
        </w:rPr>
        <w:t>Bending</w:t>
      </w:r>
    </w:p>
    <w:p w:rsidR="009E0580" w:rsidRPr="00E05740" w:rsidRDefault="00E05740" w:rsidP="009E0580">
      <w:pPr>
        <w:shd w:val="clear" w:color="auto" w:fill="FFFFFF"/>
        <w:spacing w:before="120" w:after="120" w:line="336" w:lineRule="atLeast"/>
        <w:rPr>
          <w:rFonts w:ascii="Arial" w:eastAsia="Times New Roman" w:hAnsi="Arial" w:cs="Arial"/>
          <w:color w:val="252525"/>
          <w:sz w:val="21"/>
          <w:szCs w:val="21"/>
        </w:rPr>
      </w:pPr>
      <w:r w:rsidRPr="00E05740">
        <w:rPr>
          <w:rFonts w:ascii="Arial" w:eastAsia="Times New Roman" w:hAnsi="Arial" w:cs="Arial"/>
          <w:color w:val="252525"/>
          <w:sz w:val="21"/>
          <w:szCs w:val="21"/>
        </w:rPr>
        <w:t xml:space="preserve">DNA is a relatively rigid polymer, typically </w:t>
      </w:r>
      <w:r w:rsidR="009E0580" w:rsidRPr="00E05740">
        <w:rPr>
          <w:rFonts w:ascii="Arial" w:eastAsia="Times New Roman" w:hAnsi="Arial" w:cs="Arial"/>
          <w:color w:val="252525"/>
          <w:sz w:val="21"/>
          <w:szCs w:val="21"/>
        </w:rPr>
        <w:t>modeled</w:t>
      </w:r>
      <w:r w:rsidRPr="00E05740">
        <w:rPr>
          <w:rFonts w:ascii="Arial" w:eastAsia="Times New Roman" w:hAnsi="Arial" w:cs="Arial"/>
          <w:color w:val="252525"/>
          <w:sz w:val="21"/>
          <w:szCs w:val="21"/>
        </w:rPr>
        <w:t xml:space="preserve"> as a </w:t>
      </w:r>
    </w:p>
    <w:p w:rsidR="00E05740" w:rsidRPr="009E0580" w:rsidRDefault="00E05740" w:rsidP="00F11A06">
      <w:pPr>
        <w:shd w:val="clear" w:color="auto" w:fill="FFFFFF"/>
        <w:spacing w:before="120" w:after="120" w:line="336" w:lineRule="atLeast"/>
        <w:rPr>
          <w:rFonts w:ascii="Arial" w:eastAsia="Times New Roman" w:hAnsi="Arial" w:cs="Arial"/>
          <w:color w:val="000000" w:themeColor="text1"/>
          <w:sz w:val="21"/>
          <w:szCs w:val="21"/>
        </w:rPr>
      </w:pPr>
      <w:r w:rsidRPr="009E0580">
        <w:rPr>
          <w:rFonts w:ascii="Arial" w:eastAsia="Times New Roman" w:hAnsi="Arial" w:cs="Arial"/>
          <w:color w:val="000000" w:themeColor="text1"/>
          <w:sz w:val="21"/>
          <w:szCs w:val="21"/>
        </w:rPr>
        <w:t xml:space="preserve"> </w:t>
      </w:r>
      <w:r w:rsidR="009E0580" w:rsidRPr="009E0580">
        <w:rPr>
          <w:rFonts w:ascii="Arial" w:eastAsia="Times New Roman" w:hAnsi="Arial" w:cs="Arial"/>
          <w:color w:val="000000" w:themeColor="text1"/>
          <w:sz w:val="21"/>
          <w:szCs w:val="21"/>
        </w:rPr>
        <w:t>Length</w:t>
      </w:r>
      <w:r w:rsidRPr="009E0580">
        <w:rPr>
          <w:rFonts w:ascii="Arial" w:eastAsia="Times New Roman" w:hAnsi="Arial" w:cs="Arial"/>
          <w:color w:val="000000" w:themeColor="text1"/>
          <w:sz w:val="21"/>
          <w:szCs w:val="21"/>
        </w:rPr>
        <w:t xml:space="preserve"> is 46-50 nm or 140-150 base pairs (the diameter of DNA is 2 nm), although can vary significantly. This makes DNA a moderately stiff molecule.</w:t>
      </w:r>
    </w:p>
    <w:p w:rsidR="00E05740" w:rsidRPr="009E0580" w:rsidRDefault="00E05740" w:rsidP="00F11A06">
      <w:pPr>
        <w:shd w:val="clear" w:color="auto" w:fill="FFFFFF"/>
        <w:spacing w:before="120" w:after="120" w:line="336" w:lineRule="atLeast"/>
        <w:rPr>
          <w:rFonts w:ascii="Arial" w:eastAsia="Times New Roman" w:hAnsi="Arial" w:cs="Arial"/>
          <w:color w:val="000000" w:themeColor="text1"/>
          <w:sz w:val="21"/>
          <w:szCs w:val="21"/>
        </w:rPr>
      </w:pPr>
      <w:r w:rsidRPr="009E0580">
        <w:rPr>
          <w:rFonts w:ascii="Arial" w:eastAsia="Times New Roman" w:hAnsi="Arial" w:cs="Arial"/>
          <w:color w:val="000000" w:themeColor="text1"/>
          <w:sz w:val="21"/>
          <w:szCs w:val="21"/>
        </w:rPr>
        <w:t>The persistence length of a section of DNA is somewhat dependent on its sequence, and this can cause significant variation. The variation is largely due to base stacking energies and the residues which extend into the </w:t>
      </w:r>
      <w:hyperlink r:id="rId23" w:tooltip="Minor groove" w:history="1">
        <w:r w:rsidRPr="009E0580">
          <w:rPr>
            <w:rFonts w:ascii="Arial" w:eastAsia="Times New Roman" w:hAnsi="Arial" w:cs="Arial"/>
            <w:color w:val="000000" w:themeColor="text1"/>
            <w:sz w:val="21"/>
            <w:szCs w:val="21"/>
            <w:u w:val="single"/>
          </w:rPr>
          <w:t>minor</w:t>
        </w:r>
      </w:hyperlink>
      <w:r w:rsidRPr="009E0580">
        <w:rPr>
          <w:rFonts w:ascii="Arial" w:eastAsia="Times New Roman" w:hAnsi="Arial" w:cs="Arial"/>
          <w:color w:val="000000" w:themeColor="text1"/>
          <w:sz w:val="21"/>
          <w:szCs w:val="21"/>
        </w:rPr>
        <w:t> and </w:t>
      </w:r>
      <w:hyperlink r:id="rId24" w:tooltip="Major groove" w:history="1">
        <w:r w:rsidRPr="009E0580">
          <w:rPr>
            <w:rFonts w:ascii="Arial" w:eastAsia="Times New Roman" w:hAnsi="Arial" w:cs="Arial"/>
            <w:color w:val="000000" w:themeColor="text1"/>
            <w:sz w:val="21"/>
            <w:szCs w:val="21"/>
            <w:u w:val="single"/>
          </w:rPr>
          <w:t>major grooves</w:t>
        </w:r>
      </w:hyperlink>
      <w:r w:rsidRPr="009E0580">
        <w:rPr>
          <w:rFonts w:ascii="Arial" w:eastAsia="Times New Roman" w:hAnsi="Arial" w:cs="Arial"/>
          <w:color w:val="000000" w:themeColor="text1"/>
          <w:sz w:val="21"/>
          <w:szCs w:val="21"/>
        </w:rPr>
        <w:t>.</w:t>
      </w:r>
    </w:p>
    <w:p w:rsidR="00E05740" w:rsidRPr="009E0580" w:rsidRDefault="00E05740" w:rsidP="00F11A06">
      <w:pPr>
        <w:shd w:val="clear" w:color="auto" w:fill="FFFFFF"/>
        <w:spacing w:before="72" w:after="0" w:line="240" w:lineRule="auto"/>
        <w:outlineLvl w:val="2"/>
        <w:rPr>
          <w:rFonts w:ascii="Arial" w:eastAsia="Times New Roman" w:hAnsi="Arial" w:cs="Arial"/>
          <w:b/>
          <w:bCs/>
          <w:color w:val="000000" w:themeColor="text1"/>
          <w:sz w:val="29"/>
          <w:szCs w:val="29"/>
        </w:rPr>
      </w:pPr>
      <w:r w:rsidRPr="009E0580">
        <w:rPr>
          <w:rFonts w:ascii="Arial" w:eastAsia="Times New Roman" w:hAnsi="Arial" w:cs="Arial"/>
          <w:b/>
          <w:bCs/>
          <w:color w:val="000000" w:themeColor="text1"/>
          <w:sz w:val="29"/>
          <w:szCs w:val="29"/>
        </w:rPr>
        <w:t>Models for DNA bending</w:t>
      </w:r>
    </w:p>
    <w:p w:rsidR="00E05740" w:rsidRPr="009E0580" w:rsidRDefault="00E05740" w:rsidP="00F11A06">
      <w:pPr>
        <w:shd w:val="clear" w:color="auto" w:fill="FFFFFF"/>
        <w:spacing w:before="120" w:after="120" w:line="336" w:lineRule="atLeast"/>
        <w:rPr>
          <w:rFonts w:ascii="Arial" w:eastAsia="Times New Roman" w:hAnsi="Arial" w:cs="Arial"/>
          <w:color w:val="000000" w:themeColor="text1"/>
          <w:sz w:val="21"/>
          <w:szCs w:val="21"/>
        </w:rPr>
      </w:pPr>
      <w:r w:rsidRPr="009E0580">
        <w:rPr>
          <w:rFonts w:ascii="Arial" w:eastAsia="Times New Roman" w:hAnsi="Arial" w:cs="Arial"/>
          <w:color w:val="000000" w:themeColor="text1"/>
          <w:sz w:val="21"/>
          <w:szCs w:val="21"/>
        </w:rPr>
        <w:t>The entropic flexibility of DNA is remarkably consistent with standard </w:t>
      </w:r>
      <w:r w:rsidRPr="009E0580">
        <w:rPr>
          <w:rFonts w:ascii="Arial" w:eastAsia="Times New Roman" w:hAnsi="Arial" w:cs="Arial"/>
          <w:color w:val="000000" w:themeColor="text1"/>
          <w:sz w:val="21"/>
          <w:szCs w:val="21"/>
          <w:u w:val="single"/>
        </w:rPr>
        <w:t>polymer physics</w:t>
      </w:r>
      <w:r w:rsidRPr="009E0580">
        <w:rPr>
          <w:rFonts w:ascii="Arial" w:eastAsia="Times New Roman" w:hAnsi="Arial" w:cs="Arial"/>
          <w:color w:val="000000" w:themeColor="text1"/>
          <w:sz w:val="21"/>
          <w:szCs w:val="21"/>
        </w:rPr>
        <w:t> models, such as the </w:t>
      </w:r>
      <w:r w:rsidRPr="009E0580">
        <w:rPr>
          <w:rFonts w:ascii="Arial" w:eastAsia="Times New Roman" w:hAnsi="Arial" w:cs="Arial"/>
          <w:i/>
          <w:iCs/>
          <w:color w:val="000000" w:themeColor="text1"/>
          <w:sz w:val="21"/>
          <w:szCs w:val="21"/>
        </w:rPr>
        <w:t>Kratky-Porod</w:t>
      </w:r>
      <w:r w:rsidRPr="009E0580">
        <w:rPr>
          <w:rFonts w:ascii="Arial" w:eastAsia="Times New Roman" w:hAnsi="Arial" w:cs="Arial"/>
          <w:color w:val="000000" w:themeColor="text1"/>
          <w:sz w:val="21"/>
          <w:szCs w:val="21"/>
        </w:rPr>
        <w:t> </w:t>
      </w:r>
      <w:r w:rsidRPr="009E0580">
        <w:rPr>
          <w:rFonts w:ascii="Arial" w:eastAsia="Times New Roman" w:hAnsi="Arial" w:cs="Arial"/>
          <w:color w:val="000000" w:themeColor="text1"/>
          <w:sz w:val="21"/>
          <w:szCs w:val="21"/>
          <w:u w:val="single"/>
        </w:rPr>
        <w:t>worm-like chain</w:t>
      </w:r>
      <w:r w:rsidRPr="009E0580">
        <w:rPr>
          <w:rFonts w:ascii="Arial" w:eastAsia="Times New Roman" w:hAnsi="Arial" w:cs="Arial"/>
          <w:color w:val="000000" w:themeColor="text1"/>
          <w:sz w:val="21"/>
          <w:szCs w:val="21"/>
        </w:rPr>
        <w:t> model.</w:t>
      </w:r>
      <w:r w:rsidR="009E0580" w:rsidRPr="009E0580">
        <w:rPr>
          <w:rFonts w:ascii="Arial" w:eastAsia="Times New Roman" w:hAnsi="Arial" w:cs="Arial"/>
          <w:color w:val="000000" w:themeColor="text1"/>
          <w:sz w:val="21"/>
          <w:szCs w:val="21"/>
        </w:rPr>
        <w:t xml:space="preserve"> </w:t>
      </w:r>
      <w:r w:rsidRPr="009E0580">
        <w:rPr>
          <w:rFonts w:ascii="Arial" w:eastAsia="Times New Roman" w:hAnsi="Arial" w:cs="Arial"/>
          <w:color w:val="000000" w:themeColor="text1"/>
          <w:sz w:val="21"/>
          <w:szCs w:val="21"/>
        </w:rPr>
        <w:t>Consistent with the </w:t>
      </w:r>
      <w:r w:rsidRPr="009E0580">
        <w:rPr>
          <w:rFonts w:ascii="Arial" w:eastAsia="Times New Roman" w:hAnsi="Arial" w:cs="Arial"/>
          <w:color w:val="000000" w:themeColor="text1"/>
          <w:sz w:val="21"/>
          <w:szCs w:val="21"/>
          <w:u w:val="single"/>
        </w:rPr>
        <w:t>worm-like chain</w:t>
      </w:r>
      <w:r w:rsidRPr="009E0580">
        <w:rPr>
          <w:rFonts w:ascii="Arial" w:eastAsia="Times New Roman" w:hAnsi="Arial" w:cs="Arial"/>
          <w:color w:val="000000" w:themeColor="text1"/>
          <w:sz w:val="21"/>
          <w:szCs w:val="21"/>
        </w:rPr>
        <w:t> model is the observation that bending DNA is also described by </w:t>
      </w:r>
      <w:r w:rsidRPr="009E0580">
        <w:rPr>
          <w:rFonts w:ascii="Arial" w:eastAsia="Times New Roman" w:hAnsi="Arial" w:cs="Arial"/>
          <w:color w:val="000000" w:themeColor="text1"/>
          <w:sz w:val="21"/>
          <w:szCs w:val="21"/>
          <w:u w:val="single"/>
        </w:rPr>
        <w:t>Hooke's law</w:t>
      </w:r>
      <w:r w:rsidRPr="009E0580">
        <w:rPr>
          <w:rFonts w:ascii="Arial" w:eastAsia="Times New Roman" w:hAnsi="Arial" w:cs="Arial"/>
          <w:color w:val="000000" w:themeColor="text1"/>
          <w:sz w:val="21"/>
          <w:szCs w:val="21"/>
        </w:rPr>
        <w:t> at very small (sub-</w:t>
      </w:r>
      <w:hyperlink r:id="rId25" w:tooltip="Newton (unit)" w:history="1">
        <w:r w:rsidRPr="009E0580">
          <w:rPr>
            <w:rFonts w:ascii="Arial" w:eastAsia="Times New Roman" w:hAnsi="Arial" w:cs="Arial"/>
            <w:color w:val="000000" w:themeColor="text1"/>
            <w:sz w:val="21"/>
            <w:szCs w:val="21"/>
            <w:u w:val="single"/>
          </w:rPr>
          <w:t>piconewton</w:t>
        </w:r>
      </w:hyperlink>
      <w:r w:rsidRPr="009E0580">
        <w:rPr>
          <w:rFonts w:ascii="Arial" w:eastAsia="Times New Roman" w:hAnsi="Arial" w:cs="Arial"/>
          <w:color w:val="000000" w:themeColor="text1"/>
          <w:sz w:val="21"/>
          <w:szCs w:val="21"/>
        </w:rPr>
        <w:t xml:space="preserve">) forces. However, for DNA segments less than the persistence length, the bending force is approximately constant and </w:t>
      </w:r>
      <w:r w:rsidR="009E0580" w:rsidRPr="009E0580">
        <w:rPr>
          <w:rFonts w:ascii="Arial" w:eastAsia="Times New Roman" w:hAnsi="Arial" w:cs="Arial"/>
          <w:color w:val="000000" w:themeColor="text1"/>
          <w:sz w:val="21"/>
          <w:szCs w:val="21"/>
        </w:rPr>
        <w:t>behavior</w:t>
      </w:r>
      <w:r w:rsidRPr="009E0580">
        <w:rPr>
          <w:rFonts w:ascii="Arial" w:eastAsia="Times New Roman" w:hAnsi="Arial" w:cs="Arial"/>
          <w:color w:val="000000" w:themeColor="text1"/>
          <w:sz w:val="21"/>
          <w:szCs w:val="21"/>
        </w:rPr>
        <w:t xml:space="preserve"> deviates from the worm-like chain predictions.</w:t>
      </w:r>
    </w:p>
    <w:p w:rsidR="00E05740" w:rsidRPr="009E0580" w:rsidRDefault="00E05740" w:rsidP="00F11A06">
      <w:pPr>
        <w:shd w:val="clear" w:color="auto" w:fill="FFFFFF"/>
        <w:spacing w:before="120" w:after="120" w:line="336" w:lineRule="atLeast"/>
        <w:rPr>
          <w:rFonts w:ascii="Arial" w:eastAsia="Times New Roman" w:hAnsi="Arial" w:cs="Arial"/>
          <w:color w:val="000000" w:themeColor="text1"/>
          <w:sz w:val="21"/>
          <w:szCs w:val="21"/>
        </w:rPr>
      </w:pPr>
      <w:r w:rsidRPr="009E0580">
        <w:rPr>
          <w:rFonts w:ascii="Arial" w:eastAsia="Times New Roman" w:hAnsi="Arial" w:cs="Arial"/>
          <w:color w:val="000000" w:themeColor="text1"/>
          <w:sz w:val="21"/>
          <w:szCs w:val="21"/>
        </w:rPr>
        <w:t xml:space="preserve">This effect results in unusual ease in </w:t>
      </w:r>
      <w:r w:rsidR="009E0580" w:rsidRPr="009E0580">
        <w:rPr>
          <w:rFonts w:ascii="Arial" w:eastAsia="Times New Roman" w:hAnsi="Arial" w:cs="Arial"/>
          <w:color w:val="000000" w:themeColor="text1"/>
          <w:sz w:val="21"/>
          <w:szCs w:val="21"/>
        </w:rPr>
        <w:t>circularizing</w:t>
      </w:r>
      <w:r w:rsidRPr="009E0580">
        <w:rPr>
          <w:rFonts w:ascii="Arial" w:eastAsia="Times New Roman" w:hAnsi="Arial" w:cs="Arial"/>
          <w:color w:val="000000" w:themeColor="text1"/>
          <w:sz w:val="21"/>
          <w:szCs w:val="21"/>
        </w:rPr>
        <w:t xml:space="preserve"> small DNA molecules and a higher probability of finding highly bent sections of DNA</w:t>
      </w:r>
      <w:r w:rsidR="009E0580" w:rsidRPr="009E0580">
        <w:rPr>
          <w:rFonts w:ascii="Arial" w:eastAsia="Times New Roman" w:hAnsi="Arial" w:cs="Arial"/>
          <w:color w:val="000000" w:themeColor="text1"/>
          <w:sz w:val="21"/>
          <w:szCs w:val="21"/>
        </w:rPr>
        <w:t>.</w:t>
      </w:r>
    </w:p>
    <w:p w:rsidR="00E05740" w:rsidRPr="00E05740" w:rsidRDefault="00E05740" w:rsidP="00E05740">
      <w:pPr>
        <w:shd w:val="clear" w:color="auto" w:fill="FFFFFF"/>
        <w:spacing w:before="72" w:after="0" w:line="240" w:lineRule="auto"/>
        <w:ind w:left="384"/>
        <w:outlineLvl w:val="2"/>
        <w:rPr>
          <w:rFonts w:ascii="Arial" w:eastAsia="Times New Roman" w:hAnsi="Arial" w:cs="Arial"/>
          <w:b/>
          <w:bCs/>
          <w:color w:val="000000"/>
          <w:sz w:val="29"/>
          <w:szCs w:val="29"/>
        </w:rPr>
      </w:pPr>
      <w:r w:rsidRPr="00E05740">
        <w:rPr>
          <w:rFonts w:ascii="Arial" w:eastAsia="Times New Roman" w:hAnsi="Arial" w:cs="Arial"/>
          <w:b/>
          <w:bCs/>
          <w:color w:val="000000"/>
          <w:sz w:val="29"/>
          <w:szCs w:val="29"/>
        </w:rPr>
        <w:t>Bending preference</w:t>
      </w:r>
    </w:p>
    <w:p w:rsidR="00E05740" w:rsidRPr="009E0580" w:rsidRDefault="00E05740" w:rsidP="00E05740">
      <w:pPr>
        <w:shd w:val="clear" w:color="auto" w:fill="FFFFFF"/>
        <w:spacing w:before="120" w:after="120" w:line="336" w:lineRule="atLeast"/>
        <w:ind w:left="384"/>
        <w:rPr>
          <w:rFonts w:ascii="Arial" w:eastAsia="Times New Roman" w:hAnsi="Arial" w:cs="Arial"/>
          <w:color w:val="000000" w:themeColor="text1"/>
          <w:sz w:val="21"/>
          <w:szCs w:val="21"/>
        </w:rPr>
      </w:pPr>
      <w:r w:rsidRPr="00E05740">
        <w:rPr>
          <w:rFonts w:ascii="Arial" w:eastAsia="Times New Roman" w:hAnsi="Arial" w:cs="Arial"/>
          <w:color w:val="252525"/>
          <w:sz w:val="21"/>
          <w:szCs w:val="21"/>
        </w:rPr>
        <w:t>DNA molecules often have a preferred direction to bend, i.e</w:t>
      </w:r>
      <w:r w:rsidRPr="009E0580">
        <w:rPr>
          <w:rFonts w:ascii="Arial" w:eastAsia="Times New Roman" w:hAnsi="Arial" w:cs="Arial"/>
          <w:color w:val="000000" w:themeColor="text1"/>
          <w:sz w:val="21"/>
          <w:szCs w:val="21"/>
        </w:rPr>
        <w:t>. </w:t>
      </w:r>
      <w:r w:rsidRPr="009E0580">
        <w:rPr>
          <w:rFonts w:ascii="Arial" w:eastAsia="Times New Roman" w:hAnsi="Arial" w:cs="Arial"/>
          <w:color w:val="000000" w:themeColor="text1"/>
          <w:sz w:val="21"/>
          <w:szCs w:val="21"/>
          <w:u w:val="single"/>
        </w:rPr>
        <w:t>anisotropic</w:t>
      </w:r>
      <w:r w:rsidRPr="009E0580">
        <w:rPr>
          <w:rFonts w:ascii="Arial" w:eastAsia="Times New Roman" w:hAnsi="Arial" w:cs="Arial"/>
          <w:color w:val="000000" w:themeColor="text1"/>
          <w:sz w:val="21"/>
          <w:szCs w:val="21"/>
        </w:rPr>
        <w:t> bending. This is, again, due to the properties of the bases which make up the DNA sequence - a random sequence will have no preferred bend direction, i.e. isotropic bending.</w:t>
      </w:r>
    </w:p>
    <w:p w:rsidR="00E05740" w:rsidRPr="009E0580" w:rsidRDefault="00E05740" w:rsidP="00E05740">
      <w:pPr>
        <w:shd w:val="clear" w:color="auto" w:fill="FFFFFF"/>
        <w:spacing w:before="120" w:after="120" w:line="336" w:lineRule="atLeast"/>
        <w:ind w:left="384"/>
        <w:rPr>
          <w:rFonts w:ascii="Arial" w:eastAsia="Times New Roman" w:hAnsi="Arial" w:cs="Arial"/>
          <w:color w:val="000000" w:themeColor="text1"/>
          <w:sz w:val="21"/>
          <w:szCs w:val="21"/>
        </w:rPr>
      </w:pPr>
      <w:r w:rsidRPr="009E0580">
        <w:rPr>
          <w:rFonts w:ascii="Arial" w:eastAsia="Times New Roman" w:hAnsi="Arial" w:cs="Arial"/>
          <w:color w:val="000000" w:themeColor="text1"/>
          <w:sz w:val="21"/>
          <w:szCs w:val="21"/>
        </w:rPr>
        <w:t>Preferred DNA bend direction is determined by the stability of stacking each base on top of the next. If unstable base stacking steps are always found on one side of the DNA helix then the DNA will preferentially bend away from that direction. As bend angle increases then steric hindrances and ability to roll the residues relative to each other also play a role, especially in the minor groove. </w:t>
      </w:r>
      <w:r w:rsidRPr="009E0580">
        <w:rPr>
          <w:rFonts w:ascii="Arial" w:eastAsia="Times New Roman" w:hAnsi="Arial" w:cs="Arial"/>
          <w:b/>
          <w:bCs/>
          <w:color w:val="000000" w:themeColor="text1"/>
          <w:sz w:val="21"/>
          <w:szCs w:val="21"/>
        </w:rPr>
        <w:t>A</w:t>
      </w:r>
      <w:r w:rsidRPr="009E0580">
        <w:rPr>
          <w:rFonts w:ascii="Arial" w:eastAsia="Times New Roman" w:hAnsi="Arial" w:cs="Arial"/>
          <w:color w:val="000000" w:themeColor="text1"/>
          <w:sz w:val="21"/>
          <w:szCs w:val="21"/>
        </w:rPr>
        <w:t> </w:t>
      </w:r>
      <w:r w:rsidR="009E0580" w:rsidRPr="009E0580">
        <w:rPr>
          <w:rFonts w:ascii="Arial" w:eastAsia="Times New Roman" w:hAnsi="Arial" w:cs="Arial"/>
          <w:color w:val="000000" w:themeColor="text1"/>
          <w:sz w:val="21"/>
          <w:szCs w:val="21"/>
        </w:rPr>
        <w:t xml:space="preserve"> </w:t>
      </w:r>
      <w:r w:rsidRPr="009E0580">
        <w:rPr>
          <w:rFonts w:ascii="Arial" w:eastAsia="Times New Roman" w:hAnsi="Arial" w:cs="Arial"/>
          <w:color w:val="000000" w:themeColor="text1"/>
          <w:sz w:val="21"/>
          <w:szCs w:val="21"/>
        </w:rPr>
        <w:t>and </w:t>
      </w:r>
      <w:r w:rsidRPr="009E0580">
        <w:rPr>
          <w:rFonts w:ascii="Arial" w:eastAsia="Times New Roman" w:hAnsi="Arial" w:cs="Arial"/>
          <w:b/>
          <w:bCs/>
          <w:color w:val="000000" w:themeColor="text1"/>
          <w:sz w:val="21"/>
          <w:szCs w:val="21"/>
        </w:rPr>
        <w:t>T</w:t>
      </w:r>
      <w:r w:rsidRPr="009E0580">
        <w:rPr>
          <w:rFonts w:ascii="Arial" w:eastAsia="Times New Roman" w:hAnsi="Arial" w:cs="Arial"/>
          <w:color w:val="000000" w:themeColor="text1"/>
          <w:sz w:val="21"/>
          <w:szCs w:val="21"/>
        </w:rPr>
        <w:t> residues will be preferentially be found in the minor grooves on the inside of bends. This effect is particularly seen in DNA-protein binding where tight DNA bending is induced, such as in </w:t>
      </w:r>
      <w:r w:rsidRPr="009E0580">
        <w:rPr>
          <w:rFonts w:ascii="Arial" w:eastAsia="Times New Roman" w:hAnsi="Arial" w:cs="Arial"/>
          <w:color w:val="000000" w:themeColor="text1"/>
          <w:sz w:val="21"/>
          <w:szCs w:val="21"/>
          <w:u w:val="single"/>
        </w:rPr>
        <w:t>nucleosome</w:t>
      </w:r>
      <w:r w:rsidRPr="009E0580">
        <w:rPr>
          <w:rFonts w:ascii="Arial" w:eastAsia="Times New Roman" w:hAnsi="Arial" w:cs="Arial"/>
          <w:color w:val="000000" w:themeColor="text1"/>
          <w:sz w:val="21"/>
          <w:szCs w:val="21"/>
        </w:rPr>
        <w:t> particles. See base step distortions above.</w:t>
      </w:r>
    </w:p>
    <w:p w:rsidR="00E05740" w:rsidRPr="00E05740" w:rsidRDefault="00E05740" w:rsidP="00E05740">
      <w:pPr>
        <w:shd w:val="clear" w:color="auto" w:fill="FFFFFF"/>
        <w:spacing w:before="120" w:after="120" w:line="336" w:lineRule="atLeast"/>
        <w:ind w:left="384"/>
        <w:rPr>
          <w:rFonts w:ascii="Arial" w:eastAsia="Times New Roman" w:hAnsi="Arial" w:cs="Arial"/>
          <w:color w:val="252525"/>
          <w:sz w:val="21"/>
          <w:szCs w:val="21"/>
        </w:rPr>
      </w:pPr>
      <w:r w:rsidRPr="009E0580">
        <w:rPr>
          <w:rFonts w:ascii="Arial" w:eastAsia="Times New Roman" w:hAnsi="Arial" w:cs="Arial"/>
          <w:color w:val="000000" w:themeColor="text1"/>
          <w:sz w:val="21"/>
          <w:szCs w:val="21"/>
        </w:rPr>
        <w:t>DNA molecules with exceptional bending preference can become intrinsically bent. This was first observed in</w:t>
      </w:r>
      <w:r w:rsidR="009E0580" w:rsidRPr="009E0580">
        <w:rPr>
          <w:rFonts w:ascii="Arial" w:eastAsia="Times New Roman" w:hAnsi="Arial" w:cs="Arial"/>
          <w:color w:val="000000" w:themeColor="text1"/>
          <w:sz w:val="21"/>
          <w:szCs w:val="21"/>
        </w:rPr>
        <w:t xml:space="preserve"> </w:t>
      </w:r>
      <w:hyperlink r:id="rId26" w:tooltip="Trypanosoma" w:history="1">
        <w:r w:rsidRPr="009E0580">
          <w:rPr>
            <w:rFonts w:ascii="Arial" w:eastAsia="Times New Roman" w:hAnsi="Arial" w:cs="Arial"/>
            <w:color w:val="000000" w:themeColor="text1"/>
            <w:sz w:val="21"/>
            <w:szCs w:val="21"/>
            <w:u w:val="single"/>
          </w:rPr>
          <w:t>trypanosomatid</w:t>
        </w:r>
      </w:hyperlink>
      <w:r w:rsidRPr="009E0580">
        <w:rPr>
          <w:rFonts w:ascii="Arial" w:eastAsia="Times New Roman" w:hAnsi="Arial" w:cs="Arial"/>
          <w:color w:val="000000" w:themeColor="text1"/>
          <w:sz w:val="21"/>
          <w:szCs w:val="21"/>
        </w:rPr>
        <w:t> </w:t>
      </w:r>
      <w:r w:rsidRPr="009E0580">
        <w:rPr>
          <w:rFonts w:ascii="Arial" w:eastAsia="Times New Roman" w:hAnsi="Arial" w:cs="Arial"/>
          <w:color w:val="000000" w:themeColor="text1"/>
          <w:sz w:val="21"/>
          <w:szCs w:val="21"/>
          <w:u w:val="single"/>
        </w:rPr>
        <w:t>kinetoplast</w:t>
      </w:r>
      <w:r w:rsidRPr="009E0580">
        <w:rPr>
          <w:rFonts w:ascii="Arial" w:eastAsia="Times New Roman" w:hAnsi="Arial" w:cs="Arial"/>
          <w:color w:val="000000" w:themeColor="text1"/>
          <w:sz w:val="21"/>
          <w:szCs w:val="21"/>
        </w:rPr>
        <w:t> DNA. Typical sequences which cause this contain stretches of 4-6 </w:t>
      </w:r>
      <w:r w:rsidRPr="009E0580">
        <w:rPr>
          <w:rFonts w:ascii="Arial" w:eastAsia="Times New Roman" w:hAnsi="Arial" w:cs="Arial"/>
          <w:b/>
          <w:bCs/>
          <w:color w:val="000000" w:themeColor="text1"/>
          <w:sz w:val="21"/>
          <w:szCs w:val="21"/>
        </w:rPr>
        <w:t>T</w:t>
      </w:r>
      <w:r w:rsidRPr="009E0580">
        <w:rPr>
          <w:rFonts w:ascii="Arial" w:eastAsia="Times New Roman" w:hAnsi="Arial" w:cs="Arial"/>
          <w:color w:val="000000" w:themeColor="text1"/>
          <w:sz w:val="21"/>
          <w:szCs w:val="21"/>
        </w:rPr>
        <w:t> and </w:t>
      </w:r>
      <w:r w:rsidRPr="009E0580">
        <w:rPr>
          <w:rFonts w:ascii="Arial" w:eastAsia="Times New Roman" w:hAnsi="Arial" w:cs="Arial"/>
          <w:b/>
          <w:bCs/>
          <w:color w:val="000000" w:themeColor="text1"/>
          <w:sz w:val="21"/>
          <w:szCs w:val="21"/>
        </w:rPr>
        <w:t>A</w:t>
      </w:r>
      <w:r w:rsidRPr="009E0580">
        <w:rPr>
          <w:rFonts w:ascii="Arial" w:eastAsia="Times New Roman" w:hAnsi="Arial" w:cs="Arial"/>
          <w:color w:val="000000" w:themeColor="text1"/>
          <w:sz w:val="21"/>
          <w:szCs w:val="21"/>
        </w:rPr>
        <w:t> residues separated by </w:t>
      </w:r>
      <w:r w:rsidRPr="009E0580">
        <w:rPr>
          <w:rFonts w:ascii="Arial" w:eastAsia="Times New Roman" w:hAnsi="Arial" w:cs="Arial"/>
          <w:b/>
          <w:bCs/>
          <w:color w:val="000000" w:themeColor="text1"/>
          <w:sz w:val="21"/>
          <w:szCs w:val="21"/>
        </w:rPr>
        <w:t>G</w:t>
      </w:r>
      <w:r w:rsidRPr="009E0580">
        <w:rPr>
          <w:rFonts w:ascii="Arial" w:eastAsia="Times New Roman" w:hAnsi="Arial" w:cs="Arial"/>
          <w:color w:val="000000" w:themeColor="text1"/>
          <w:sz w:val="21"/>
          <w:szCs w:val="21"/>
        </w:rPr>
        <w:t> and </w:t>
      </w:r>
      <w:r w:rsidRPr="009E0580">
        <w:rPr>
          <w:rFonts w:ascii="Arial" w:eastAsia="Times New Roman" w:hAnsi="Arial" w:cs="Arial"/>
          <w:b/>
          <w:bCs/>
          <w:color w:val="000000" w:themeColor="text1"/>
          <w:sz w:val="21"/>
          <w:szCs w:val="21"/>
        </w:rPr>
        <w:t>C</w:t>
      </w:r>
      <w:r w:rsidRPr="009E0580">
        <w:rPr>
          <w:rFonts w:ascii="Arial" w:eastAsia="Times New Roman" w:hAnsi="Arial" w:cs="Arial"/>
          <w:color w:val="000000" w:themeColor="text1"/>
          <w:sz w:val="21"/>
          <w:szCs w:val="21"/>
        </w:rPr>
        <w:t> rich sections which keep the A and T residues in phase with the minor groove on one side of the molecule</w:t>
      </w:r>
      <w:r w:rsidRPr="00E05740">
        <w:rPr>
          <w:rFonts w:ascii="Arial" w:eastAsia="Times New Roman" w:hAnsi="Arial" w:cs="Arial"/>
          <w:color w:val="252525"/>
          <w:sz w:val="21"/>
          <w:szCs w:val="21"/>
        </w:rPr>
        <w:t>. For example:</w:t>
      </w:r>
    </w:p>
    <w:p w:rsidR="00E05740" w:rsidRPr="00E05740" w:rsidRDefault="00E05740" w:rsidP="00E05740">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tLeast"/>
        <w:ind w:left="384"/>
        <w:rPr>
          <w:rFonts w:ascii="Courier New" w:eastAsia="Times New Roman" w:hAnsi="Courier New" w:cs="Courier New"/>
          <w:color w:val="000000"/>
          <w:sz w:val="21"/>
          <w:szCs w:val="21"/>
        </w:rPr>
      </w:pPr>
      <w:r w:rsidRPr="00E05740">
        <w:rPr>
          <w:rFonts w:ascii="Courier New" w:eastAsia="Times New Roman" w:hAnsi="Courier New" w:cs="Courier New"/>
          <w:color w:val="000000"/>
          <w:sz w:val="21"/>
          <w:szCs w:val="21"/>
        </w:rPr>
        <w:t xml:space="preserve"> |                  |                  |                  |                  |                  |</w:t>
      </w:r>
    </w:p>
    <w:p w:rsidR="00E05740" w:rsidRPr="00E05740" w:rsidRDefault="00E05740" w:rsidP="00E05740">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tLeast"/>
        <w:ind w:left="384"/>
        <w:rPr>
          <w:rFonts w:ascii="Courier New" w:eastAsia="Times New Roman" w:hAnsi="Courier New" w:cs="Courier New"/>
          <w:color w:val="000000"/>
          <w:sz w:val="21"/>
          <w:szCs w:val="21"/>
        </w:rPr>
      </w:pPr>
      <w:r w:rsidRPr="00E05740">
        <w:rPr>
          <w:rFonts w:ascii="Courier New" w:eastAsia="Times New Roman" w:hAnsi="Courier New" w:cs="Courier New"/>
          <w:color w:val="000000"/>
          <w:sz w:val="21"/>
          <w:szCs w:val="21"/>
        </w:rPr>
        <w:t>G A T T C C C A A A A A T G T C A A A A A A T A G G C A A A A A A T G C C A A A A A A T C C C A A A C</w:t>
      </w:r>
    </w:p>
    <w:p w:rsidR="00E05740" w:rsidRPr="00E05740" w:rsidRDefault="00E05740" w:rsidP="00E05740">
      <w:pPr>
        <w:shd w:val="clear" w:color="auto" w:fill="FFFFFF"/>
        <w:spacing w:before="120" w:after="120" w:line="336" w:lineRule="atLeast"/>
        <w:ind w:left="384"/>
        <w:rPr>
          <w:rFonts w:ascii="Arial" w:eastAsia="Times New Roman" w:hAnsi="Arial" w:cs="Arial"/>
          <w:color w:val="252525"/>
          <w:sz w:val="21"/>
          <w:szCs w:val="21"/>
        </w:rPr>
      </w:pPr>
      <w:r w:rsidRPr="00E05740">
        <w:rPr>
          <w:rFonts w:ascii="Arial" w:eastAsia="Times New Roman" w:hAnsi="Arial" w:cs="Arial"/>
          <w:color w:val="252525"/>
          <w:sz w:val="21"/>
          <w:szCs w:val="21"/>
        </w:rPr>
        <w:t>The intrinsically bent structure is induced by the 'propeller twist' of base pairs relative to each other allowing unusual bifurcated Hydrogen-bonds between base steps. At higher temperatures this structure, and so the intrinsic bend, is lost.</w:t>
      </w:r>
    </w:p>
    <w:p w:rsidR="00E05740" w:rsidRPr="00E05740" w:rsidRDefault="00E05740" w:rsidP="00E05740">
      <w:pPr>
        <w:shd w:val="clear" w:color="auto" w:fill="FFFFFF"/>
        <w:spacing w:before="120" w:after="120" w:line="336" w:lineRule="atLeast"/>
        <w:ind w:left="384"/>
        <w:rPr>
          <w:rFonts w:ascii="Arial" w:eastAsia="Times New Roman" w:hAnsi="Arial" w:cs="Arial"/>
          <w:color w:val="252525"/>
          <w:sz w:val="21"/>
          <w:szCs w:val="21"/>
        </w:rPr>
      </w:pPr>
      <w:r w:rsidRPr="00E05740">
        <w:rPr>
          <w:rFonts w:ascii="Arial" w:eastAsia="Times New Roman" w:hAnsi="Arial" w:cs="Arial"/>
          <w:color w:val="252525"/>
          <w:sz w:val="21"/>
          <w:szCs w:val="21"/>
        </w:rPr>
        <w:t xml:space="preserve">All DNA which bends </w:t>
      </w:r>
      <w:r w:rsidR="009E0580" w:rsidRPr="00E05740">
        <w:rPr>
          <w:rFonts w:ascii="Arial" w:eastAsia="Times New Roman" w:hAnsi="Arial" w:cs="Arial"/>
          <w:color w:val="252525"/>
          <w:sz w:val="21"/>
          <w:szCs w:val="21"/>
        </w:rPr>
        <w:t>anisotropic ally</w:t>
      </w:r>
      <w:r w:rsidRPr="00E05740">
        <w:rPr>
          <w:rFonts w:ascii="Arial" w:eastAsia="Times New Roman" w:hAnsi="Arial" w:cs="Arial"/>
          <w:color w:val="252525"/>
          <w:sz w:val="21"/>
          <w:szCs w:val="21"/>
        </w:rPr>
        <w:t xml:space="preserve"> has, on average, a longer persistence length and greater axial stiffness. This increased rigidity is required to prevent random bending which would make the molecule act </w:t>
      </w:r>
      <w:r w:rsidR="009E0580" w:rsidRPr="00E05740">
        <w:rPr>
          <w:rFonts w:ascii="Arial" w:eastAsia="Times New Roman" w:hAnsi="Arial" w:cs="Arial"/>
          <w:color w:val="252525"/>
          <w:sz w:val="21"/>
          <w:szCs w:val="21"/>
        </w:rPr>
        <w:t>isotropic ally</w:t>
      </w:r>
      <w:r w:rsidRPr="00E05740">
        <w:rPr>
          <w:rFonts w:ascii="Arial" w:eastAsia="Times New Roman" w:hAnsi="Arial" w:cs="Arial"/>
          <w:color w:val="252525"/>
          <w:sz w:val="21"/>
          <w:szCs w:val="21"/>
        </w:rPr>
        <w:t>.</w:t>
      </w:r>
    </w:p>
    <w:p w:rsidR="00E05740" w:rsidRPr="00E05740" w:rsidRDefault="00E05740" w:rsidP="00E05740">
      <w:pPr>
        <w:shd w:val="clear" w:color="auto" w:fill="FFFFFF"/>
        <w:spacing w:before="72" w:after="0" w:line="240" w:lineRule="auto"/>
        <w:ind w:left="384"/>
        <w:outlineLvl w:val="2"/>
        <w:rPr>
          <w:rFonts w:ascii="Arial" w:eastAsia="Times New Roman" w:hAnsi="Arial" w:cs="Arial"/>
          <w:b/>
          <w:bCs/>
          <w:color w:val="000000"/>
          <w:sz w:val="29"/>
          <w:szCs w:val="29"/>
        </w:rPr>
      </w:pPr>
      <w:r w:rsidRPr="00E05740">
        <w:rPr>
          <w:rFonts w:ascii="Arial" w:eastAsia="Times New Roman" w:hAnsi="Arial" w:cs="Arial"/>
          <w:b/>
          <w:bCs/>
          <w:color w:val="000000"/>
          <w:sz w:val="29"/>
          <w:szCs w:val="29"/>
        </w:rPr>
        <w:t>Circularization</w:t>
      </w:r>
    </w:p>
    <w:p w:rsidR="00E05740" w:rsidRPr="00E05740" w:rsidRDefault="00E05740" w:rsidP="00E05740">
      <w:pPr>
        <w:shd w:val="clear" w:color="auto" w:fill="FFFFFF"/>
        <w:spacing w:before="120" w:after="120" w:line="336" w:lineRule="atLeast"/>
        <w:ind w:left="384"/>
        <w:rPr>
          <w:rFonts w:ascii="Arial" w:eastAsia="Times New Roman" w:hAnsi="Arial" w:cs="Arial"/>
          <w:color w:val="252525"/>
          <w:sz w:val="21"/>
          <w:szCs w:val="21"/>
        </w:rPr>
      </w:pPr>
      <w:r w:rsidRPr="00E05740">
        <w:rPr>
          <w:rFonts w:ascii="Arial" w:eastAsia="Times New Roman" w:hAnsi="Arial" w:cs="Arial"/>
          <w:color w:val="252525"/>
          <w:sz w:val="21"/>
          <w:szCs w:val="21"/>
        </w:rPr>
        <w:t xml:space="preserve">DNA circularization depends on both the axial (bending) stiffness and torsional (rotational) stiffness of the molecule. For a DNA molecule to successfully circularize it must be long enough to easily bend into the full circle and must have the correct number of bases so the ends are in the correct rotation to allow bonding to occur. The optimum length for circularization of DNA is around 400 base pairs (136 nm), with an integral number of turns of the DNA helix, i.e. multiples of 10.4 base pairs. Having a </w:t>
      </w:r>
      <w:r w:rsidR="009E0580" w:rsidRPr="00E05740">
        <w:rPr>
          <w:rFonts w:ascii="Arial" w:eastAsia="Times New Roman" w:hAnsi="Arial" w:cs="Arial"/>
          <w:color w:val="252525"/>
          <w:sz w:val="21"/>
          <w:szCs w:val="21"/>
        </w:rPr>
        <w:t>non-integral</w:t>
      </w:r>
      <w:r w:rsidRPr="00E05740">
        <w:rPr>
          <w:rFonts w:ascii="Arial" w:eastAsia="Times New Roman" w:hAnsi="Arial" w:cs="Arial"/>
          <w:color w:val="252525"/>
          <w:sz w:val="21"/>
          <w:szCs w:val="21"/>
        </w:rPr>
        <w:t xml:space="preserve"> number of turns presents a significant energy barrier for circularization, for example a 10.4 x 30 = 312 base pair molecule will circularize hundreds of times faster than 10.4 x 30.5 ≈ 317 base pair molecule.</w:t>
      </w:r>
      <w:r w:rsidR="009E0580" w:rsidRPr="00E05740">
        <w:rPr>
          <w:rFonts w:ascii="Arial" w:eastAsia="Times New Roman" w:hAnsi="Arial" w:cs="Arial"/>
          <w:color w:val="252525"/>
          <w:sz w:val="21"/>
          <w:szCs w:val="21"/>
        </w:rPr>
        <w:t xml:space="preserve"> </w:t>
      </w:r>
    </w:p>
    <w:p w:rsidR="00E05740" w:rsidRPr="00E05740" w:rsidRDefault="00E05740"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r w:rsidRPr="00E05740">
        <w:rPr>
          <w:rFonts w:ascii="Georgia" w:eastAsia="Times New Roman" w:hAnsi="Georgia" w:cs="Times New Roman"/>
          <w:color w:val="000000"/>
          <w:sz w:val="36"/>
          <w:szCs w:val="36"/>
        </w:rPr>
        <w:t>Stretching</w:t>
      </w:r>
    </w:p>
    <w:p w:rsidR="00E05740" w:rsidRPr="009E0580" w:rsidRDefault="00E05740" w:rsidP="00E05740">
      <w:pPr>
        <w:shd w:val="clear" w:color="auto" w:fill="FFFFFF"/>
        <w:spacing w:before="120" w:after="120" w:line="336" w:lineRule="atLeast"/>
        <w:ind w:left="384"/>
        <w:rPr>
          <w:rFonts w:ascii="Arial" w:eastAsia="Times New Roman" w:hAnsi="Arial" w:cs="Arial"/>
          <w:sz w:val="21"/>
          <w:szCs w:val="21"/>
        </w:rPr>
      </w:pPr>
      <w:r w:rsidRPr="00E05740">
        <w:rPr>
          <w:rFonts w:ascii="Arial" w:eastAsia="Times New Roman" w:hAnsi="Arial" w:cs="Arial"/>
          <w:color w:val="252525"/>
          <w:sz w:val="21"/>
          <w:szCs w:val="21"/>
        </w:rPr>
        <w:t xml:space="preserve">Longer stretches of DNA are </w:t>
      </w:r>
      <w:r w:rsidR="009E0580">
        <w:rPr>
          <w:rFonts w:ascii="Arial" w:eastAsia="Times New Roman" w:hAnsi="Arial" w:cs="Arial"/>
          <w:color w:val="252525"/>
          <w:sz w:val="21"/>
          <w:szCs w:val="21"/>
        </w:rPr>
        <w:t>entropic</w:t>
      </w:r>
      <w:r w:rsidR="009E0580" w:rsidRPr="00E05740">
        <w:rPr>
          <w:rFonts w:ascii="Arial" w:eastAsia="Times New Roman" w:hAnsi="Arial" w:cs="Arial"/>
          <w:color w:val="252525"/>
          <w:sz w:val="21"/>
          <w:szCs w:val="21"/>
        </w:rPr>
        <w:t xml:space="preserve"> ally</w:t>
      </w:r>
      <w:r w:rsidRPr="00E05740">
        <w:rPr>
          <w:rFonts w:ascii="Arial" w:eastAsia="Times New Roman" w:hAnsi="Arial" w:cs="Arial"/>
          <w:color w:val="252525"/>
          <w:sz w:val="21"/>
          <w:szCs w:val="21"/>
        </w:rPr>
        <w:t xml:space="preserve"> elastic under tension. When DNA is in solution, it </w:t>
      </w:r>
      <w:r w:rsidRPr="009E0580">
        <w:rPr>
          <w:rFonts w:ascii="Arial" w:eastAsia="Times New Roman" w:hAnsi="Arial" w:cs="Arial"/>
          <w:sz w:val="21"/>
          <w:szCs w:val="21"/>
        </w:rPr>
        <w:t>undergoes continuous structural variations due to the energy available in the </w:t>
      </w:r>
      <w:r w:rsidRPr="009E0580">
        <w:rPr>
          <w:rFonts w:ascii="Arial" w:eastAsia="Times New Roman" w:hAnsi="Arial" w:cs="Arial"/>
          <w:sz w:val="21"/>
          <w:szCs w:val="21"/>
          <w:u w:val="single"/>
        </w:rPr>
        <w:t>thermal bath</w:t>
      </w:r>
      <w:r w:rsidRPr="009E0580">
        <w:rPr>
          <w:rFonts w:ascii="Arial" w:eastAsia="Times New Roman" w:hAnsi="Arial" w:cs="Arial"/>
          <w:sz w:val="21"/>
          <w:szCs w:val="21"/>
        </w:rPr>
        <w:t> of the solvent. This is due to the thermal vibration of the molecule combined with continual collisions with water molecules. For </w:t>
      </w:r>
      <w:r w:rsidRPr="009E0580">
        <w:rPr>
          <w:rFonts w:ascii="Arial" w:eastAsia="Times New Roman" w:hAnsi="Arial" w:cs="Arial"/>
          <w:sz w:val="21"/>
          <w:szCs w:val="21"/>
          <w:u w:val="single"/>
        </w:rPr>
        <w:t>entropic</w:t>
      </w:r>
      <w:r w:rsidRPr="009E0580">
        <w:rPr>
          <w:rFonts w:ascii="Arial" w:eastAsia="Times New Roman" w:hAnsi="Arial" w:cs="Arial"/>
          <w:sz w:val="21"/>
          <w:szCs w:val="21"/>
        </w:rPr>
        <w:t> reasons, more compact relaxed states are thermally accessible than stretched out states, and so DNA molecules are almost universally found in a tangled relaxed layouts. For this reason, a single molecule of DNA will stretch under a force, straightening it out. Using </w:t>
      </w:r>
      <w:r w:rsidRPr="009E0580">
        <w:rPr>
          <w:rFonts w:ascii="Arial" w:eastAsia="Times New Roman" w:hAnsi="Arial" w:cs="Arial"/>
          <w:sz w:val="21"/>
          <w:szCs w:val="21"/>
          <w:u w:val="single"/>
        </w:rPr>
        <w:t>optical tweezers</w:t>
      </w:r>
      <w:r w:rsidRPr="009E0580">
        <w:rPr>
          <w:rFonts w:ascii="Arial" w:eastAsia="Times New Roman" w:hAnsi="Arial" w:cs="Arial"/>
          <w:sz w:val="21"/>
          <w:szCs w:val="21"/>
        </w:rPr>
        <w:t>, the entropic stretching behavior of DNA has been studied and analyzed from a </w:t>
      </w:r>
      <w:r w:rsidRPr="009E0580">
        <w:rPr>
          <w:rFonts w:ascii="Arial" w:eastAsia="Times New Roman" w:hAnsi="Arial" w:cs="Arial"/>
          <w:sz w:val="21"/>
          <w:szCs w:val="21"/>
          <w:u w:val="single"/>
        </w:rPr>
        <w:t>polymer physics</w:t>
      </w:r>
      <w:r w:rsidRPr="009E0580">
        <w:rPr>
          <w:rFonts w:ascii="Arial" w:eastAsia="Times New Roman" w:hAnsi="Arial" w:cs="Arial"/>
          <w:sz w:val="21"/>
          <w:szCs w:val="21"/>
        </w:rPr>
        <w:t> perspective, and it has been found that DNA behaves largely like the </w:t>
      </w:r>
      <w:r w:rsidRPr="009E0580">
        <w:rPr>
          <w:rFonts w:ascii="Arial" w:eastAsia="Times New Roman" w:hAnsi="Arial" w:cs="Arial"/>
          <w:i/>
          <w:iCs/>
          <w:sz w:val="21"/>
          <w:szCs w:val="21"/>
        </w:rPr>
        <w:t>Kratky-Porod</w:t>
      </w:r>
      <w:r w:rsidRPr="009E0580">
        <w:rPr>
          <w:rFonts w:ascii="Arial" w:eastAsia="Times New Roman" w:hAnsi="Arial" w:cs="Arial"/>
          <w:sz w:val="21"/>
          <w:szCs w:val="21"/>
        </w:rPr>
        <w:t> </w:t>
      </w:r>
      <w:hyperlink r:id="rId27" w:tooltip="Worm-like chain" w:history="1">
        <w:r w:rsidRPr="009E0580">
          <w:rPr>
            <w:rFonts w:ascii="Arial" w:eastAsia="Times New Roman" w:hAnsi="Arial" w:cs="Arial"/>
            <w:sz w:val="21"/>
            <w:szCs w:val="21"/>
            <w:u w:val="single"/>
          </w:rPr>
          <w:t>worm-like chain</w:t>
        </w:r>
      </w:hyperlink>
      <w:r w:rsidRPr="009E0580">
        <w:rPr>
          <w:rFonts w:ascii="Arial" w:eastAsia="Times New Roman" w:hAnsi="Arial" w:cs="Arial"/>
          <w:sz w:val="21"/>
          <w:szCs w:val="21"/>
        </w:rPr>
        <w:t> model under physiologically accessible energy scales.</w:t>
      </w:r>
    </w:p>
    <w:p w:rsidR="00E05740" w:rsidRPr="009E0580" w:rsidRDefault="00E05740" w:rsidP="00E05740">
      <w:pPr>
        <w:shd w:val="clear" w:color="auto" w:fill="FFFFFF"/>
        <w:spacing w:before="120" w:after="120" w:line="336" w:lineRule="atLeast"/>
        <w:ind w:left="384"/>
        <w:rPr>
          <w:rFonts w:ascii="Arial" w:eastAsia="Times New Roman" w:hAnsi="Arial" w:cs="Arial"/>
          <w:sz w:val="21"/>
          <w:szCs w:val="21"/>
        </w:rPr>
      </w:pPr>
      <w:r w:rsidRPr="009E0580">
        <w:rPr>
          <w:rFonts w:ascii="Arial" w:eastAsia="Times New Roman" w:hAnsi="Arial" w:cs="Arial"/>
          <w:sz w:val="21"/>
          <w:szCs w:val="21"/>
        </w:rPr>
        <w:t>Under sufficient tension and positive torque, DNA is thought to undergo a </w:t>
      </w:r>
      <w:r w:rsidRPr="009E0580">
        <w:rPr>
          <w:rFonts w:ascii="Arial" w:eastAsia="Times New Roman" w:hAnsi="Arial" w:cs="Arial"/>
          <w:sz w:val="21"/>
          <w:szCs w:val="21"/>
          <w:u w:val="single"/>
        </w:rPr>
        <w:t>phase transition</w:t>
      </w:r>
      <w:r w:rsidRPr="009E0580">
        <w:rPr>
          <w:rFonts w:ascii="Arial" w:eastAsia="Times New Roman" w:hAnsi="Arial" w:cs="Arial"/>
          <w:sz w:val="21"/>
          <w:szCs w:val="21"/>
        </w:rPr>
        <w:t> with the bases splaying outwards and the phosphates moving to the middle. This proposed structure for overstretched DNA has been called "P-form DNA", in honor of </w:t>
      </w:r>
      <w:r w:rsidRPr="009E0580">
        <w:rPr>
          <w:rFonts w:ascii="Arial" w:eastAsia="Times New Roman" w:hAnsi="Arial" w:cs="Arial"/>
          <w:sz w:val="21"/>
          <w:szCs w:val="21"/>
          <w:u w:val="single"/>
        </w:rPr>
        <w:t>Linus Pauling</w:t>
      </w:r>
      <w:r w:rsidRPr="009E0580">
        <w:rPr>
          <w:rFonts w:ascii="Arial" w:eastAsia="Times New Roman" w:hAnsi="Arial" w:cs="Arial"/>
          <w:sz w:val="21"/>
          <w:szCs w:val="21"/>
        </w:rPr>
        <w:t> who originally presented it as a possible structure of DNA</w:t>
      </w:r>
      <w:r w:rsidR="009E0580" w:rsidRPr="009E0580">
        <w:rPr>
          <w:rFonts w:ascii="Arial" w:eastAsia="Times New Roman" w:hAnsi="Arial" w:cs="Arial"/>
          <w:sz w:val="21"/>
          <w:szCs w:val="21"/>
        </w:rPr>
        <w:t>.</w:t>
      </w:r>
    </w:p>
    <w:p w:rsidR="00E05740" w:rsidRPr="00E05740" w:rsidRDefault="00E05740" w:rsidP="00E05740">
      <w:pPr>
        <w:shd w:val="clear" w:color="auto" w:fill="FFFFFF"/>
        <w:spacing w:before="120" w:after="120" w:line="336" w:lineRule="atLeast"/>
        <w:ind w:left="384"/>
        <w:rPr>
          <w:rFonts w:ascii="Arial" w:eastAsia="Times New Roman" w:hAnsi="Arial" w:cs="Arial"/>
          <w:color w:val="252525"/>
          <w:sz w:val="21"/>
          <w:szCs w:val="21"/>
        </w:rPr>
      </w:pPr>
      <w:r w:rsidRPr="009E0580">
        <w:rPr>
          <w:rFonts w:ascii="Arial" w:eastAsia="Times New Roman" w:hAnsi="Arial" w:cs="Arial"/>
          <w:sz w:val="21"/>
          <w:szCs w:val="21"/>
        </w:rPr>
        <w:t xml:space="preserve">The mechanical properties of DNA under compression have not been characterized due to experimental difficulties in preventing the polymer from bending under the compressive </w:t>
      </w:r>
      <w:r w:rsidRPr="00E05740">
        <w:rPr>
          <w:rFonts w:ascii="Arial" w:eastAsia="Times New Roman" w:hAnsi="Arial" w:cs="Arial"/>
          <w:color w:val="252525"/>
          <w:sz w:val="21"/>
          <w:szCs w:val="21"/>
        </w:rPr>
        <w:t>force</w:t>
      </w:r>
      <w:r w:rsidR="009E0580">
        <w:rPr>
          <w:rFonts w:ascii="Arial" w:eastAsia="Times New Roman" w:hAnsi="Arial" w:cs="Arial"/>
          <w:color w:val="252525"/>
          <w:sz w:val="21"/>
          <w:szCs w:val="21"/>
        </w:rPr>
        <w:t>.</w:t>
      </w:r>
    </w:p>
    <w:p w:rsidR="00261393" w:rsidRDefault="00261393"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p>
    <w:p w:rsidR="00261393" w:rsidRDefault="00261393"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p>
    <w:p w:rsidR="00261393" w:rsidRDefault="00261393"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p>
    <w:p w:rsidR="00261393" w:rsidRDefault="00261393"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p>
    <w:p w:rsidR="00261393" w:rsidRDefault="00261393"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p>
    <w:p w:rsidR="00261393" w:rsidRDefault="00261393"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p>
    <w:p w:rsidR="00261393" w:rsidRDefault="00261393"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p>
    <w:p w:rsidR="00261393" w:rsidRDefault="00261393"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p>
    <w:p w:rsidR="00261393" w:rsidRDefault="00261393"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p>
    <w:p w:rsidR="00E05740" w:rsidRPr="00E05740" w:rsidRDefault="00E05740" w:rsidP="00E05740">
      <w:pPr>
        <w:pBdr>
          <w:bottom w:val="single" w:sz="6" w:space="0" w:color="AAAAAA"/>
        </w:pBdr>
        <w:shd w:val="clear" w:color="auto" w:fill="FFFFFF"/>
        <w:spacing w:before="240" w:after="60" w:line="240" w:lineRule="auto"/>
        <w:ind w:left="384"/>
        <w:outlineLvl w:val="1"/>
        <w:rPr>
          <w:rFonts w:ascii="Georgia" w:eastAsia="Times New Roman" w:hAnsi="Georgia" w:cs="Times New Roman"/>
          <w:color w:val="000000"/>
          <w:sz w:val="36"/>
          <w:szCs w:val="36"/>
        </w:rPr>
      </w:pPr>
      <w:r w:rsidRPr="00E05740">
        <w:rPr>
          <w:rFonts w:ascii="Georgia" w:eastAsia="Times New Roman" w:hAnsi="Georgia" w:cs="Times New Roman"/>
          <w:color w:val="000000"/>
          <w:sz w:val="36"/>
          <w:szCs w:val="36"/>
        </w:rPr>
        <w:t>Supercoiling and topology</w:t>
      </w:r>
    </w:p>
    <w:p w:rsidR="00E05740" w:rsidRPr="00E05740" w:rsidRDefault="00E05740" w:rsidP="00E05740">
      <w:pPr>
        <w:shd w:val="clear" w:color="auto" w:fill="FFFFFF"/>
        <w:spacing w:after="120" w:line="336" w:lineRule="atLeast"/>
        <w:ind w:left="384"/>
        <w:rPr>
          <w:rFonts w:ascii="Arial" w:eastAsia="Times New Roman" w:hAnsi="Arial" w:cs="Arial"/>
          <w:i/>
          <w:iCs/>
          <w:color w:val="252525"/>
          <w:sz w:val="21"/>
          <w:szCs w:val="21"/>
        </w:rPr>
      </w:pPr>
      <w:r w:rsidRPr="00E05740">
        <w:rPr>
          <w:rFonts w:ascii="Arial" w:eastAsia="Times New Roman" w:hAnsi="Arial" w:cs="Arial"/>
          <w:i/>
          <w:iCs/>
          <w:color w:val="252525"/>
          <w:sz w:val="21"/>
          <w:szCs w:val="21"/>
        </w:rPr>
        <w:t>Main article: </w:t>
      </w:r>
      <w:r w:rsidRPr="009E0580">
        <w:rPr>
          <w:rFonts w:ascii="Arial" w:eastAsia="Times New Roman" w:hAnsi="Arial" w:cs="Arial"/>
          <w:i/>
          <w:iCs/>
          <w:sz w:val="21"/>
          <w:szCs w:val="21"/>
          <w:u w:val="single"/>
        </w:rPr>
        <w:t>DNA supercoil</w:t>
      </w:r>
    </w:p>
    <w:p w:rsidR="00E05740" w:rsidRPr="00E05740" w:rsidRDefault="00E05740" w:rsidP="00E05740">
      <w:pPr>
        <w:shd w:val="clear" w:color="auto" w:fill="F9F9F9"/>
        <w:spacing w:after="0" w:line="336" w:lineRule="atLeast"/>
        <w:ind w:left="720"/>
        <w:jc w:val="center"/>
        <w:rPr>
          <w:rFonts w:ascii="Arial" w:eastAsia="Times New Roman" w:hAnsi="Arial" w:cs="Arial"/>
          <w:color w:val="252525"/>
          <w:sz w:val="20"/>
          <w:szCs w:val="20"/>
        </w:rPr>
      </w:pPr>
      <w:r w:rsidRPr="00E05740">
        <w:rPr>
          <w:rFonts w:ascii="Arial" w:eastAsia="Times New Roman" w:hAnsi="Arial" w:cs="Arial"/>
          <w:noProof/>
          <w:color w:val="0B0080"/>
          <w:sz w:val="20"/>
          <w:szCs w:val="20"/>
        </w:rPr>
        <w:drawing>
          <wp:inline distT="0" distB="0" distL="0" distR="0" wp14:anchorId="1AB7AA32" wp14:editId="1308F391">
            <wp:extent cx="2095500" cy="3200400"/>
            <wp:effectExtent l="0" t="0" r="0" b="0"/>
            <wp:docPr id="11" name="Picture 11" descr="https://upload.wikimedia.org/wikipedia/commons/thumb/1/1e/Circular_DNA_Supercoiling.png/220px-Circular_DNA_Supercoiling.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1/1e/Circular_DNA_Supercoiling.png/220px-Circular_DNA_Supercoiling.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0" cy="3200400"/>
                    </a:xfrm>
                    <a:prstGeom prst="rect">
                      <a:avLst/>
                    </a:prstGeom>
                    <a:noFill/>
                    <a:ln>
                      <a:noFill/>
                    </a:ln>
                  </pic:spPr>
                </pic:pic>
              </a:graphicData>
            </a:graphic>
          </wp:inline>
        </w:drawing>
      </w:r>
    </w:p>
    <w:p w:rsidR="00E05740" w:rsidRPr="00E05740" w:rsidRDefault="00E05740" w:rsidP="00E05740">
      <w:pPr>
        <w:shd w:val="clear" w:color="auto" w:fill="F9F9F9"/>
        <w:spacing w:line="336" w:lineRule="atLeast"/>
        <w:ind w:left="720"/>
        <w:rPr>
          <w:rFonts w:ascii="Arial" w:eastAsia="Times New Roman" w:hAnsi="Arial" w:cs="Arial"/>
          <w:color w:val="252525"/>
          <w:sz w:val="19"/>
          <w:szCs w:val="19"/>
        </w:rPr>
      </w:pPr>
      <w:r w:rsidRPr="00E05740">
        <w:rPr>
          <w:rFonts w:ascii="Arial" w:eastAsia="Times New Roman" w:hAnsi="Arial" w:cs="Arial"/>
          <w:color w:val="252525"/>
          <w:sz w:val="19"/>
          <w:szCs w:val="19"/>
        </w:rPr>
        <w:t>Supercoiled structure of circular DNA molecules with low writhe. Note that the helical nature of the DNA duplex is omitted for clarity.</w:t>
      </w:r>
    </w:p>
    <w:p w:rsidR="00E05740" w:rsidRPr="009E0580" w:rsidRDefault="00E05740" w:rsidP="00E05740">
      <w:pPr>
        <w:shd w:val="clear" w:color="auto" w:fill="FFFFFF"/>
        <w:spacing w:before="120" w:after="120" w:line="336" w:lineRule="atLeast"/>
        <w:ind w:left="384"/>
        <w:rPr>
          <w:rFonts w:ascii="Arial" w:eastAsia="Times New Roman" w:hAnsi="Arial" w:cs="Arial"/>
          <w:sz w:val="21"/>
          <w:szCs w:val="21"/>
        </w:rPr>
      </w:pPr>
      <w:r w:rsidRPr="009E0580">
        <w:rPr>
          <w:rFonts w:ascii="Arial" w:eastAsia="Times New Roman" w:hAnsi="Arial" w:cs="Arial"/>
          <w:sz w:val="21"/>
          <w:szCs w:val="21"/>
        </w:rPr>
        <w:t>The B form of the DNA helix twists 360° per 10.4-10.5 bp in the absence of torsional strain. But many molecular biological processes can induce torsional strain. A DNA segment with excess or insufficient helical twisting is referred to, respectively, as positively or negatively "</w:t>
      </w:r>
      <w:r w:rsidRPr="009E0580">
        <w:rPr>
          <w:rFonts w:ascii="Arial" w:eastAsia="Times New Roman" w:hAnsi="Arial" w:cs="Arial"/>
          <w:sz w:val="21"/>
          <w:szCs w:val="21"/>
          <w:u w:val="single"/>
        </w:rPr>
        <w:t>supercoiled</w:t>
      </w:r>
      <w:r w:rsidRPr="009E0580">
        <w:rPr>
          <w:rFonts w:ascii="Arial" w:eastAsia="Times New Roman" w:hAnsi="Arial" w:cs="Arial"/>
          <w:sz w:val="21"/>
          <w:szCs w:val="21"/>
        </w:rPr>
        <w:t>". DNA </w:t>
      </w:r>
      <w:r w:rsidRPr="009E0580">
        <w:rPr>
          <w:rFonts w:ascii="Arial" w:eastAsia="Times New Roman" w:hAnsi="Arial" w:cs="Arial"/>
          <w:i/>
          <w:iCs/>
          <w:sz w:val="21"/>
          <w:szCs w:val="21"/>
        </w:rPr>
        <w:t>in vivo</w:t>
      </w:r>
      <w:r w:rsidRPr="009E0580">
        <w:rPr>
          <w:rFonts w:ascii="Arial" w:eastAsia="Times New Roman" w:hAnsi="Arial" w:cs="Arial"/>
          <w:sz w:val="21"/>
          <w:szCs w:val="21"/>
        </w:rPr>
        <w:t> is typically negatively supercoiled, which facilitates the unwinding (melting) of the double-helix required for </w:t>
      </w:r>
      <w:r w:rsidRPr="009E0580">
        <w:rPr>
          <w:rFonts w:ascii="Arial" w:eastAsia="Times New Roman" w:hAnsi="Arial" w:cs="Arial"/>
          <w:sz w:val="21"/>
          <w:szCs w:val="21"/>
          <w:u w:val="single"/>
        </w:rPr>
        <w:t>RNA transcription</w:t>
      </w:r>
      <w:r w:rsidRPr="009E0580">
        <w:rPr>
          <w:rFonts w:ascii="Arial" w:eastAsia="Times New Roman" w:hAnsi="Arial" w:cs="Arial"/>
          <w:sz w:val="21"/>
          <w:szCs w:val="21"/>
        </w:rPr>
        <w:t>.</w:t>
      </w:r>
    </w:p>
    <w:p w:rsidR="00E05740" w:rsidRPr="009E0580" w:rsidRDefault="00E05740" w:rsidP="00E05740">
      <w:pPr>
        <w:shd w:val="clear" w:color="auto" w:fill="FFFFFF"/>
        <w:spacing w:before="120" w:after="120" w:line="336" w:lineRule="atLeast"/>
        <w:ind w:left="384"/>
        <w:rPr>
          <w:rFonts w:ascii="Arial" w:eastAsia="Times New Roman" w:hAnsi="Arial" w:cs="Arial"/>
          <w:sz w:val="21"/>
          <w:szCs w:val="21"/>
        </w:rPr>
      </w:pPr>
      <w:r w:rsidRPr="009E0580">
        <w:rPr>
          <w:rFonts w:ascii="Arial" w:eastAsia="Times New Roman" w:hAnsi="Arial" w:cs="Arial"/>
          <w:sz w:val="21"/>
          <w:szCs w:val="21"/>
        </w:rPr>
        <w:t>Within the cell most DNA is topologically restricted. DNA is typically found in closed loops (such as </w:t>
      </w:r>
      <w:r w:rsidRPr="009E0580">
        <w:rPr>
          <w:rFonts w:ascii="Arial" w:eastAsia="Times New Roman" w:hAnsi="Arial" w:cs="Arial"/>
          <w:sz w:val="21"/>
          <w:szCs w:val="21"/>
          <w:u w:val="single"/>
        </w:rPr>
        <w:t>plasmids</w:t>
      </w:r>
      <w:r w:rsidRPr="009E0580">
        <w:rPr>
          <w:rFonts w:ascii="Arial" w:eastAsia="Times New Roman" w:hAnsi="Arial" w:cs="Arial"/>
          <w:sz w:val="21"/>
          <w:szCs w:val="21"/>
        </w:rPr>
        <w:t> in prokaryotes) which are topologically closed, or as very long molecules whose diffusion coefficients produce effectively topologically closed domains. Linear sections of DNA are also commonly bound to proteins or physical structures (such as membranes) to form closed topological loops.</w:t>
      </w:r>
    </w:p>
    <w:p w:rsidR="00E05740" w:rsidRPr="00E05740" w:rsidRDefault="00E05740" w:rsidP="00E05740">
      <w:pPr>
        <w:shd w:val="clear" w:color="auto" w:fill="FFFFFF"/>
        <w:spacing w:before="120" w:after="120" w:line="336" w:lineRule="atLeast"/>
        <w:ind w:left="384"/>
        <w:rPr>
          <w:rFonts w:ascii="Arial" w:eastAsia="Times New Roman" w:hAnsi="Arial" w:cs="Arial"/>
          <w:color w:val="252525"/>
          <w:sz w:val="21"/>
          <w:szCs w:val="21"/>
        </w:rPr>
      </w:pPr>
      <w:r w:rsidRPr="009E0580">
        <w:rPr>
          <w:rFonts w:ascii="Arial" w:eastAsia="Times New Roman" w:hAnsi="Arial" w:cs="Arial"/>
          <w:sz w:val="21"/>
          <w:szCs w:val="21"/>
          <w:u w:val="single"/>
        </w:rPr>
        <w:t>Francis Crick</w:t>
      </w:r>
      <w:r w:rsidRPr="009E0580">
        <w:rPr>
          <w:rFonts w:ascii="Arial" w:eastAsia="Times New Roman" w:hAnsi="Arial" w:cs="Arial"/>
          <w:sz w:val="21"/>
          <w:szCs w:val="21"/>
        </w:rPr>
        <w:t xml:space="preserve"> was one of the first to propose the importance of linking numbers when considering </w:t>
      </w:r>
      <w:r w:rsidRPr="00E05740">
        <w:rPr>
          <w:rFonts w:ascii="Arial" w:eastAsia="Times New Roman" w:hAnsi="Arial" w:cs="Arial"/>
          <w:color w:val="252525"/>
          <w:sz w:val="21"/>
          <w:szCs w:val="21"/>
        </w:rPr>
        <w:t>DNA supercoils. In a paper published in 1976, Crick outlined the problem as follows:</w:t>
      </w:r>
    </w:p>
    <w:p w:rsidR="00E05740" w:rsidRPr="00E05740" w:rsidRDefault="00E05740" w:rsidP="00E05740">
      <w:pPr>
        <w:shd w:val="clear" w:color="auto" w:fill="FFFFFF"/>
        <w:spacing w:line="336" w:lineRule="atLeast"/>
        <w:ind w:left="384"/>
        <w:rPr>
          <w:rFonts w:ascii="Arial" w:eastAsia="Times New Roman" w:hAnsi="Arial" w:cs="Arial"/>
          <w:color w:val="252525"/>
          <w:sz w:val="21"/>
          <w:szCs w:val="21"/>
        </w:rPr>
      </w:pPr>
      <w:r w:rsidRPr="00E05740">
        <w:rPr>
          <w:rFonts w:ascii="Arial" w:eastAsia="Times New Roman" w:hAnsi="Arial" w:cs="Arial"/>
          <w:color w:val="252525"/>
          <w:sz w:val="21"/>
          <w:szCs w:val="21"/>
        </w:rPr>
        <w:t>In considering supercoils formed by closed double-stranded molecules of DNA certain mathematical concepts, such as the linking number and the twist, are needed. The meaning of these for a closed ribbon is explained and also that of the writhing number of a closed curve. Some simple examples are given, some of which may be relevant to the structure of chromatin</w:t>
      </w:r>
      <w:r w:rsidR="009E0580">
        <w:rPr>
          <w:rFonts w:ascii="Arial" w:eastAsia="Times New Roman" w:hAnsi="Arial" w:cs="Arial"/>
          <w:color w:val="252525"/>
          <w:sz w:val="21"/>
          <w:szCs w:val="21"/>
        </w:rPr>
        <w:t>.</w:t>
      </w:r>
    </w:p>
    <w:p w:rsidR="00E05740" w:rsidRPr="00E05740" w:rsidRDefault="00E05740" w:rsidP="00E05740">
      <w:pPr>
        <w:shd w:val="clear" w:color="auto" w:fill="FFFFFF"/>
        <w:spacing w:before="120" w:after="120" w:line="336" w:lineRule="atLeast"/>
        <w:ind w:left="384"/>
        <w:rPr>
          <w:rFonts w:ascii="Arial" w:eastAsia="Times New Roman" w:hAnsi="Arial" w:cs="Arial"/>
          <w:color w:val="252525"/>
          <w:sz w:val="21"/>
          <w:szCs w:val="21"/>
        </w:rPr>
      </w:pPr>
      <w:r w:rsidRPr="00E05740">
        <w:rPr>
          <w:rFonts w:ascii="Arial" w:eastAsia="Times New Roman" w:hAnsi="Arial" w:cs="Arial"/>
          <w:color w:val="252525"/>
          <w:sz w:val="21"/>
          <w:szCs w:val="21"/>
        </w:rPr>
        <w:t>Analysis of DNA topology uses three values:</w:t>
      </w:r>
    </w:p>
    <w:p w:rsidR="00E05740" w:rsidRPr="00E05740" w:rsidRDefault="00E05740" w:rsidP="00E05740">
      <w:pPr>
        <w:shd w:val="clear" w:color="auto" w:fill="FFFFFF"/>
        <w:spacing w:after="24" w:line="336" w:lineRule="atLeast"/>
        <w:ind w:left="720"/>
        <w:rPr>
          <w:rFonts w:ascii="Arial" w:eastAsia="Times New Roman" w:hAnsi="Arial" w:cs="Arial"/>
          <w:color w:val="252525"/>
          <w:sz w:val="21"/>
          <w:szCs w:val="21"/>
        </w:rPr>
      </w:pPr>
      <w:r w:rsidRPr="00E05740">
        <w:rPr>
          <w:rFonts w:ascii="Arial" w:eastAsia="Times New Roman" w:hAnsi="Arial" w:cs="Arial"/>
          <w:i/>
          <w:iCs/>
          <w:color w:val="252525"/>
          <w:sz w:val="21"/>
          <w:szCs w:val="21"/>
        </w:rPr>
        <w:t>L</w:t>
      </w:r>
      <w:r w:rsidRPr="00E05740">
        <w:rPr>
          <w:rFonts w:ascii="Arial" w:eastAsia="Times New Roman" w:hAnsi="Arial" w:cs="Arial"/>
          <w:color w:val="252525"/>
          <w:sz w:val="21"/>
          <w:szCs w:val="21"/>
        </w:rPr>
        <w:t> = linking number - the number of times one DNA strand wraps around the other. It is an integer for a closed loop and constant for a closed topological domain.</w:t>
      </w:r>
    </w:p>
    <w:p w:rsidR="00E05740" w:rsidRPr="00E05740" w:rsidRDefault="00E05740" w:rsidP="00E05740">
      <w:pPr>
        <w:shd w:val="clear" w:color="auto" w:fill="FFFFFF"/>
        <w:spacing w:after="24" w:line="336" w:lineRule="atLeast"/>
        <w:ind w:left="720"/>
        <w:rPr>
          <w:rFonts w:ascii="Arial" w:eastAsia="Times New Roman" w:hAnsi="Arial" w:cs="Arial"/>
          <w:color w:val="252525"/>
          <w:sz w:val="21"/>
          <w:szCs w:val="21"/>
        </w:rPr>
      </w:pPr>
      <w:r w:rsidRPr="00E05740">
        <w:rPr>
          <w:rFonts w:ascii="Arial" w:eastAsia="Times New Roman" w:hAnsi="Arial" w:cs="Arial"/>
          <w:i/>
          <w:iCs/>
          <w:color w:val="252525"/>
          <w:sz w:val="21"/>
          <w:szCs w:val="21"/>
        </w:rPr>
        <w:t>T</w:t>
      </w:r>
      <w:r w:rsidRPr="00E05740">
        <w:rPr>
          <w:rFonts w:ascii="Arial" w:eastAsia="Times New Roman" w:hAnsi="Arial" w:cs="Arial"/>
          <w:color w:val="252525"/>
          <w:sz w:val="21"/>
          <w:szCs w:val="21"/>
        </w:rPr>
        <w:t> = twist - total number of turns in the double stranded DNA helix. This will normally tend to approach the number of turns that a topologically open double stranded DNA helix makes free in solution: number of bases/10.5, assuming there are no intercalating agents (e.g., </w:t>
      </w:r>
      <w:r w:rsidRPr="004C315B">
        <w:rPr>
          <w:rFonts w:ascii="Arial" w:eastAsia="Times New Roman" w:hAnsi="Arial" w:cs="Arial"/>
          <w:sz w:val="21"/>
          <w:szCs w:val="21"/>
          <w:u w:val="single"/>
        </w:rPr>
        <w:t>ethidium bromide</w:t>
      </w:r>
      <w:r w:rsidRPr="00E05740">
        <w:rPr>
          <w:rFonts w:ascii="Arial" w:eastAsia="Times New Roman" w:hAnsi="Arial" w:cs="Arial"/>
          <w:color w:val="252525"/>
          <w:sz w:val="21"/>
          <w:szCs w:val="21"/>
        </w:rPr>
        <w:t>) or other elements modifying the stiffness of the DNA.</w:t>
      </w:r>
    </w:p>
    <w:p w:rsidR="00E05740" w:rsidRPr="00E05740" w:rsidRDefault="00E05740" w:rsidP="00E05740">
      <w:pPr>
        <w:shd w:val="clear" w:color="auto" w:fill="FFFFFF"/>
        <w:spacing w:before="48" w:after="120" w:line="336" w:lineRule="atLeast"/>
        <w:ind w:left="720"/>
        <w:rPr>
          <w:rFonts w:ascii="Arial" w:eastAsia="Times New Roman" w:hAnsi="Arial" w:cs="Arial"/>
          <w:color w:val="252525"/>
          <w:sz w:val="21"/>
          <w:szCs w:val="21"/>
        </w:rPr>
      </w:pPr>
      <w:r w:rsidRPr="00E05740">
        <w:rPr>
          <w:rFonts w:ascii="Arial" w:eastAsia="Times New Roman" w:hAnsi="Arial" w:cs="Arial"/>
          <w:i/>
          <w:iCs/>
          <w:color w:val="252525"/>
          <w:sz w:val="21"/>
          <w:szCs w:val="21"/>
        </w:rPr>
        <w:t>W</w:t>
      </w:r>
      <w:r w:rsidRPr="00E05740">
        <w:rPr>
          <w:rFonts w:ascii="Arial" w:eastAsia="Times New Roman" w:hAnsi="Arial" w:cs="Arial"/>
          <w:color w:val="252525"/>
          <w:sz w:val="21"/>
          <w:szCs w:val="21"/>
        </w:rPr>
        <w:t xml:space="preserve"> = writhe - number of turns of the double stranded DNA helix around the </w:t>
      </w:r>
      <w:r w:rsidR="009E0580" w:rsidRPr="00E05740">
        <w:rPr>
          <w:rFonts w:ascii="Arial" w:eastAsia="Times New Roman" w:hAnsi="Arial" w:cs="Arial"/>
          <w:color w:val="252525"/>
          <w:sz w:val="21"/>
          <w:szCs w:val="21"/>
        </w:rPr>
        <w:t>super helical</w:t>
      </w:r>
      <w:r w:rsidRPr="00E05740">
        <w:rPr>
          <w:rFonts w:ascii="Arial" w:eastAsia="Times New Roman" w:hAnsi="Arial" w:cs="Arial"/>
          <w:color w:val="252525"/>
          <w:sz w:val="21"/>
          <w:szCs w:val="21"/>
        </w:rPr>
        <w:t xml:space="preserve"> axis</w:t>
      </w:r>
    </w:p>
    <w:p w:rsidR="00E05740" w:rsidRPr="00E05740" w:rsidRDefault="00E05740" w:rsidP="00E05740">
      <w:pPr>
        <w:shd w:val="clear" w:color="auto" w:fill="FFFFFF"/>
        <w:spacing w:after="24" w:line="336" w:lineRule="atLeast"/>
        <w:ind w:left="720"/>
        <w:rPr>
          <w:rFonts w:ascii="Arial" w:eastAsia="Times New Roman" w:hAnsi="Arial" w:cs="Arial"/>
          <w:color w:val="252525"/>
          <w:sz w:val="21"/>
          <w:szCs w:val="21"/>
        </w:rPr>
      </w:pPr>
      <w:r w:rsidRPr="00E05740">
        <w:rPr>
          <w:rFonts w:ascii="Arial" w:eastAsia="Times New Roman" w:hAnsi="Arial" w:cs="Arial"/>
          <w:i/>
          <w:iCs/>
          <w:color w:val="252525"/>
          <w:sz w:val="21"/>
          <w:szCs w:val="21"/>
        </w:rPr>
        <w:t>L</w:t>
      </w:r>
      <w:r w:rsidRPr="00E05740">
        <w:rPr>
          <w:rFonts w:ascii="Arial" w:eastAsia="Times New Roman" w:hAnsi="Arial" w:cs="Arial"/>
          <w:color w:val="252525"/>
          <w:sz w:val="21"/>
          <w:szCs w:val="21"/>
        </w:rPr>
        <w:t> = </w:t>
      </w:r>
      <w:r w:rsidRPr="00E05740">
        <w:rPr>
          <w:rFonts w:ascii="Arial" w:eastAsia="Times New Roman" w:hAnsi="Arial" w:cs="Arial"/>
          <w:i/>
          <w:iCs/>
          <w:color w:val="252525"/>
          <w:sz w:val="21"/>
          <w:szCs w:val="21"/>
        </w:rPr>
        <w:t>T</w:t>
      </w:r>
      <w:r w:rsidRPr="00E05740">
        <w:rPr>
          <w:rFonts w:ascii="Arial" w:eastAsia="Times New Roman" w:hAnsi="Arial" w:cs="Arial"/>
          <w:color w:val="252525"/>
          <w:sz w:val="21"/>
          <w:szCs w:val="21"/>
        </w:rPr>
        <w:t> + </w:t>
      </w:r>
      <w:r w:rsidRPr="00E05740">
        <w:rPr>
          <w:rFonts w:ascii="Arial" w:eastAsia="Times New Roman" w:hAnsi="Arial" w:cs="Arial"/>
          <w:i/>
          <w:iCs/>
          <w:color w:val="252525"/>
          <w:sz w:val="21"/>
          <w:szCs w:val="21"/>
        </w:rPr>
        <w:t>W</w:t>
      </w:r>
      <w:r w:rsidRPr="00E05740">
        <w:rPr>
          <w:rFonts w:ascii="Arial" w:eastAsia="Times New Roman" w:hAnsi="Arial" w:cs="Arial"/>
          <w:color w:val="252525"/>
          <w:sz w:val="21"/>
          <w:szCs w:val="21"/>
        </w:rPr>
        <w:t> and Δ</w:t>
      </w:r>
      <w:r w:rsidRPr="00E05740">
        <w:rPr>
          <w:rFonts w:ascii="Arial" w:eastAsia="Times New Roman" w:hAnsi="Arial" w:cs="Arial"/>
          <w:i/>
          <w:iCs/>
          <w:color w:val="252525"/>
          <w:sz w:val="21"/>
          <w:szCs w:val="21"/>
        </w:rPr>
        <w:t>L</w:t>
      </w:r>
      <w:r w:rsidRPr="00E05740">
        <w:rPr>
          <w:rFonts w:ascii="Arial" w:eastAsia="Times New Roman" w:hAnsi="Arial" w:cs="Arial"/>
          <w:color w:val="252525"/>
          <w:sz w:val="21"/>
          <w:szCs w:val="21"/>
        </w:rPr>
        <w:t> = Δ</w:t>
      </w:r>
      <w:r w:rsidRPr="00E05740">
        <w:rPr>
          <w:rFonts w:ascii="Arial" w:eastAsia="Times New Roman" w:hAnsi="Arial" w:cs="Arial"/>
          <w:i/>
          <w:iCs/>
          <w:color w:val="252525"/>
          <w:sz w:val="21"/>
          <w:szCs w:val="21"/>
        </w:rPr>
        <w:t>T</w:t>
      </w:r>
      <w:r w:rsidRPr="00E05740">
        <w:rPr>
          <w:rFonts w:ascii="Arial" w:eastAsia="Times New Roman" w:hAnsi="Arial" w:cs="Arial"/>
          <w:color w:val="252525"/>
          <w:sz w:val="21"/>
          <w:szCs w:val="21"/>
        </w:rPr>
        <w:t> + Δ</w:t>
      </w:r>
      <w:r w:rsidRPr="00E05740">
        <w:rPr>
          <w:rFonts w:ascii="Arial" w:eastAsia="Times New Roman" w:hAnsi="Arial" w:cs="Arial"/>
          <w:i/>
          <w:iCs/>
          <w:color w:val="252525"/>
          <w:sz w:val="21"/>
          <w:szCs w:val="21"/>
        </w:rPr>
        <w:t>W</w:t>
      </w:r>
    </w:p>
    <w:p w:rsidR="00E05740" w:rsidRPr="00E05740" w:rsidRDefault="00E05740" w:rsidP="004C315B">
      <w:pPr>
        <w:shd w:val="clear" w:color="auto" w:fill="FFFFFF"/>
        <w:spacing w:before="120" w:after="120" w:line="336" w:lineRule="atLeast"/>
        <w:rPr>
          <w:rFonts w:ascii="Arial" w:eastAsia="Times New Roman" w:hAnsi="Arial" w:cs="Arial"/>
          <w:color w:val="252525"/>
          <w:sz w:val="21"/>
          <w:szCs w:val="21"/>
        </w:rPr>
      </w:pPr>
      <w:r w:rsidRPr="00E05740">
        <w:rPr>
          <w:rFonts w:ascii="Arial" w:eastAsia="Times New Roman" w:hAnsi="Arial" w:cs="Arial"/>
          <w:color w:val="252525"/>
          <w:sz w:val="21"/>
          <w:szCs w:val="21"/>
        </w:rPr>
        <w:t xml:space="preserve">Any change of T in a closed topological domain must be balanced by a change in W, and vice versa. This results in higher order structure of DNA. A circular DNA molecule with a writhe of 0 will be circular. If the twist of this molecule is subsequently increased or decreased by supercoiling then the writhe will be appropriately altered, making the molecule undergo plectonemic or </w:t>
      </w:r>
      <w:r w:rsidR="009E0580" w:rsidRPr="00E05740">
        <w:rPr>
          <w:rFonts w:ascii="Arial" w:eastAsia="Times New Roman" w:hAnsi="Arial" w:cs="Arial"/>
          <w:color w:val="252525"/>
          <w:sz w:val="21"/>
          <w:szCs w:val="21"/>
        </w:rPr>
        <w:t>torpidly</w:t>
      </w:r>
      <w:r w:rsidRPr="00E05740">
        <w:rPr>
          <w:rFonts w:ascii="Arial" w:eastAsia="Times New Roman" w:hAnsi="Arial" w:cs="Arial"/>
          <w:color w:val="252525"/>
          <w:sz w:val="21"/>
          <w:szCs w:val="21"/>
        </w:rPr>
        <w:t xml:space="preserve"> </w:t>
      </w:r>
      <w:r w:rsidR="009E0580" w:rsidRPr="00E05740">
        <w:rPr>
          <w:rFonts w:ascii="Arial" w:eastAsia="Times New Roman" w:hAnsi="Arial" w:cs="Arial"/>
          <w:color w:val="252525"/>
          <w:sz w:val="21"/>
          <w:szCs w:val="21"/>
        </w:rPr>
        <w:t>super helical</w:t>
      </w:r>
      <w:r w:rsidRPr="00E05740">
        <w:rPr>
          <w:rFonts w:ascii="Arial" w:eastAsia="Times New Roman" w:hAnsi="Arial" w:cs="Arial"/>
          <w:color w:val="252525"/>
          <w:sz w:val="21"/>
          <w:szCs w:val="21"/>
        </w:rPr>
        <w:t xml:space="preserve"> coiling.</w:t>
      </w:r>
    </w:p>
    <w:p w:rsidR="00E05740" w:rsidRPr="004C315B" w:rsidRDefault="00E05740" w:rsidP="00F11A06">
      <w:pPr>
        <w:shd w:val="clear" w:color="auto" w:fill="FFFFFF"/>
        <w:spacing w:before="120" w:after="120" w:line="336" w:lineRule="atLeast"/>
        <w:jc w:val="both"/>
        <w:rPr>
          <w:rFonts w:ascii="Arial" w:eastAsia="Times New Roman" w:hAnsi="Arial" w:cs="Arial"/>
          <w:sz w:val="21"/>
          <w:szCs w:val="21"/>
        </w:rPr>
      </w:pPr>
      <w:r w:rsidRPr="004C315B">
        <w:rPr>
          <w:rFonts w:ascii="Arial" w:eastAsia="Times New Roman" w:hAnsi="Arial" w:cs="Arial"/>
          <w:sz w:val="21"/>
          <w:szCs w:val="21"/>
        </w:rPr>
        <w:t>When the ends of a piece of double stranded helical DNA are joined so that it forms a circle the strands are </w:t>
      </w:r>
      <w:r w:rsidRPr="004C315B">
        <w:rPr>
          <w:rFonts w:ascii="Arial" w:eastAsia="Times New Roman" w:hAnsi="Arial" w:cs="Arial"/>
          <w:sz w:val="21"/>
          <w:szCs w:val="21"/>
          <w:u w:val="single"/>
        </w:rPr>
        <w:t>topologically</w:t>
      </w:r>
      <w:r w:rsidR="004C315B" w:rsidRPr="004C315B">
        <w:rPr>
          <w:rFonts w:ascii="Arial" w:eastAsia="Times New Roman" w:hAnsi="Arial" w:cs="Arial"/>
          <w:sz w:val="21"/>
          <w:szCs w:val="21"/>
        </w:rPr>
        <w:t xml:space="preserve"> </w:t>
      </w:r>
      <w:r w:rsidRPr="004C315B">
        <w:rPr>
          <w:rFonts w:ascii="Arial" w:eastAsia="Times New Roman" w:hAnsi="Arial" w:cs="Arial"/>
          <w:sz w:val="21"/>
          <w:szCs w:val="21"/>
        </w:rPr>
        <w:t>knotted. This means the single strands cannot be separated any process that does not involve breaking a strand (such as heating). The task of un-knotting topologically linked strands of DNA falls to enzymes known as </w:t>
      </w:r>
      <w:r w:rsidRPr="004C315B">
        <w:rPr>
          <w:rFonts w:ascii="Arial" w:eastAsia="Times New Roman" w:hAnsi="Arial" w:cs="Arial"/>
          <w:sz w:val="21"/>
          <w:szCs w:val="21"/>
          <w:u w:val="single"/>
        </w:rPr>
        <w:t>topoisomerases</w:t>
      </w:r>
      <w:r w:rsidRPr="004C315B">
        <w:rPr>
          <w:rFonts w:ascii="Arial" w:eastAsia="Times New Roman" w:hAnsi="Arial" w:cs="Arial"/>
          <w:sz w:val="21"/>
          <w:szCs w:val="21"/>
        </w:rPr>
        <w:t>. These enzymes are dedicated to un-knotting circular DNA by cleaving one or both strands so that another double or single stranded segment can pass through. This un-knotting is required for the replication of circular DNA and various types of</w:t>
      </w:r>
      <w:r w:rsidR="004C315B" w:rsidRPr="004C315B">
        <w:rPr>
          <w:rFonts w:ascii="Arial" w:eastAsia="Times New Roman" w:hAnsi="Arial" w:cs="Arial"/>
          <w:sz w:val="21"/>
          <w:szCs w:val="21"/>
        </w:rPr>
        <w:t xml:space="preserve"> </w:t>
      </w:r>
      <w:r w:rsidRPr="004C315B">
        <w:rPr>
          <w:rFonts w:ascii="Arial" w:eastAsia="Times New Roman" w:hAnsi="Arial" w:cs="Arial"/>
          <w:sz w:val="21"/>
          <w:szCs w:val="21"/>
          <w:u w:val="single"/>
        </w:rPr>
        <w:t>recombination</w:t>
      </w:r>
      <w:r w:rsidRPr="004C315B">
        <w:rPr>
          <w:rFonts w:ascii="Arial" w:eastAsia="Times New Roman" w:hAnsi="Arial" w:cs="Arial"/>
          <w:sz w:val="21"/>
          <w:szCs w:val="21"/>
        </w:rPr>
        <w:t> in linear DNA which have similar topological constraints.</w:t>
      </w:r>
    </w:p>
    <w:p w:rsidR="00F37B90" w:rsidRDefault="00F37B90" w:rsidP="00F11A06">
      <w:pPr>
        <w:shd w:val="clear" w:color="auto" w:fill="FFFFFF"/>
        <w:spacing w:before="72" w:after="0" w:line="240" w:lineRule="auto"/>
        <w:jc w:val="both"/>
        <w:outlineLvl w:val="2"/>
        <w:rPr>
          <w:rFonts w:ascii="Arial" w:eastAsia="Times New Roman" w:hAnsi="Arial" w:cs="Arial"/>
          <w:b/>
          <w:bCs/>
          <w:sz w:val="29"/>
          <w:szCs w:val="29"/>
        </w:rPr>
      </w:pPr>
    </w:p>
    <w:p w:rsidR="00261393" w:rsidRDefault="00261393" w:rsidP="00F11A06">
      <w:pPr>
        <w:shd w:val="clear" w:color="auto" w:fill="FFFFFF"/>
        <w:spacing w:before="72" w:after="0" w:line="240" w:lineRule="auto"/>
        <w:jc w:val="both"/>
        <w:outlineLvl w:val="2"/>
        <w:rPr>
          <w:rFonts w:ascii="Arial" w:eastAsia="Times New Roman" w:hAnsi="Arial" w:cs="Arial"/>
          <w:b/>
          <w:bCs/>
          <w:sz w:val="29"/>
          <w:szCs w:val="29"/>
        </w:rPr>
      </w:pPr>
    </w:p>
    <w:p w:rsidR="00E05740" w:rsidRPr="004C315B" w:rsidRDefault="00E05740" w:rsidP="00F11A06">
      <w:pPr>
        <w:shd w:val="clear" w:color="auto" w:fill="FFFFFF"/>
        <w:spacing w:before="72" w:after="0" w:line="240" w:lineRule="auto"/>
        <w:jc w:val="both"/>
        <w:outlineLvl w:val="2"/>
        <w:rPr>
          <w:rFonts w:ascii="Arial" w:eastAsia="Times New Roman" w:hAnsi="Arial" w:cs="Arial"/>
          <w:b/>
          <w:bCs/>
          <w:sz w:val="29"/>
          <w:szCs w:val="29"/>
        </w:rPr>
      </w:pPr>
      <w:r w:rsidRPr="004C315B">
        <w:rPr>
          <w:rFonts w:ascii="Arial" w:eastAsia="Times New Roman" w:hAnsi="Arial" w:cs="Arial"/>
          <w:b/>
          <w:bCs/>
          <w:sz w:val="29"/>
          <w:szCs w:val="29"/>
        </w:rPr>
        <w:t>The linking number paradox</w:t>
      </w:r>
    </w:p>
    <w:p w:rsidR="00E05740" w:rsidRDefault="00E05740" w:rsidP="00F11A06">
      <w:pPr>
        <w:shd w:val="clear" w:color="auto" w:fill="FFFFFF"/>
        <w:spacing w:before="120" w:after="120" w:line="336" w:lineRule="atLeast"/>
        <w:jc w:val="both"/>
        <w:rPr>
          <w:rFonts w:ascii="Arial" w:eastAsia="Times New Roman" w:hAnsi="Arial" w:cs="Arial"/>
          <w:sz w:val="21"/>
          <w:szCs w:val="21"/>
        </w:rPr>
      </w:pPr>
      <w:r w:rsidRPr="004C315B">
        <w:rPr>
          <w:rFonts w:ascii="Arial" w:eastAsia="Times New Roman" w:hAnsi="Arial" w:cs="Arial"/>
          <w:sz w:val="21"/>
          <w:szCs w:val="21"/>
        </w:rPr>
        <w:t>For many years, the origin of residual supercoiling in eukaryotic genomes remained unclear. This topological puzzle was referred to by some as the "linking number paradox</w:t>
      </w:r>
      <w:r w:rsidR="004C315B" w:rsidRPr="004C315B">
        <w:rPr>
          <w:rFonts w:ascii="Arial" w:eastAsia="Times New Roman" w:hAnsi="Arial" w:cs="Arial"/>
          <w:sz w:val="21"/>
          <w:szCs w:val="21"/>
        </w:rPr>
        <w:t>,</w:t>
      </w:r>
      <w:r w:rsidRPr="004C315B">
        <w:rPr>
          <w:rFonts w:ascii="Arial" w:eastAsia="Times New Roman" w:hAnsi="Arial" w:cs="Arial"/>
          <w:sz w:val="21"/>
          <w:szCs w:val="21"/>
        </w:rPr>
        <w:t xml:space="preserve"> when experimentally determined structures of the</w:t>
      </w:r>
      <w:r w:rsidR="004C315B" w:rsidRPr="004C315B">
        <w:rPr>
          <w:rFonts w:ascii="Arial" w:eastAsia="Times New Roman" w:hAnsi="Arial" w:cs="Arial"/>
          <w:sz w:val="21"/>
          <w:szCs w:val="21"/>
        </w:rPr>
        <w:t xml:space="preserve"> </w:t>
      </w:r>
      <w:r w:rsidRPr="004C315B">
        <w:rPr>
          <w:rFonts w:ascii="Arial" w:eastAsia="Times New Roman" w:hAnsi="Arial" w:cs="Arial"/>
          <w:sz w:val="21"/>
          <w:szCs w:val="21"/>
          <w:u w:val="single"/>
        </w:rPr>
        <w:t>nucleosome</w:t>
      </w:r>
      <w:r w:rsidRPr="004C315B">
        <w:rPr>
          <w:rFonts w:ascii="Arial" w:eastAsia="Times New Roman" w:hAnsi="Arial" w:cs="Arial"/>
          <w:sz w:val="21"/>
          <w:szCs w:val="21"/>
        </w:rPr>
        <w:t> displayed an over-twisted left-handed wrap of DNA around the </w:t>
      </w:r>
      <w:r w:rsidRPr="004C315B">
        <w:rPr>
          <w:rFonts w:ascii="Arial" w:eastAsia="Times New Roman" w:hAnsi="Arial" w:cs="Arial"/>
          <w:sz w:val="21"/>
          <w:szCs w:val="21"/>
          <w:u w:val="single"/>
        </w:rPr>
        <w:t>histone</w:t>
      </w:r>
      <w:r w:rsidRPr="004C315B">
        <w:rPr>
          <w:rFonts w:ascii="Arial" w:eastAsia="Times New Roman" w:hAnsi="Arial" w:cs="Arial"/>
          <w:sz w:val="21"/>
          <w:szCs w:val="21"/>
        </w:rPr>
        <w:t> octamer, this "paradox" was considered to be solved by the scientific community.</w:t>
      </w:r>
    </w:p>
    <w:p w:rsidR="00F37B90" w:rsidRDefault="00F37B90" w:rsidP="00F11A06">
      <w:pPr>
        <w:shd w:val="clear" w:color="auto" w:fill="FFFFFF"/>
        <w:spacing w:before="120" w:after="120" w:line="336" w:lineRule="atLeast"/>
        <w:jc w:val="both"/>
        <w:rPr>
          <w:rFonts w:ascii="Arial" w:eastAsia="Times New Roman" w:hAnsi="Arial" w:cs="Arial"/>
          <w:sz w:val="21"/>
          <w:szCs w:val="21"/>
        </w:rPr>
      </w:pPr>
      <w:r>
        <w:rPr>
          <w:rFonts w:ascii="Arial" w:eastAsia="Times New Roman" w:hAnsi="Arial" w:cs="Arial"/>
          <w:sz w:val="21"/>
          <w:szCs w:val="21"/>
        </w:rPr>
        <w:t xml:space="preserve">How does this all play into the SOAN hypnosis, in order to understand the </w:t>
      </w:r>
      <w:r w:rsidR="00261393">
        <w:rPr>
          <w:rFonts w:ascii="Arial" w:eastAsia="Times New Roman" w:hAnsi="Arial" w:cs="Arial"/>
          <w:sz w:val="21"/>
          <w:szCs w:val="21"/>
        </w:rPr>
        <w:t>link,</w:t>
      </w:r>
      <w:r>
        <w:rPr>
          <w:rFonts w:ascii="Arial" w:eastAsia="Times New Roman" w:hAnsi="Arial" w:cs="Arial"/>
          <w:sz w:val="21"/>
          <w:szCs w:val="21"/>
        </w:rPr>
        <w:t xml:space="preserve"> we all share with the numerical designed universe we must look at the basses of what makes up life here on earth. From this </w:t>
      </w:r>
      <w:r w:rsidR="00261393">
        <w:rPr>
          <w:rFonts w:ascii="Arial" w:eastAsia="Times New Roman" w:hAnsi="Arial" w:cs="Arial"/>
          <w:sz w:val="21"/>
          <w:szCs w:val="21"/>
        </w:rPr>
        <w:t>perspective,</w:t>
      </w:r>
      <w:r>
        <w:rPr>
          <w:rFonts w:ascii="Arial" w:eastAsia="Times New Roman" w:hAnsi="Arial" w:cs="Arial"/>
          <w:sz w:val="21"/>
          <w:szCs w:val="21"/>
        </w:rPr>
        <w:t xml:space="preserve"> all life here shares the same principles within our design from a lack of a better word. We are all made of the same stuff and that stuff has a numerical value or numerical structure. </w:t>
      </w:r>
    </w:p>
    <w:p w:rsidR="00F37B90" w:rsidRDefault="00F37B90" w:rsidP="00F11A06">
      <w:pPr>
        <w:shd w:val="clear" w:color="auto" w:fill="FFFFFF"/>
        <w:spacing w:before="120" w:after="120" w:line="336" w:lineRule="atLeast"/>
        <w:jc w:val="both"/>
        <w:rPr>
          <w:rFonts w:ascii="Arial" w:eastAsia="Times New Roman" w:hAnsi="Arial" w:cs="Arial"/>
          <w:sz w:val="21"/>
          <w:szCs w:val="21"/>
        </w:rPr>
      </w:pPr>
      <w:r>
        <w:rPr>
          <w:rFonts w:ascii="Arial" w:eastAsia="Times New Roman" w:hAnsi="Arial" w:cs="Arial"/>
          <w:sz w:val="21"/>
          <w:szCs w:val="21"/>
        </w:rPr>
        <w:t xml:space="preserve">One of the main intentions of the SOAN as in creating an artificial intellect life form sometime in the future understanding the DNA structure of living being and applying it into an artificial entity is the real goal or aim. With that said. A way of controlling and computing the molecule exchange is needed and that is </w:t>
      </w:r>
      <w:r w:rsidR="00162F1E">
        <w:rPr>
          <w:rFonts w:ascii="Arial" w:eastAsia="Times New Roman" w:hAnsi="Arial" w:cs="Arial"/>
          <w:sz w:val="21"/>
          <w:szCs w:val="21"/>
        </w:rPr>
        <w:t>where</w:t>
      </w:r>
      <w:r>
        <w:rPr>
          <w:rFonts w:ascii="Arial" w:eastAsia="Times New Roman" w:hAnsi="Arial" w:cs="Arial"/>
          <w:sz w:val="21"/>
          <w:szCs w:val="21"/>
        </w:rPr>
        <w:t xml:space="preserve"> we look next can we </w:t>
      </w:r>
      <w:r w:rsidR="00162F1E">
        <w:rPr>
          <w:rFonts w:ascii="Arial" w:eastAsia="Times New Roman" w:hAnsi="Arial" w:cs="Arial"/>
          <w:sz w:val="21"/>
          <w:szCs w:val="21"/>
        </w:rPr>
        <w:t>apply</w:t>
      </w:r>
      <w:r>
        <w:rPr>
          <w:rFonts w:ascii="Arial" w:eastAsia="Times New Roman" w:hAnsi="Arial" w:cs="Arial"/>
          <w:sz w:val="21"/>
          <w:szCs w:val="21"/>
        </w:rPr>
        <w:t xml:space="preserve"> the Bodes Einstein </w:t>
      </w:r>
      <w:r w:rsidR="00162F1E">
        <w:rPr>
          <w:rFonts w:ascii="Arial" w:eastAsia="Times New Roman" w:hAnsi="Arial" w:cs="Arial"/>
          <w:sz w:val="21"/>
          <w:szCs w:val="21"/>
        </w:rPr>
        <w:t xml:space="preserve">condensate </w:t>
      </w:r>
      <w:r>
        <w:rPr>
          <w:rFonts w:ascii="Arial" w:eastAsia="Times New Roman" w:hAnsi="Arial" w:cs="Arial"/>
          <w:sz w:val="21"/>
          <w:szCs w:val="21"/>
        </w:rPr>
        <w:t xml:space="preserve">as the computing </w:t>
      </w:r>
      <w:r w:rsidR="00162F1E">
        <w:rPr>
          <w:rFonts w:ascii="Arial" w:eastAsia="Times New Roman" w:hAnsi="Arial" w:cs="Arial"/>
          <w:sz w:val="21"/>
          <w:szCs w:val="21"/>
        </w:rPr>
        <w:t xml:space="preserve">apparatus </w:t>
      </w:r>
      <w:r>
        <w:rPr>
          <w:rFonts w:ascii="Arial" w:eastAsia="Times New Roman" w:hAnsi="Arial" w:cs="Arial"/>
          <w:sz w:val="21"/>
          <w:szCs w:val="21"/>
        </w:rPr>
        <w:t xml:space="preserve">to be used in the </w:t>
      </w:r>
      <w:r w:rsidR="00162F1E">
        <w:rPr>
          <w:rFonts w:ascii="Arial" w:eastAsia="Times New Roman" w:hAnsi="Arial" w:cs="Arial"/>
          <w:sz w:val="21"/>
          <w:szCs w:val="21"/>
        </w:rPr>
        <w:t>entire</w:t>
      </w:r>
      <w:r>
        <w:rPr>
          <w:rFonts w:ascii="Arial" w:eastAsia="Times New Roman" w:hAnsi="Arial" w:cs="Arial"/>
          <w:sz w:val="21"/>
          <w:szCs w:val="21"/>
        </w:rPr>
        <w:t xml:space="preserve"> sequencing of the AI design.  </w:t>
      </w:r>
    </w:p>
    <w:p w:rsidR="00F37B90" w:rsidRDefault="00F37B90" w:rsidP="00642D9D">
      <w:pPr>
        <w:shd w:val="clear" w:color="auto" w:fill="FFFFFF"/>
        <w:spacing w:after="0" w:line="288" w:lineRule="atLeast"/>
        <w:outlineLvl w:val="0"/>
        <w:rPr>
          <w:rFonts w:ascii="Verdana" w:eastAsia="Times New Roman" w:hAnsi="Verdana" w:cs="Times New Roman"/>
          <w:b/>
          <w:bCs/>
          <w:color w:val="333333"/>
          <w:kern w:val="36"/>
          <w:sz w:val="29"/>
          <w:szCs w:val="29"/>
        </w:rPr>
      </w:pPr>
    </w:p>
    <w:p w:rsidR="00642D9D" w:rsidRPr="00642D9D" w:rsidRDefault="00642D9D" w:rsidP="00642D9D">
      <w:pPr>
        <w:shd w:val="clear" w:color="auto" w:fill="FFFFFF"/>
        <w:spacing w:after="0" w:line="288" w:lineRule="atLeast"/>
        <w:outlineLvl w:val="0"/>
        <w:rPr>
          <w:rFonts w:ascii="Verdana" w:eastAsia="Times New Roman" w:hAnsi="Verdana" w:cs="Times New Roman"/>
          <w:b/>
          <w:bCs/>
          <w:color w:val="333333"/>
          <w:kern w:val="36"/>
          <w:sz w:val="29"/>
          <w:szCs w:val="29"/>
        </w:rPr>
      </w:pPr>
      <w:r w:rsidRPr="00642D9D">
        <w:rPr>
          <w:rFonts w:ascii="Verdana" w:eastAsia="Times New Roman" w:hAnsi="Verdana" w:cs="Times New Roman"/>
          <w:b/>
          <w:bCs/>
          <w:color w:val="333333"/>
          <w:kern w:val="36"/>
          <w:sz w:val="29"/>
          <w:szCs w:val="29"/>
        </w:rPr>
        <w:t>What are the properties of a Bose Einstein Condensate?</w:t>
      </w:r>
    </w:p>
    <w:p w:rsidR="00642D9D" w:rsidRPr="00642D9D" w:rsidRDefault="00642D9D" w:rsidP="00642D9D">
      <w:pPr>
        <w:shd w:val="clear" w:color="auto" w:fill="FFFFFF"/>
        <w:spacing w:after="480" w:line="288" w:lineRule="atLeast"/>
        <w:rPr>
          <w:rFonts w:ascii="Verdana" w:eastAsia="Times New Roman" w:hAnsi="Verdana" w:cs="Times New Roman"/>
          <w:color w:val="333333"/>
          <w:sz w:val="17"/>
          <w:szCs w:val="17"/>
        </w:rPr>
      </w:pPr>
      <w:r w:rsidRPr="00642D9D">
        <w:rPr>
          <w:rFonts w:ascii="Verdana" w:eastAsia="Times New Roman" w:hAnsi="Verdana" w:cs="Times New Roman"/>
          <w:color w:val="333333"/>
          <w:sz w:val="17"/>
          <w:szCs w:val="17"/>
        </w:rPr>
        <w:t xml:space="preserve">The most obvious property of a BEC is that a large fraction of its particles </w:t>
      </w:r>
      <w:r w:rsidR="00261393" w:rsidRPr="00642D9D">
        <w:rPr>
          <w:rFonts w:ascii="Verdana" w:eastAsia="Times New Roman" w:hAnsi="Verdana" w:cs="Times New Roman"/>
          <w:color w:val="333333"/>
          <w:sz w:val="17"/>
          <w:szCs w:val="17"/>
        </w:rPr>
        <w:t>occupies</w:t>
      </w:r>
      <w:r w:rsidRPr="00642D9D">
        <w:rPr>
          <w:rFonts w:ascii="Verdana" w:eastAsia="Times New Roman" w:hAnsi="Verdana" w:cs="Times New Roman"/>
          <w:color w:val="333333"/>
          <w:sz w:val="17"/>
          <w:szCs w:val="17"/>
        </w:rPr>
        <w:t xml:space="preserve"> the same, namely the lowest, energy state. In atomic </w:t>
      </w:r>
      <w:r w:rsidR="00261393" w:rsidRPr="00642D9D">
        <w:rPr>
          <w:rFonts w:ascii="Verdana" w:eastAsia="Times New Roman" w:hAnsi="Verdana" w:cs="Times New Roman"/>
          <w:color w:val="333333"/>
          <w:sz w:val="17"/>
          <w:szCs w:val="17"/>
        </w:rPr>
        <w:t>condensates,</w:t>
      </w:r>
      <w:r w:rsidRPr="00642D9D">
        <w:rPr>
          <w:rFonts w:ascii="Verdana" w:eastAsia="Times New Roman" w:hAnsi="Verdana" w:cs="Times New Roman"/>
          <w:color w:val="333333"/>
          <w:sz w:val="17"/>
          <w:szCs w:val="17"/>
        </w:rPr>
        <w:t xml:space="preserve"> this can be confirmed by measuring the velocity distribution of the atoms in the gas.</w:t>
      </w:r>
    </w:p>
    <w:p w:rsidR="00642D9D" w:rsidRPr="00642D9D" w:rsidRDefault="00642D9D" w:rsidP="00642D9D">
      <w:pPr>
        <w:shd w:val="clear" w:color="auto" w:fill="FFFFFF"/>
        <w:spacing w:after="480" w:line="288" w:lineRule="atLeast"/>
        <w:jc w:val="center"/>
        <w:rPr>
          <w:rFonts w:ascii="Verdana" w:eastAsia="Times New Roman" w:hAnsi="Verdana" w:cs="Times New Roman"/>
          <w:color w:val="333333"/>
          <w:sz w:val="17"/>
          <w:szCs w:val="17"/>
        </w:rPr>
      </w:pPr>
      <w:r w:rsidRPr="00642D9D">
        <w:rPr>
          <w:rFonts w:ascii="Verdana" w:eastAsia="Times New Roman" w:hAnsi="Verdana" w:cs="Times New Roman"/>
          <w:color w:val="333333"/>
          <w:sz w:val="17"/>
          <w:szCs w:val="17"/>
        </w:rPr>
        <w:t> </w:t>
      </w:r>
      <w:r w:rsidRPr="00642D9D">
        <w:rPr>
          <w:rFonts w:ascii="Verdana" w:eastAsia="Times New Roman" w:hAnsi="Verdana" w:cs="Times New Roman"/>
          <w:noProof/>
          <w:color w:val="333333"/>
          <w:sz w:val="17"/>
          <w:szCs w:val="17"/>
        </w:rPr>
        <w:drawing>
          <wp:inline distT="0" distB="0" distL="0" distR="0" wp14:anchorId="5974CC61" wp14:editId="70D182BF">
            <wp:extent cx="2628900" cy="2562225"/>
            <wp:effectExtent l="0" t="0" r="0" b="9525"/>
            <wp:docPr id="12" name="Picture 12" descr="Bec Velo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c Velocity"/>
                    <pic:cNvPicPr>
                      <a:picLocks noChangeAspect="1" noChangeArrowheads="1"/>
                    </pic:cNvPicPr>
                  </pic:nvPicPr>
                  <pic:blipFill rotWithShape="1">
                    <a:blip r:embed="rId30">
                      <a:extLst>
                        <a:ext uri="{28A0092B-C50C-407E-A947-70E740481C1C}">
                          <a14:useLocalDpi xmlns:a14="http://schemas.microsoft.com/office/drawing/2010/main" val="0"/>
                        </a:ext>
                      </a:extLst>
                    </a:blip>
                    <a:srcRect t="1194" r="23266"/>
                    <a:stretch/>
                  </pic:blipFill>
                  <pic:spPr bwMode="auto">
                    <a:xfrm>
                      <a:off x="0" y="0"/>
                      <a:ext cx="2628900" cy="2562225"/>
                    </a:xfrm>
                    <a:prstGeom prst="rect">
                      <a:avLst/>
                    </a:prstGeom>
                    <a:noFill/>
                    <a:ln>
                      <a:noFill/>
                    </a:ln>
                    <a:extLst>
                      <a:ext uri="{53640926-AAD7-44D8-BBD7-CCE9431645EC}">
                        <a14:shadowObscured xmlns:a14="http://schemas.microsoft.com/office/drawing/2010/main"/>
                      </a:ext>
                    </a:extLst>
                  </pic:spPr>
                </pic:pic>
              </a:graphicData>
            </a:graphic>
          </wp:inline>
        </w:drawing>
      </w:r>
    </w:p>
    <w:p w:rsidR="00642D9D" w:rsidRPr="00162F1E" w:rsidRDefault="00642D9D" w:rsidP="00642D9D">
      <w:pPr>
        <w:shd w:val="clear" w:color="auto" w:fill="FFFFFF"/>
        <w:spacing w:after="480" w:line="288" w:lineRule="atLeast"/>
        <w:rPr>
          <w:rFonts w:ascii="Arial" w:eastAsia="Times New Roman" w:hAnsi="Arial" w:cs="Arial"/>
          <w:color w:val="333333"/>
          <w:sz w:val="24"/>
          <w:szCs w:val="24"/>
        </w:rPr>
      </w:pPr>
      <w:r w:rsidRPr="00162F1E">
        <w:rPr>
          <w:rFonts w:ascii="Arial" w:eastAsia="Times New Roman" w:hAnsi="Arial" w:cs="Arial"/>
          <w:color w:val="333333"/>
          <w:sz w:val="24"/>
          <w:szCs w:val="24"/>
        </w:rPr>
        <w:t>The above figure shows the result of such a measurement. In the left plot, no Bose Einstein Condensation took place. One can see that the energy distribution of the atoms is given by the Bose Einstein statistics. In the middle plot, the conditions for condensation were hardly achieved. One can still clearly see the statistically distributed atoms; but on top of this distribution a overpopulation of the ground state can also be identified, expressed by the sharp blue peak. In the picture to the right, the conditions for condensation where fulfilled very good (the temperature was lower than required), so that hardly any statistically distributed atoms can be seen. Instead one can observe a high concentration of atoms in the ground state.</w:t>
      </w:r>
    </w:p>
    <w:p w:rsidR="00642D9D" w:rsidRPr="00162F1E" w:rsidRDefault="00642D9D" w:rsidP="00642D9D">
      <w:pPr>
        <w:shd w:val="clear" w:color="auto" w:fill="FFFFFF"/>
        <w:spacing w:after="480" w:line="288" w:lineRule="atLeast"/>
        <w:rPr>
          <w:rFonts w:ascii="Arial" w:eastAsia="Times New Roman" w:hAnsi="Arial" w:cs="Arial"/>
          <w:sz w:val="24"/>
          <w:szCs w:val="24"/>
        </w:rPr>
      </w:pPr>
      <w:r w:rsidRPr="00162F1E">
        <w:rPr>
          <w:rFonts w:ascii="Arial" w:eastAsia="Times New Roman" w:hAnsi="Arial" w:cs="Arial"/>
          <w:sz w:val="24"/>
          <w:szCs w:val="24"/>
        </w:rPr>
        <w:t>Another important property is coherence. Because of this property it is possible to treat the whole condensate as one big matter wave in analogy to a light wave produced by a laser. With this matter waves we can perform similar experiments as with light waves. For example it is possible to led two condensates to interferewith each other.</w:t>
      </w:r>
    </w:p>
    <w:p w:rsidR="00642D9D" w:rsidRPr="00642D9D" w:rsidRDefault="00642D9D" w:rsidP="00642D9D">
      <w:pPr>
        <w:shd w:val="clear" w:color="auto" w:fill="FFFFFF"/>
        <w:spacing w:after="480" w:line="288" w:lineRule="atLeast"/>
        <w:jc w:val="center"/>
        <w:rPr>
          <w:rFonts w:ascii="Verdana" w:eastAsia="Times New Roman" w:hAnsi="Verdana" w:cs="Times New Roman"/>
          <w:color w:val="333333"/>
          <w:sz w:val="17"/>
          <w:szCs w:val="17"/>
        </w:rPr>
      </w:pPr>
      <w:r w:rsidRPr="00642D9D">
        <w:rPr>
          <w:rFonts w:ascii="Verdana" w:eastAsia="Times New Roman" w:hAnsi="Verdana" w:cs="Times New Roman"/>
          <w:noProof/>
          <w:color w:val="333333"/>
          <w:sz w:val="17"/>
          <w:szCs w:val="17"/>
        </w:rPr>
        <w:drawing>
          <wp:inline distT="0" distB="0" distL="0" distR="0" wp14:anchorId="3091CD9A" wp14:editId="64895C4B">
            <wp:extent cx="2133600" cy="2428875"/>
            <wp:effectExtent l="0" t="0" r="0" b="9525"/>
            <wp:docPr id="13" name="Picture 13" descr="Becinte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cinter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33600" cy="2428875"/>
                    </a:xfrm>
                    <a:prstGeom prst="rect">
                      <a:avLst/>
                    </a:prstGeom>
                    <a:noFill/>
                    <a:ln>
                      <a:noFill/>
                    </a:ln>
                  </pic:spPr>
                </pic:pic>
              </a:graphicData>
            </a:graphic>
          </wp:inline>
        </w:drawing>
      </w:r>
    </w:p>
    <w:p w:rsidR="00642D9D" w:rsidRPr="00162F1E" w:rsidRDefault="00642D9D" w:rsidP="00642D9D">
      <w:pPr>
        <w:shd w:val="clear" w:color="auto" w:fill="FFFFFF"/>
        <w:spacing w:after="480" w:line="288" w:lineRule="atLeast"/>
        <w:rPr>
          <w:rFonts w:ascii="Arial" w:eastAsia="Times New Roman" w:hAnsi="Arial" w:cs="Arial"/>
          <w:color w:val="333333"/>
          <w:sz w:val="24"/>
          <w:szCs w:val="24"/>
        </w:rPr>
      </w:pPr>
      <w:r w:rsidRPr="00162F1E">
        <w:rPr>
          <w:rFonts w:ascii="Arial" w:eastAsia="Times New Roman" w:hAnsi="Arial" w:cs="Arial"/>
          <w:color w:val="333333"/>
          <w:sz w:val="24"/>
          <w:szCs w:val="24"/>
        </w:rPr>
        <w:t> When we overlap two clouds of Bose condensed atoms their densities do not simply sum up, but they </w:t>
      </w:r>
      <w:r w:rsidRPr="00162F1E">
        <w:rPr>
          <w:rFonts w:ascii="Arial" w:eastAsia="Times New Roman" w:hAnsi="Arial" w:cs="Arial"/>
          <w:sz w:val="24"/>
          <w:szCs w:val="24"/>
        </w:rPr>
        <w:t>interfere</w:t>
      </w:r>
      <w:r w:rsidRPr="00162F1E">
        <w:rPr>
          <w:rFonts w:ascii="Arial" w:eastAsia="Times New Roman" w:hAnsi="Arial" w:cs="Arial"/>
          <w:color w:val="333333"/>
          <w:sz w:val="24"/>
          <w:szCs w:val="24"/>
        </w:rPr>
        <w:t> with each other creating a spatial density profile with periodically arranged maxima and minima in analogy to two interfering light beams which produce a similar scheme on a screen.</w:t>
      </w:r>
    </w:p>
    <w:p w:rsidR="00642D9D" w:rsidRPr="00162F1E" w:rsidRDefault="00642D9D" w:rsidP="00642D9D">
      <w:pPr>
        <w:shd w:val="clear" w:color="auto" w:fill="FFFFFF"/>
        <w:spacing w:after="480" w:line="288" w:lineRule="atLeast"/>
        <w:rPr>
          <w:rFonts w:ascii="Arial" w:eastAsia="Times New Roman" w:hAnsi="Arial" w:cs="Arial"/>
          <w:color w:val="333333"/>
          <w:sz w:val="24"/>
          <w:szCs w:val="24"/>
        </w:rPr>
      </w:pPr>
      <w:r w:rsidRPr="00162F1E">
        <w:rPr>
          <w:rFonts w:ascii="Arial" w:eastAsia="Times New Roman" w:hAnsi="Arial" w:cs="Arial"/>
          <w:color w:val="333333"/>
          <w:sz w:val="24"/>
          <w:szCs w:val="24"/>
        </w:rPr>
        <w:t xml:space="preserve">An important effect, that </w:t>
      </w:r>
      <w:r w:rsidR="00261393" w:rsidRPr="00162F1E">
        <w:rPr>
          <w:rFonts w:ascii="Arial" w:eastAsia="Times New Roman" w:hAnsi="Arial" w:cs="Arial"/>
          <w:color w:val="333333"/>
          <w:sz w:val="24"/>
          <w:szCs w:val="24"/>
        </w:rPr>
        <w:t xml:space="preserve">have </w:t>
      </w:r>
      <w:r w:rsidR="00261393">
        <w:rPr>
          <w:rFonts w:ascii="Arial" w:eastAsia="Times New Roman" w:hAnsi="Arial" w:cs="Arial"/>
          <w:color w:val="333333"/>
          <w:sz w:val="24"/>
          <w:szCs w:val="24"/>
        </w:rPr>
        <w:t xml:space="preserve">been </w:t>
      </w:r>
      <w:r w:rsidR="00261393" w:rsidRPr="00162F1E">
        <w:rPr>
          <w:rFonts w:ascii="Arial" w:eastAsia="Times New Roman" w:hAnsi="Arial" w:cs="Arial"/>
          <w:color w:val="333333"/>
          <w:sz w:val="24"/>
          <w:szCs w:val="24"/>
        </w:rPr>
        <w:t>observed</w:t>
      </w:r>
      <w:r w:rsidRPr="00162F1E">
        <w:rPr>
          <w:rFonts w:ascii="Arial" w:eastAsia="Times New Roman" w:hAnsi="Arial" w:cs="Arial"/>
          <w:color w:val="333333"/>
          <w:sz w:val="24"/>
          <w:szCs w:val="24"/>
        </w:rPr>
        <w:t xml:space="preserve"> in Bose Einstein Condensates, is </w:t>
      </w:r>
      <w:r w:rsidRPr="00162F1E">
        <w:rPr>
          <w:rFonts w:ascii="Arial" w:eastAsia="Times New Roman" w:hAnsi="Arial" w:cs="Arial"/>
          <w:color w:val="312377"/>
          <w:sz w:val="24"/>
          <w:szCs w:val="24"/>
        </w:rPr>
        <w:t xml:space="preserve">quantum </w:t>
      </w:r>
      <w:r w:rsidRPr="00162F1E">
        <w:rPr>
          <w:rFonts w:ascii="Arial" w:eastAsia="Times New Roman" w:hAnsi="Arial" w:cs="Arial"/>
          <w:sz w:val="24"/>
          <w:szCs w:val="24"/>
        </w:rPr>
        <w:t>mechanical</w:t>
      </w:r>
      <w:r w:rsidRPr="00162F1E">
        <w:rPr>
          <w:rFonts w:ascii="Arial" w:eastAsia="Times New Roman" w:hAnsi="Arial" w:cs="Arial"/>
          <w:color w:val="312377"/>
          <w:sz w:val="24"/>
          <w:szCs w:val="24"/>
        </w:rPr>
        <w:t xml:space="preserve"> </w:t>
      </w:r>
      <w:r w:rsidRPr="00162F1E">
        <w:rPr>
          <w:rFonts w:ascii="Arial" w:eastAsia="Times New Roman" w:hAnsi="Arial" w:cs="Arial"/>
          <w:sz w:val="24"/>
          <w:szCs w:val="24"/>
        </w:rPr>
        <w:t>tunneling</w:t>
      </w:r>
      <w:r w:rsidRPr="00162F1E">
        <w:rPr>
          <w:rFonts w:ascii="Arial" w:eastAsia="Times New Roman" w:hAnsi="Arial" w:cs="Arial"/>
          <w:color w:val="333333"/>
          <w:sz w:val="24"/>
          <w:szCs w:val="24"/>
        </w:rPr>
        <w:t>. It means that a small fraction of the condensate can overcome a barrier that could not be overcome by a classical particle. A fraction of the condensate "tunnels" through this barrier.</w:t>
      </w:r>
    </w:p>
    <w:p w:rsidR="00642D9D" w:rsidRPr="00162F1E" w:rsidRDefault="00642D9D" w:rsidP="00642D9D">
      <w:pPr>
        <w:shd w:val="clear" w:color="auto" w:fill="FFFFFF"/>
        <w:spacing w:after="480" w:line="288" w:lineRule="atLeast"/>
        <w:rPr>
          <w:rFonts w:ascii="Arial" w:eastAsia="Times New Roman" w:hAnsi="Arial" w:cs="Arial"/>
          <w:color w:val="333333"/>
          <w:sz w:val="24"/>
          <w:szCs w:val="24"/>
        </w:rPr>
      </w:pPr>
      <w:r w:rsidRPr="00162F1E">
        <w:rPr>
          <w:rFonts w:ascii="Arial" w:eastAsia="Times New Roman" w:hAnsi="Arial" w:cs="Arial"/>
          <w:color w:val="333333"/>
          <w:sz w:val="24"/>
          <w:szCs w:val="24"/>
        </w:rPr>
        <w:t>This property gives rise to other </w:t>
      </w:r>
      <w:r w:rsidRPr="00162F1E">
        <w:rPr>
          <w:rFonts w:ascii="Arial" w:eastAsia="Times New Roman" w:hAnsi="Arial" w:cs="Arial"/>
          <w:sz w:val="24"/>
          <w:szCs w:val="24"/>
        </w:rPr>
        <w:t>quantum</w:t>
      </w:r>
      <w:r w:rsidRPr="00162F1E">
        <w:rPr>
          <w:rFonts w:ascii="Arial" w:eastAsia="Times New Roman" w:hAnsi="Arial" w:cs="Arial"/>
          <w:color w:val="312377"/>
          <w:sz w:val="24"/>
          <w:szCs w:val="24"/>
        </w:rPr>
        <w:t xml:space="preserve"> </w:t>
      </w:r>
      <w:r w:rsidRPr="00162F1E">
        <w:rPr>
          <w:rFonts w:ascii="Arial" w:eastAsia="Times New Roman" w:hAnsi="Arial" w:cs="Arial"/>
          <w:sz w:val="24"/>
          <w:szCs w:val="24"/>
        </w:rPr>
        <w:t>mechanical</w:t>
      </w:r>
      <w:r w:rsidRPr="00162F1E">
        <w:rPr>
          <w:rFonts w:ascii="Arial" w:eastAsia="Times New Roman" w:hAnsi="Arial" w:cs="Arial"/>
          <w:color w:val="333333"/>
          <w:sz w:val="24"/>
          <w:szCs w:val="24"/>
        </w:rPr>
        <w:t> effects like the </w:t>
      </w:r>
      <w:r w:rsidRPr="00162F1E">
        <w:rPr>
          <w:rFonts w:ascii="Arial" w:eastAsia="Times New Roman" w:hAnsi="Arial" w:cs="Arial"/>
          <w:sz w:val="24"/>
          <w:szCs w:val="24"/>
        </w:rPr>
        <w:t>Josephson</w:t>
      </w:r>
      <w:r w:rsidRPr="00162F1E">
        <w:rPr>
          <w:rFonts w:ascii="Arial" w:eastAsia="Times New Roman" w:hAnsi="Arial" w:cs="Arial"/>
          <w:color w:val="312377"/>
          <w:sz w:val="24"/>
          <w:szCs w:val="24"/>
        </w:rPr>
        <w:t>-</w:t>
      </w:r>
      <w:r w:rsidRPr="00162F1E">
        <w:rPr>
          <w:rFonts w:ascii="Arial" w:eastAsia="Times New Roman" w:hAnsi="Arial" w:cs="Arial"/>
          <w:sz w:val="24"/>
          <w:szCs w:val="24"/>
        </w:rPr>
        <w:t>Effect</w:t>
      </w:r>
      <w:r w:rsidRPr="00162F1E">
        <w:rPr>
          <w:rFonts w:ascii="Arial" w:eastAsia="Times New Roman" w:hAnsi="Arial" w:cs="Arial"/>
          <w:color w:val="333333"/>
          <w:sz w:val="24"/>
          <w:szCs w:val="24"/>
        </w:rPr>
        <w:t>. A </w:t>
      </w:r>
      <w:r w:rsidRPr="00162F1E">
        <w:rPr>
          <w:rFonts w:ascii="Arial" w:eastAsia="Times New Roman" w:hAnsi="Arial" w:cs="Arial"/>
          <w:sz w:val="24"/>
          <w:szCs w:val="24"/>
        </w:rPr>
        <w:t>Josephson</w:t>
      </w:r>
      <w:r w:rsidRPr="00162F1E">
        <w:rPr>
          <w:rFonts w:ascii="Arial" w:eastAsia="Times New Roman" w:hAnsi="Arial" w:cs="Arial"/>
          <w:color w:val="312377"/>
          <w:sz w:val="24"/>
          <w:szCs w:val="24"/>
        </w:rPr>
        <w:t>-</w:t>
      </w:r>
      <w:r w:rsidRPr="00162F1E">
        <w:rPr>
          <w:rFonts w:ascii="Arial" w:eastAsia="Times New Roman" w:hAnsi="Arial" w:cs="Arial"/>
          <w:sz w:val="24"/>
          <w:szCs w:val="24"/>
        </w:rPr>
        <w:t>Effect</w:t>
      </w:r>
      <w:r w:rsidR="00162F1E">
        <w:rPr>
          <w:rFonts w:ascii="Arial" w:eastAsia="Times New Roman" w:hAnsi="Arial" w:cs="Arial"/>
          <w:color w:val="333333"/>
          <w:sz w:val="24"/>
          <w:szCs w:val="24"/>
        </w:rPr>
        <w:t xml:space="preserve"> </w:t>
      </w:r>
      <w:r w:rsidRPr="00162F1E">
        <w:rPr>
          <w:rFonts w:ascii="Arial" w:eastAsia="Times New Roman" w:hAnsi="Arial" w:cs="Arial"/>
          <w:color w:val="333333"/>
          <w:sz w:val="24"/>
          <w:szCs w:val="24"/>
        </w:rPr>
        <w:t>always occurs when two macroscopic quantum objects are separated by a “weak link”. A “weak link” is a barrier that is high enough, that no particle of the two condensates could cross it in the </w:t>
      </w:r>
      <w:r w:rsidRPr="00162F1E">
        <w:rPr>
          <w:rFonts w:ascii="Arial" w:eastAsia="Times New Roman" w:hAnsi="Arial" w:cs="Arial"/>
          <w:sz w:val="24"/>
          <w:szCs w:val="24"/>
        </w:rPr>
        <w:t>classical</w:t>
      </w:r>
      <w:r w:rsidRPr="00162F1E">
        <w:rPr>
          <w:rFonts w:ascii="Arial" w:eastAsia="Times New Roman" w:hAnsi="Arial" w:cs="Arial"/>
          <w:color w:val="312377"/>
          <w:sz w:val="24"/>
          <w:szCs w:val="24"/>
        </w:rPr>
        <w:t xml:space="preserve"> </w:t>
      </w:r>
      <w:r w:rsidRPr="00162F1E">
        <w:rPr>
          <w:rFonts w:ascii="Arial" w:eastAsia="Times New Roman" w:hAnsi="Arial" w:cs="Arial"/>
          <w:sz w:val="24"/>
          <w:szCs w:val="24"/>
        </w:rPr>
        <w:t>picture</w:t>
      </w:r>
      <w:r w:rsidRPr="00162F1E">
        <w:rPr>
          <w:rFonts w:ascii="Arial" w:eastAsia="Times New Roman" w:hAnsi="Arial" w:cs="Arial"/>
          <w:color w:val="333333"/>
          <w:sz w:val="24"/>
          <w:szCs w:val="24"/>
        </w:rPr>
        <w:t> but low enough, that a fraction of the condensate can </w:t>
      </w:r>
      <w:r w:rsidRPr="00162F1E">
        <w:rPr>
          <w:rFonts w:ascii="Arial" w:eastAsia="Times New Roman" w:hAnsi="Arial" w:cs="Arial"/>
          <w:sz w:val="24"/>
          <w:szCs w:val="24"/>
        </w:rPr>
        <w:t>tunnel</w:t>
      </w:r>
      <w:r w:rsidRPr="00162F1E">
        <w:rPr>
          <w:rFonts w:ascii="Arial" w:eastAsia="Times New Roman" w:hAnsi="Arial" w:cs="Arial"/>
          <w:color w:val="333333"/>
          <w:sz w:val="24"/>
          <w:szCs w:val="24"/>
        </w:rPr>
        <w:t> through it in the </w:t>
      </w:r>
      <w:r w:rsidRPr="00162F1E">
        <w:rPr>
          <w:rFonts w:ascii="Arial" w:eastAsia="Times New Roman" w:hAnsi="Arial" w:cs="Arial"/>
          <w:sz w:val="24"/>
          <w:szCs w:val="24"/>
        </w:rPr>
        <w:t>quantum</w:t>
      </w:r>
      <w:r w:rsidRPr="00162F1E">
        <w:rPr>
          <w:rFonts w:ascii="Arial" w:eastAsia="Times New Roman" w:hAnsi="Arial" w:cs="Arial"/>
          <w:color w:val="312377"/>
          <w:sz w:val="24"/>
          <w:szCs w:val="24"/>
        </w:rPr>
        <w:t xml:space="preserve"> </w:t>
      </w:r>
      <w:r w:rsidRPr="00162F1E">
        <w:rPr>
          <w:rFonts w:ascii="Arial" w:eastAsia="Times New Roman" w:hAnsi="Arial" w:cs="Arial"/>
          <w:sz w:val="24"/>
          <w:szCs w:val="24"/>
        </w:rPr>
        <w:t>mechanical</w:t>
      </w:r>
      <w:r w:rsidRPr="00162F1E">
        <w:rPr>
          <w:rFonts w:ascii="Arial" w:eastAsia="Times New Roman" w:hAnsi="Arial" w:cs="Arial"/>
          <w:color w:val="333333"/>
          <w:sz w:val="24"/>
          <w:szCs w:val="24"/>
        </w:rPr>
        <w:t> picture.</w:t>
      </w:r>
    </w:p>
    <w:p w:rsidR="00642D9D" w:rsidRPr="00162F1E" w:rsidRDefault="00642D9D" w:rsidP="00642D9D">
      <w:pPr>
        <w:shd w:val="clear" w:color="auto" w:fill="FFFFFF"/>
        <w:spacing w:after="480" w:line="288" w:lineRule="atLeast"/>
        <w:rPr>
          <w:rFonts w:ascii="Arial" w:eastAsia="Times New Roman" w:hAnsi="Arial" w:cs="Arial"/>
          <w:color w:val="333333"/>
          <w:sz w:val="24"/>
          <w:szCs w:val="24"/>
        </w:rPr>
      </w:pPr>
      <w:r w:rsidRPr="00162F1E">
        <w:rPr>
          <w:rFonts w:ascii="Arial" w:eastAsia="Times New Roman" w:hAnsi="Arial" w:cs="Arial"/>
          <w:color w:val="333333"/>
          <w:sz w:val="24"/>
          <w:szCs w:val="24"/>
        </w:rPr>
        <w:t xml:space="preserve"> The Josephson-Effect might become very important in the future. Quantum Computers work on </w:t>
      </w:r>
      <w:r w:rsidR="00162F1E" w:rsidRPr="00162F1E">
        <w:rPr>
          <w:rFonts w:ascii="Arial" w:eastAsia="Times New Roman" w:hAnsi="Arial" w:cs="Arial"/>
          <w:color w:val="333333"/>
          <w:sz w:val="24"/>
          <w:szCs w:val="24"/>
        </w:rPr>
        <w:t>an</w:t>
      </w:r>
      <w:r w:rsidRPr="00162F1E">
        <w:rPr>
          <w:rFonts w:ascii="Arial" w:eastAsia="Times New Roman" w:hAnsi="Arial" w:cs="Arial"/>
          <w:color w:val="333333"/>
          <w:sz w:val="24"/>
          <w:szCs w:val="24"/>
        </w:rPr>
        <w:t xml:space="preserve"> absolutely different basis than our normal computers. Due to this they are incredibly fast in some applications. For </w:t>
      </w:r>
      <w:r w:rsidR="00261393" w:rsidRPr="00162F1E">
        <w:rPr>
          <w:rFonts w:ascii="Arial" w:eastAsia="Times New Roman" w:hAnsi="Arial" w:cs="Arial"/>
          <w:color w:val="333333"/>
          <w:sz w:val="24"/>
          <w:szCs w:val="24"/>
        </w:rPr>
        <w:t>example,</w:t>
      </w:r>
      <w:r w:rsidRPr="00162F1E">
        <w:rPr>
          <w:rFonts w:ascii="Arial" w:eastAsia="Times New Roman" w:hAnsi="Arial" w:cs="Arial"/>
          <w:color w:val="333333"/>
          <w:sz w:val="24"/>
          <w:szCs w:val="24"/>
        </w:rPr>
        <w:t xml:space="preserve"> a future quantum computer should be able to hack the strongest encryptions, available today, within a few seconds. Quantum Computers don't use, like normal computers, bits as elementary units instead they use </w:t>
      </w:r>
      <w:r w:rsidRPr="00162F1E">
        <w:rPr>
          <w:rFonts w:ascii="Arial" w:eastAsia="Times New Roman" w:hAnsi="Arial" w:cs="Arial"/>
          <w:sz w:val="24"/>
          <w:szCs w:val="24"/>
        </w:rPr>
        <w:t>quantum</w:t>
      </w:r>
      <w:r w:rsidRPr="00162F1E">
        <w:rPr>
          <w:rFonts w:ascii="Arial" w:eastAsia="Times New Roman" w:hAnsi="Arial" w:cs="Arial"/>
          <w:color w:val="312377"/>
          <w:sz w:val="24"/>
          <w:szCs w:val="24"/>
        </w:rPr>
        <w:t xml:space="preserve"> </w:t>
      </w:r>
      <w:r w:rsidRPr="00162F1E">
        <w:rPr>
          <w:rFonts w:ascii="Arial" w:eastAsia="Times New Roman" w:hAnsi="Arial" w:cs="Arial"/>
          <w:sz w:val="24"/>
          <w:szCs w:val="24"/>
        </w:rPr>
        <w:t>bits</w:t>
      </w:r>
      <w:r w:rsidRPr="00162F1E">
        <w:rPr>
          <w:rFonts w:ascii="Arial" w:eastAsia="Times New Roman" w:hAnsi="Arial" w:cs="Arial"/>
          <w:color w:val="333333"/>
          <w:sz w:val="24"/>
          <w:szCs w:val="24"/>
        </w:rPr>
        <w:t>, also called qubits for their calculations. Due to the fact that a BEC is a macroscopic quantum object it should be possible to construct a robust qubit out of it, eventually by utilizing the </w:t>
      </w:r>
      <w:r w:rsidRPr="00162F1E">
        <w:rPr>
          <w:rFonts w:ascii="Arial" w:eastAsia="Times New Roman" w:hAnsi="Arial" w:cs="Arial"/>
          <w:sz w:val="24"/>
          <w:szCs w:val="24"/>
          <w:u w:val="single"/>
        </w:rPr>
        <w:t>Josephson</w:t>
      </w:r>
      <w:r w:rsidRPr="00162F1E">
        <w:rPr>
          <w:rFonts w:ascii="Arial" w:eastAsia="Times New Roman" w:hAnsi="Arial" w:cs="Arial"/>
          <w:color w:val="312377"/>
          <w:sz w:val="24"/>
          <w:szCs w:val="24"/>
          <w:u w:val="single"/>
        </w:rPr>
        <w:t>-</w:t>
      </w:r>
      <w:r w:rsidRPr="00162F1E">
        <w:rPr>
          <w:rFonts w:ascii="Arial" w:eastAsia="Times New Roman" w:hAnsi="Arial" w:cs="Arial"/>
          <w:sz w:val="24"/>
          <w:szCs w:val="24"/>
          <w:u w:val="single"/>
        </w:rPr>
        <w:t>Effect</w:t>
      </w:r>
      <w:r w:rsidRPr="00162F1E">
        <w:rPr>
          <w:rFonts w:ascii="Arial" w:eastAsia="Times New Roman" w:hAnsi="Arial" w:cs="Arial"/>
          <w:color w:val="333333"/>
          <w:sz w:val="24"/>
          <w:szCs w:val="24"/>
        </w:rPr>
        <w:t>.</w:t>
      </w:r>
    </w:p>
    <w:p w:rsidR="00642D9D" w:rsidRPr="00162F1E" w:rsidRDefault="00162F1E" w:rsidP="00642D9D">
      <w:pPr>
        <w:shd w:val="clear" w:color="auto" w:fill="FFFFFF"/>
        <w:spacing w:after="480" w:line="288" w:lineRule="atLeast"/>
        <w:rPr>
          <w:rFonts w:ascii="Arial" w:eastAsia="Times New Roman" w:hAnsi="Arial" w:cs="Arial"/>
          <w:color w:val="333333"/>
          <w:sz w:val="24"/>
          <w:szCs w:val="24"/>
        </w:rPr>
      </w:pPr>
      <w:r w:rsidRPr="00162F1E">
        <w:rPr>
          <w:rFonts w:ascii="Arial" w:eastAsia="Times New Roman" w:hAnsi="Arial" w:cs="Arial"/>
          <w:sz w:val="24"/>
          <w:szCs w:val="24"/>
        </w:rPr>
        <w:t>Today’s</w:t>
      </w:r>
      <w:r w:rsidR="00642D9D" w:rsidRPr="00162F1E">
        <w:rPr>
          <w:rFonts w:ascii="Arial" w:eastAsia="Times New Roman" w:hAnsi="Arial" w:cs="Arial"/>
          <w:color w:val="312377"/>
          <w:sz w:val="24"/>
          <w:szCs w:val="24"/>
        </w:rPr>
        <w:t xml:space="preserve"> </w:t>
      </w:r>
      <w:r w:rsidR="00642D9D" w:rsidRPr="00162F1E">
        <w:rPr>
          <w:rFonts w:ascii="Arial" w:eastAsia="Times New Roman" w:hAnsi="Arial" w:cs="Arial"/>
          <w:sz w:val="24"/>
          <w:szCs w:val="24"/>
        </w:rPr>
        <w:t>quantum</w:t>
      </w:r>
      <w:r w:rsidR="00642D9D" w:rsidRPr="00162F1E">
        <w:rPr>
          <w:rFonts w:ascii="Arial" w:eastAsia="Times New Roman" w:hAnsi="Arial" w:cs="Arial"/>
          <w:color w:val="312377"/>
          <w:sz w:val="24"/>
          <w:szCs w:val="24"/>
        </w:rPr>
        <w:t xml:space="preserve"> </w:t>
      </w:r>
      <w:r w:rsidR="00642D9D" w:rsidRPr="00162F1E">
        <w:rPr>
          <w:rFonts w:ascii="Arial" w:eastAsia="Times New Roman" w:hAnsi="Arial" w:cs="Arial"/>
          <w:sz w:val="24"/>
          <w:szCs w:val="24"/>
        </w:rPr>
        <w:t>computers</w:t>
      </w:r>
      <w:r w:rsidR="00642D9D" w:rsidRPr="00162F1E">
        <w:rPr>
          <w:rFonts w:ascii="Arial" w:eastAsia="Times New Roman" w:hAnsi="Arial" w:cs="Arial"/>
          <w:color w:val="333333"/>
          <w:sz w:val="24"/>
          <w:szCs w:val="24"/>
        </w:rPr>
        <w:t> have to be cooled down slightly above the </w:t>
      </w:r>
      <w:r w:rsidR="00642D9D" w:rsidRPr="00162F1E">
        <w:rPr>
          <w:rFonts w:ascii="Arial" w:eastAsia="Times New Roman" w:hAnsi="Arial" w:cs="Arial"/>
          <w:sz w:val="24"/>
          <w:szCs w:val="24"/>
        </w:rPr>
        <w:t>absolute</w:t>
      </w:r>
      <w:r w:rsidR="00642D9D" w:rsidRPr="00162F1E">
        <w:rPr>
          <w:rFonts w:ascii="Arial" w:eastAsia="Times New Roman" w:hAnsi="Arial" w:cs="Arial"/>
          <w:color w:val="312377"/>
          <w:sz w:val="24"/>
          <w:szCs w:val="24"/>
        </w:rPr>
        <w:t xml:space="preserve"> </w:t>
      </w:r>
      <w:r w:rsidR="00642D9D" w:rsidRPr="00162F1E">
        <w:rPr>
          <w:rFonts w:ascii="Arial" w:eastAsia="Times New Roman" w:hAnsi="Arial" w:cs="Arial"/>
          <w:sz w:val="24"/>
          <w:szCs w:val="24"/>
        </w:rPr>
        <w:t>zero</w:t>
      </w:r>
      <w:r w:rsidR="00642D9D" w:rsidRPr="00162F1E">
        <w:rPr>
          <w:rFonts w:ascii="Arial" w:eastAsia="Times New Roman" w:hAnsi="Arial" w:cs="Arial"/>
          <w:color w:val="312377"/>
          <w:sz w:val="24"/>
          <w:szCs w:val="24"/>
        </w:rPr>
        <w:t xml:space="preserve"> </w:t>
      </w:r>
      <w:r w:rsidR="00642D9D" w:rsidRPr="00162F1E">
        <w:rPr>
          <w:rFonts w:ascii="Arial" w:eastAsia="Times New Roman" w:hAnsi="Arial" w:cs="Arial"/>
          <w:sz w:val="24"/>
          <w:szCs w:val="24"/>
        </w:rPr>
        <w:t>point</w:t>
      </w:r>
      <w:r w:rsidR="00642D9D" w:rsidRPr="00162F1E">
        <w:rPr>
          <w:rFonts w:ascii="Arial" w:eastAsia="Times New Roman" w:hAnsi="Arial" w:cs="Arial"/>
          <w:color w:val="333333"/>
          <w:sz w:val="24"/>
          <w:szCs w:val="24"/>
        </w:rPr>
        <w:t>. Because of this, operation of quantum computers is very elaborate, and a home use unthinkable at the moment. The quasi particles of spin waves, in a crystal, the magnons, are also able to undergo a Bose Einstein Condensation. The advantage of this system is that Bose Einstein Condensation can take place even at room temperature.</w:t>
      </w:r>
    </w:p>
    <w:p w:rsidR="00C5023F" w:rsidRPr="00C5023F" w:rsidRDefault="00C5023F" w:rsidP="00C5023F">
      <w:pPr>
        <w:shd w:val="clear" w:color="auto" w:fill="FFFFFF"/>
        <w:spacing w:after="0" w:line="288" w:lineRule="atLeast"/>
        <w:outlineLvl w:val="0"/>
        <w:rPr>
          <w:rFonts w:ascii="Verdana" w:eastAsia="Times New Roman" w:hAnsi="Verdana" w:cs="Times New Roman"/>
          <w:b/>
          <w:bCs/>
          <w:color w:val="333333"/>
          <w:kern w:val="36"/>
          <w:sz w:val="29"/>
          <w:szCs w:val="29"/>
        </w:rPr>
      </w:pPr>
      <w:r w:rsidRPr="00C5023F">
        <w:rPr>
          <w:rFonts w:ascii="Verdana" w:eastAsia="Times New Roman" w:hAnsi="Verdana" w:cs="Times New Roman"/>
          <w:b/>
          <w:bCs/>
          <w:color w:val="333333"/>
          <w:kern w:val="36"/>
          <w:sz w:val="29"/>
          <w:szCs w:val="29"/>
        </w:rPr>
        <w:t>Spin Waves and Magnons</w:t>
      </w:r>
    </w:p>
    <w:p w:rsidR="00C5023F" w:rsidRPr="00162F1E" w:rsidRDefault="00C5023F" w:rsidP="00C5023F">
      <w:pPr>
        <w:shd w:val="clear" w:color="auto" w:fill="FFFFFF"/>
        <w:spacing w:after="480" w:line="288" w:lineRule="atLeast"/>
        <w:rPr>
          <w:rFonts w:ascii="Arial" w:eastAsia="Times New Roman" w:hAnsi="Arial" w:cs="Arial"/>
          <w:sz w:val="24"/>
          <w:szCs w:val="24"/>
        </w:rPr>
      </w:pPr>
      <w:r w:rsidRPr="00162F1E">
        <w:rPr>
          <w:rFonts w:ascii="Arial" w:eastAsia="Times New Roman" w:hAnsi="Arial" w:cs="Arial"/>
          <w:sz w:val="24"/>
          <w:szCs w:val="24"/>
        </w:rPr>
        <w:t>We have already seen that extreme conditions are necessary to obtain Bose Einstein condensation in atomic gases. The instrumentation needed is highly complex and extremely expensive. An ultra high vacuum chamber is needed to avoid interactions between </w:t>
      </w:r>
      <w:hyperlink r:id="rId32" w:tgtFrame="_blank" w:history="1">
        <w:r w:rsidRPr="00162F1E">
          <w:rPr>
            <w:rFonts w:ascii="Arial" w:eastAsia="Times New Roman" w:hAnsi="Arial" w:cs="Arial"/>
            <w:sz w:val="24"/>
            <w:szCs w:val="24"/>
          </w:rPr>
          <w:t>trapped</w:t>
        </w:r>
      </w:hyperlink>
      <w:r w:rsidRPr="00162F1E">
        <w:rPr>
          <w:rFonts w:ascii="Arial" w:eastAsia="Times New Roman" w:hAnsi="Arial" w:cs="Arial"/>
          <w:sz w:val="24"/>
          <w:szCs w:val="24"/>
        </w:rPr>
        <w:t> and free atoms. The appropriate </w:t>
      </w:r>
      <w:hyperlink r:id="rId33" w:tgtFrame="_blank" w:history="1">
        <w:r w:rsidRPr="00162F1E">
          <w:rPr>
            <w:rFonts w:ascii="Arial" w:eastAsia="Times New Roman" w:hAnsi="Arial" w:cs="Arial"/>
            <w:sz w:val="24"/>
            <w:szCs w:val="24"/>
          </w:rPr>
          <w:t>lasers</w:t>
        </w:r>
      </w:hyperlink>
      <w:r w:rsidRPr="00162F1E">
        <w:rPr>
          <w:rFonts w:ascii="Arial" w:eastAsia="Times New Roman" w:hAnsi="Arial" w:cs="Arial"/>
          <w:sz w:val="24"/>
          <w:szCs w:val="24"/>
        </w:rPr>
        <w:t> are highly stable single frequency lasers with tunable frequency which makes them very expensive. Together with all the controlling units such a system for Bose Einstein condensation can cost up to a few million dollars.</w:t>
      </w:r>
    </w:p>
    <w:p w:rsidR="00C5023F" w:rsidRPr="00162F1E" w:rsidRDefault="00C5023F" w:rsidP="00C5023F">
      <w:pPr>
        <w:shd w:val="clear" w:color="auto" w:fill="FFFFFF"/>
        <w:spacing w:after="480" w:line="288" w:lineRule="atLeast"/>
        <w:rPr>
          <w:rFonts w:ascii="Arial" w:eastAsia="Times New Roman" w:hAnsi="Arial" w:cs="Arial"/>
          <w:sz w:val="24"/>
          <w:szCs w:val="24"/>
        </w:rPr>
      </w:pPr>
      <w:r w:rsidRPr="00162F1E">
        <w:rPr>
          <w:rFonts w:ascii="Arial" w:eastAsia="Times New Roman" w:hAnsi="Arial" w:cs="Arial"/>
          <w:sz w:val="24"/>
          <w:szCs w:val="24"/>
        </w:rPr>
        <w:t>I already pointed out in section 1c) that atoms are not the only particles that can form a gas. </w:t>
      </w:r>
      <w:hyperlink r:id="rId34" w:tgtFrame="_blank" w:history="1">
        <w:r w:rsidRPr="00162F1E">
          <w:rPr>
            <w:rFonts w:ascii="Arial" w:eastAsia="Times New Roman" w:hAnsi="Arial" w:cs="Arial"/>
            <w:sz w:val="24"/>
            <w:szCs w:val="24"/>
          </w:rPr>
          <w:t>Electrons in a conductor</w:t>
        </w:r>
      </w:hyperlink>
      <w:r w:rsidRPr="00162F1E">
        <w:rPr>
          <w:rFonts w:ascii="Arial" w:eastAsia="Times New Roman" w:hAnsi="Arial" w:cs="Arial"/>
          <w:sz w:val="24"/>
          <w:szCs w:val="24"/>
        </w:rPr>
        <w:t> can also be treated as a gas. Though electrons have </w:t>
      </w:r>
      <w:hyperlink r:id="rId35" w:tgtFrame="_blank" w:history="1">
        <w:r w:rsidRPr="00162F1E">
          <w:rPr>
            <w:rFonts w:ascii="Arial" w:eastAsia="Times New Roman" w:hAnsi="Arial" w:cs="Arial"/>
            <w:sz w:val="24"/>
            <w:szCs w:val="24"/>
          </w:rPr>
          <w:t>spin</w:t>
        </w:r>
      </w:hyperlink>
      <w:r w:rsidRPr="00162F1E">
        <w:rPr>
          <w:rFonts w:ascii="Arial" w:eastAsia="Times New Roman" w:hAnsi="Arial" w:cs="Arial"/>
          <w:sz w:val="24"/>
          <w:szCs w:val="24"/>
        </w:rPr>
        <w:t> ½ and therefore obey </w:t>
      </w:r>
      <w:r w:rsidR="00162F1E" w:rsidRPr="00162F1E">
        <w:rPr>
          <w:rFonts w:ascii="Arial" w:eastAsia="Times New Roman" w:hAnsi="Arial" w:cs="Arial"/>
          <w:sz w:val="24"/>
          <w:szCs w:val="24"/>
        </w:rPr>
        <w:t>Dirac statistics</w:t>
      </w:r>
      <w:r w:rsidRPr="00162F1E">
        <w:rPr>
          <w:rFonts w:ascii="Arial" w:eastAsia="Times New Roman" w:hAnsi="Arial" w:cs="Arial"/>
          <w:sz w:val="24"/>
          <w:szCs w:val="24"/>
        </w:rPr>
        <w:t xml:space="preserve"> so they are no candidates for BEC.</w:t>
      </w:r>
    </w:p>
    <w:p w:rsidR="00C5023F" w:rsidRPr="00162F1E" w:rsidRDefault="00C5023F" w:rsidP="00C5023F">
      <w:pPr>
        <w:shd w:val="clear" w:color="auto" w:fill="FFFFFF"/>
        <w:spacing w:after="480" w:line="288" w:lineRule="atLeast"/>
        <w:rPr>
          <w:rFonts w:ascii="Arial" w:eastAsia="Times New Roman" w:hAnsi="Arial" w:cs="Arial"/>
          <w:sz w:val="24"/>
          <w:szCs w:val="24"/>
        </w:rPr>
      </w:pPr>
      <w:r w:rsidRPr="00162F1E">
        <w:rPr>
          <w:rFonts w:ascii="Arial" w:eastAsia="Times New Roman" w:hAnsi="Arial" w:cs="Arial"/>
          <w:sz w:val="24"/>
          <w:szCs w:val="24"/>
        </w:rPr>
        <w:t>We have also seen that in </w:t>
      </w:r>
      <w:hyperlink r:id="rId36" w:tgtFrame="_blank" w:history="1">
        <w:r w:rsidRPr="00162F1E">
          <w:rPr>
            <w:rFonts w:ascii="Arial" w:eastAsia="Times New Roman" w:hAnsi="Arial" w:cs="Arial"/>
            <w:sz w:val="24"/>
            <w:szCs w:val="24"/>
          </w:rPr>
          <w:t>quantum mechanics</w:t>
        </w:r>
      </w:hyperlink>
      <w:r w:rsidRPr="00162F1E">
        <w:rPr>
          <w:rFonts w:ascii="Arial" w:eastAsia="Times New Roman" w:hAnsi="Arial" w:cs="Arial"/>
          <w:sz w:val="24"/>
          <w:szCs w:val="24"/>
        </w:rPr>
        <w:t> particles behave like waves. This statement can also be flipped so in quantum mechanics sometimes </w:t>
      </w:r>
      <w:hyperlink r:id="rId37" w:tgtFrame="_blank" w:history="1">
        <w:r w:rsidRPr="00162F1E">
          <w:rPr>
            <w:rFonts w:ascii="Arial" w:eastAsia="Times New Roman" w:hAnsi="Arial" w:cs="Arial"/>
            <w:sz w:val="24"/>
            <w:szCs w:val="24"/>
          </w:rPr>
          <w:t>waves behave like particles</w:t>
        </w:r>
      </w:hyperlink>
      <w:r w:rsidRPr="00162F1E">
        <w:rPr>
          <w:rFonts w:ascii="Arial" w:eastAsia="Times New Roman" w:hAnsi="Arial" w:cs="Arial"/>
          <w:sz w:val="24"/>
          <w:szCs w:val="24"/>
        </w:rPr>
        <w:t>.</w:t>
      </w:r>
    </w:p>
    <w:p w:rsidR="00C5023F" w:rsidRPr="00162F1E" w:rsidRDefault="00C5023F" w:rsidP="00C5023F">
      <w:pPr>
        <w:shd w:val="clear" w:color="auto" w:fill="FFFFFF"/>
        <w:spacing w:after="480" w:line="288" w:lineRule="atLeast"/>
        <w:rPr>
          <w:rFonts w:ascii="Arial" w:eastAsia="Times New Roman" w:hAnsi="Arial" w:cs="Arial"/>
          <w:sz w:val="24"/>
          <w:szCs w:val="24"/>
        </w:rPr>
      </w:pPr>
      <w:r w:rsidRPr="00162F1E">
        <w:rPr>
          <w:rFonts w:ascii="Arial" w:eastAsia="Times New Roman" w:hAnsi="Arial" w:cs="Arial"/>
          <w:sz w:val="24"/>
          <w:szCs w:val="24"/>
        </w:rPr>
        <w:t>In this chapter I will treat a special kind of waves, called </w:t>
      </w:r>
      <w:hyperlink r:id="rId38" w:tgtFrame="_blank" w:history="1">
        <w:r w:rsidRPr="00162F1E">
          <w:rPr>
            <w:rFonts w:ascii="Arial" w:eastAsia="Times New Roman" w:hAnsi="Arial" w:cs="Arial"/>
            <w:sz w:val="24"/>
            <w:szCs w:val="24"/>
          </w:rPr>
          <w:t>Spin Waves</w:t>
        </w:r>
      </w:hyperlink>
      <w:r w:rsidRPr="00162F1E">
        <w:rPr>
          <w:rFonts w:ascii="Arial" w:eastAsia="Times New Roman" w:hAnsi="Arial" w:cs="Arial"/>
          <w:sz w:val="24"/>
          <w:szCs w:val="24"/>
        </w:rPr>
        <w:t> (SW). The </w:t>
      </w:r>
      <w:hyperlink r:id="rId39" w:tgtFrame="_blank" w:history="1">
        <w:r w:rsidRPr="00162F1E">
          <w:rPr>
            <w:rFonts w:ascii="Arial" w:eastAsia="Times New Roman" w:hAnsi="Arial" w:cs="Arial"/>
            <w:sz w:val="24"/>
            <w:szCs w:val="24"/>
          </w:rPr>
          <w:t>elementary particle</w:t>
        </w:r>
      </w:hyperlink>
      <w:r w:rsidRPr="00162F1E">
        <w:rPr>
          <w:rFonts w:ascii="Arial" w:eastAsia="Times New Roman" w:hAnsi="Arial" w:cs="Arial"/>
          <w:sz w:val="24"/>
          <w:szCs w:val="24"/>
        </w:rPr>
        <w:t> of which is the magnon. Magnons have a </w:t>
      </w:r>
      <w:hyperlink r:id="rId40" w:tgtFrame="_blank" w:history="1">
        <w:r w:rsidRPr="00162F1E">
          <w:rPr>
            <w:rFonts w:ascii="Arial" w:eastAsia="Times New Roman" w:hAnsi="Arial" w:cs="Arial"/>
            <w:sz w:val="24"/>
            <w:szCs w:val="24"/>
          </w:rPr>
          <w:t>spin</w:t>
        </w:r>
      </w:hyperlink>
      <w:r w:rsidRPr="00162F1E">
        <w:rPr>
          <w:rFonts w:ascii="Arial" w:eastAsia="Times New Roman" w:hAnsi="Arial" w:cs="Arial"/>
          <w:sz w:val="24"/>
          <w:szCs w:val="24"/>
        </w:rPr>
        <w:t> equal to one and therefore obey </w:t>
      </w:r>
      <w:hyperlink r:id="rId41" w:tgtFrame="_blank" w:history="1">
        <w:r w:rsidRPr="00162F1E">
          <w:rPr>
            <w:rFonts w:ascii="Arial" w:eastAsia="Times New Roman" w:hAnsi="Arial" w:cs="Arial"/>
            <w:sz w:val="24"/>
            <w:szCs w:val="24"/>
          </w:rPr>
          <w:t>Bose-Einstein statistics</w:t>
        </w:r>
      </w:hyperlink>
      <w:r w:rsidRPr="00162F1E">
        <w:rPr>
          <w:rFonts w:ascii="Arial" w:eastAsia="Times New Roman" w:hAnsi="Arial" w:cs="Arial"/>
          <w:sz w:val="24"/>
          <w:szCs w:val="24"/>
        </w:rPr>
        <w:t> and are very good candidates for Bose-Einstein condensation under less extreme conditions. The first section treats the question:</w:t>
      </w:r>
    </w:p>
    <w:p w:rsidR="00C5023F" w:rsidRPr="00C5023F" w:rsidRDefault="00C5023F" w:rsidP="00C5023F">
      <w:pPr>
        <w:shd w:val="clear" w:color="auto" w:fill="FFFFFF"/>
        <w:spacing w:after="0" w:line="288" w:lineRule="atLeast"/>
        <w:outlineLvl w:val="0"/>
        <w:rPr>
          <w:rFonts w:ascii="Verdana" w:eastAsia="Times New Roman" w:hAnsi="Verdana" w:cs="Times New Roman"/>
          <w:b/>
          <w:bCs/>
          <w:color w:val="333333"/>
          <w:kern w:val="36"/>
          <w:sz w:val="29"/>
          <w:szCs w:val="29"/>
        </w:rPr>
      </w:pPr>
      <w:r w:rsidRPr="00C5023F">
        <w:rPr>
          <w:rFonts w:ascii="Verdana" w:eastAsia="Times New Roman" w:hAnsi="Verdana" w:cs="Times New Roman"/>
          <w:b/>
          <w:bCs/>
          <w:color w:val="333333"/>
          <w:kern w:val="36"/>
          <w:sz w:val="29"/>
          <w:szCs w:val="29"/>
        </w:rPr>
        <w:t>What are Spin Waves?</w:t>
      </w:r>
    </w:p>
    <w:p w:rsidR="00C5023F" w:rsidRPr="00162F1E" w:rsidRDefault="00C5023F" w:rsidP="00C5023F">
      <w:pPr>
        <w:shd w:val="clear" w:color="auto" w:fill="FFFFFF"/>
        <w:spacing w:after="480" w:line="288" w:lineRule="atLeast"/>
        <w:rPr>
          <w:rFonts w:ascii="Arial" w:eastAsia="Times New Roman" w:hAnsi="Arial" w:cs="Arial"/>
          <w:sz w:val="24"/>
          <w:szCs w:val="24"/>
        </w:rPr>
      </w:pPr>
      <w:r w:rsidRPr="00162F1E">
        <w:rPr>
          <w:rFonts w:ascii="Arial" w:eastAsia="Times New Roman" w:hAnsi="Arial" w:cs="Arial"/>
          <w:sz w:val="24"/>
          <w:szCs w:val="24"/>
        </w:rPr>
        <w:t xml:space="preserve">To answer this </w:t>
      </w:r>
      <w:r w:rsidR="00261393" w:rsidRPr="00162F1E">
        <w:rPr>
          <w:rFonts w:ascii="Arial" w:eastAsia="Times New Roman" w:hAnsi="Arial" w:cs="Arial"/>
          <w:sz w:val="24"/>
          <w:szCs w:val="24"/>
        </w:rPr>
        <w:t>question,</w:t>
      </w:r>
      <w:r w:rsidRPr="00162F1E">
        <w:rPr>
          <w:rFonts w:ascii="Arial" w:eastAsia="Times New Roman" w:hAnsi="Arial" w:cs="Arial"/>
          <w:sz w:val="24"/>
          <w:szCs w:val="24"/>
        </w:rPr>
        <w:t xml:space="preserve"> we first have to ask what the spin is. The spin is a quite strange parameter. Every</w:t>
      </w:r>
      <w:r w:rsidR="00162F1E">
        <w:rPr>
          <w:rFonts w:ascii="Arial" w:eastAsia="Times New Roman" w:hAnsi="Arial" w:cs="Arial"/>
          <w:sz w:val="24"/>
          <w:szCs w:val="24"/>
        </w:rPr>
        <w:t xml:space="preserve"> </w:t>
      </w:r>
      <w:r w:rsidRPr="00162F1E">
        <w:rPr>
          <w:rFonts w:ascii="Arial" w:eastAsia="Times New Roman" w:hAnsi="Arial" w:cs="Arial"/>
          <w:sz w:val="24"/>
          <w:szCs w:val="24"/>
        </w:rPr>
        <w:t>electron carries </w:t>
      </w:r>
      <w:hyperlink r:id="rId42" w:tgtFrame="_blank" w:history="1">
        <w:r w:rsidRPr="00162F1E">
          <w:rPr>
            <w:rFonts w:ascii="Arial" w:eastAsia="Times New Roman" w:hAnsi="Arial" w:cs="Arial"/>
            <w:sz w:val="24"/>
            <w:szCs w:val="24"/>
          </w:rPr>
          <w:t>spin</w:t>
        </w:r>
      </w:hyperlink>
      <w:r w:rsidRPr="00162F1E">
        <w:rPr>
          <w:rFonts w:ascii="Arial" w:eastAsia="Times New Roman" w:hAnsi="Arial" w:cs="Arial"/>
          <w:sz w:val="24"/>
          <w:szCs w:val="24"/>
        </w:rPr>
        <w:t> ½. It’s most intuitive to imagine the spin as a rotation of the electron around its axis although this cannot be true because then the electron would rotate faster than the </w:t>
      </w:r>
      <w:hyperlink r:id="rId43" w:tgtFrame="_blank" w:history="1">
        <w:r w:rsidRPr="00162F1E">
          <w:rPr>
            <w:rFonts w:ascii="Arial" w:eastAsia="Times New Roman" w:hAnsi="Arial" w:cs="Arial"/>
            <w:sz w:val="24"/>
            <w:szCs w:val="24"/>
          </w:rPr>
          <w:t>speed of light</w:t>
        </w:r>
      </w:hyperlink>
      <w:r w:rsidRPr="00162F1E">
        <w:rPr>
          <w:rFonts w:ascii="Arial" w:eastAsia="Times New Roman" w:hAnsi="Arial" w:cs="Arial"/>
          <w:sz w:val="24"/>
          <w:szCs w:val="24"/>
        </w:rPr>
        <w:t> which is considered as being </w:t>
      </w:r>
      <w:hyperlink r:id="rId44" w:anchor="Upper_limit_on_speeds" w:tgtFrame="_blank" w:history="1">
        <w:r w:rsidRPr="00162F1E">
          <w:rPr>
            <w:rFonts w:ascii="Arial" w:eastAsia="Times New Roman" w:hAnsi="Arial" w:cs="Arial"/>
            <w:sz w:val="24"/>
            <w:szCs w:val="24"/>
          </w:rPr>
          <w:t>impossible in reality</w:t>
        </w:r>
      </w:hyperlink>
      <w:r w:rsidRPr="00162F1E">
        <w:rPr>
          <w:rFonts w:ascii="Arial" w:eastAsia="Times New Roman" w:hAnsi="Arial" w:cs="Arial"/>
          <w:sz w:val="24"/>
          <w:szCs w:val="24"/>
        </w:rPr>
        <w:t>. But it’s a picture one can work with. Strictly speaking the spin is aquantum mechanical value and has no counterpart in classical mechanics.</w:t>
      </w:r>
    </w:p>
    <w:p w:rsidR="00C5023F" w:rsidRPr="00162F1E" w:rsidRDefault="00C5023F" w:rsidP="00C5023F">
      <w:pPr>
        <w:shd w:val="clear" w:color="auto" w:fill="FFFFFF"/>
        <w:spacing w:after="480" w:line="288" w:lineRule="atLeast"/>
        <w:rPr>
          <w:rFonts w:ascii="Arial" w:eastAsia="Times New Roman" w:hAnsi="Arial" w:cs="Arial"/>
          <w:sz w:val="24"/>
          <w:szCs w:val="24"/>
        </w:rPr>
      </w:pPr>
      <w:r w:rsidRPr="00162F1E">
        <w:rPr>
          <w:rFonts w:ascii="Arial" w:eastAsia="Times New Roman" w:hAnsi="Arial" w:cs="Arial"/>
          <w:sz w:val="24"/>
          <w:szCs w:val="24"/>
        </w:rPr>
        <w:t>From magnetostatics we know that a moving </w:t>
      </w:r>
      <w:hyperlink r:id="rId45" w:tgtFrame="_blank" w:history="1">
        <w:r w:rsidRPr="00162F1E">
          <w:rPr>
            <w:rFonts w:ascii="Arial" w:eastAsia="Times New Roman" w:hAnsi="Arial" w:cs="Arial"/>
            <w:sz w:val="24"/>
            <w:szCs w:val="24"/>
          </w:rPr>
          <w:t>charge</w:t>
        </w:r>
      </w:hyperlink>
      <w:r w:rsidRPr="00162F1E">
        <w:rPr>
          <w:rFonts w:ascii="Arial" w:eastAsia="Times New Roman" w:hAnsi="Arial" w:cs="Arial"/>
          <w:sz w:val="24"/>
          <w:szCs w:val="24"/>
        </w:rPr>
        <w:t> produces a magnetic field, like in a </w:t>
      </w:r>
      <w:hyperlink r:id="rId46" w:anchor="Magnetic_field_and_electric_currents" w:tgtFrame="_blank" w:history="1">
        <w:r w:rsidRPr="00162F1E">
          <w:rPr>
            <w:rFonts w:ascii="Arial" w:eastAsia="Times New Roman" w:hAnsi="Arial" w:cs="Arial"/>
            <w:sz w:val="24"/>
            <w:szCs w:val="24"/>
          </w:rPr>
          <w:t>current carrying wire</w:t>
        </w:r>
      </w:hyperlink>
      <w:r w:rsidRPr="00162F1E">
        <w:rPr>
          <w:rFonts w:ascii="Arial" w:eastAsia="Times New Roman" w:hAnsi="Arial" w:cs="Arial"/>
          <w:sz w:val="24"/>
          <w:szCs w:val="24"/>
        </w:rPr>
        <w:t>. So in a rotating electron we have </w:t>
      </w:r>
      <w:hyperlink r:id="rId47" w:tgtFrame="_blank" w:history="1">
        <w:r w:rsidRPr="00162F1E">
          <w:rPr>
            <w:rFonts w:ascii="Arial" w:eastAsia="Times New Roman" w:hAnsi="Arial" w:cs="Arial"/>
            <w:sz w:val="24"/>
            <w:szCs w:val="24"/>
          </w:rPr>
          <w:t>charges</w:t>
        </w:r>
      </w:hyperlink>
      <w:r w:rsidRPr="00162F1E">
        <w:rPr>
          <w:rFonts w:ascii="Arial" w:eastAsia="Times New Roman" w:hAnsi="Arial" w:cs="Arial"/>
          <w:sz w:val="24"/>
          <w:szCs w:val="24"/>
        </w:rPr>
        <w:t> moving around the axis of the electron. </w:t>
      </w:r>
      <w:hyperlink r:id="rId48" w:anchor="Amperian_loop_model_and_the_B-field" w:tgtFrame="_blank" w:history="1">
        <w:r w:rsidRPr="00162F1E">
          <w:rPr>
            <w:rFonts w:ascii="Arial" w:eastAsia="Times New Roman" w:hAnsi="Arial" w:cs="Arial"/>
            <w:sz w:val="24"/>
            <w:szCs w:val="24"/>
          </w:rPr>
          <w:t>These rotating electrons now produce a magnetic field that points along the rotational axis</w:t>
        </w:r>
      </w:hyperlink>
      <w:r w:rsidRPr="00162F1E">
        <w:rPr>
          <w:rFonts w:ascii="Arial" w:eastAsia="Times New Roman" w:hAnsi="Arial" w:cs="Arial"/>
          <w:sz w:val="24"/>
          <w:szCs w:val="24"/>
        </w:rPr>
        <w:t xml:space="preserve">. This magnetic field is </w:t>
      </w:r>
      <w:r w:rsidR="00162F1E" w:rsidRPr="00162F1E">
        <w:rPr>
          <w:rFonts w:ascii="Arial" w:eastAsia="Times New Roman" w:hAnsi="Arial" w:cs="Arial"/>
          <w:sz w:val="24"/>
          <w:szCs w:val="24"/>
        </w:rPr>
        <w:t>purely dipolar</w:t>
      </w:r>
      <w:r w:rsidRPr="00162F1E">
        <w:rPr>
          <w:rFonts w:ascii="Arial" w:eastAsia="Times New Roman" w:hAnsi="Arial" w:cs="Arial"/>
          <w:sz w:val="24"/>
          <w:szCs w:val="24"/>
        </w:rPr>
        <w:t>. So one can imagine the spin of an electron as a </w:t>
      </w:r>
      <w:hyperlink r:id="rId49" w:tgtFrame="_blank" w:history="1">
        <w:r w:rsidRPr="00162F1E">
          <w:rPr>
            <w:rFonts w:ascii="Arial" w:eastAsia="Times New Roman" w:hAnsi="Arial" w:cs="Arial"/>
            <w:sz w:val="24"/>
            <w:szCs w:val="24"/>
          </w:rPr>
          <w:t>bar magnet</w:t>
        </w:r>
      </w:hyperlink>
      <w:r w:rsidRPr="00162F1E">
        <w:rPr>
          <w:rFonts w:ascii="Arial" w:eastAsia="Times New Roman" w:hAnsi="Arial" w:cs="Arial"/>
          <w:sz w:val="24"/>
          <w:szCs w:val="24"/>
        </w:rPr>
        <w:t> with north- and south-pole whose position coincides with the rotational axis.</w:t>
      </w:r>
    </w:p>
    <w:p w:rsidR="00C5023F" w:rsidRPr="00C5023F" w:rsidRDefault="00C5023F" w:rsidP="00C5023F">
      <w:pPr>
        <w:shd w:val="clear" w:color="auto" w:fill="FFFFFF"/>
        <w:spacing w:after="480" w:line="288" w:lineRule="atLeast"/>
        <w:jc w:val="center"/>
        <w:rPr>
          <w:rFonts w:ascii="Verdana" w:eastAsia="Times New Roman" w:hAnsi="Verdana" w:cs="Times New Roman"/>
          <w:color w:val="333333"/>
          <w:sz w:val="17"/>
          <w:szCs w:val="17"/>
        </w:rPr>
      </w:pPr>
    </w:p>
    <w:p w:rsidR="00C5023F" w:rsidRPr="00162F1E" w:rsidRDefault="00C5023F" w:rsidP="00C5023F">
      <w:pPr>
        <w:shd w:val="clear" w:color="auto" w:fill="FFFFFF"/>
        <w:spacing w:after="480" w:line="288" w:lineRule="atLeast"/>
        <w:rPr>
          <w:rFonts w:ascii="Arial" w:eastAsia="Times New Roman" w:hAnsi="Arial" w:cs="Arial"/>
          <w:color w:val="333333"/>
          <w:sz w:val="24"/>
          <w:szCs w:val="24"/>
        </w:rPr>
      </w:pPr>
      <w:r w:rsidRPr="00162F1E">
        <w:rPr>
          <w:rFonts w:ascii="Arial" w:eastAsia="Times New Roman" w:hAnsi="Arial" w:cs="Arial"/>
          <w:color w:val="333333"/>
          <w:sz w:val="24"/>
          <w:szCs w:val="24"/>
        </w:rPr>
        <w:t>It is not convenient to draw the dipolar magnetic moment as a </w:t>
      </w:r>
      <w:hyperlink r:id="rId50" w:tgtFrame="_blank" w:history="1">
        <w:r w:rsidRPr="00162F1E">
          <w:rPr>
            <w:rFonts w:ascii="Arial" w:eastAsia="Times New Roman" w:hAnsi="Arial" w:cs="Arial"/>
            <w:color w:val="312377"/>
            <w:sz w:val="24"/>
            <w:szCs w:val="24"/>
          </w:rPr>
          <w:t>bar magnet</w:t>
        </w:r>
      </w:hyperlink>
      <w:r w:rsidRPr="00162F1E">
        <w:rPr>
          <w:rFonts w:ascii="Arial" w:eastAsia="Times New Roman" w:hAnsi="Arial" w:cs="Arial"/>
          <w:color w:val="333333"/>
          <w:sz w:val="24"/>
          <w:szCs w:val="24"/>
        </w:rPr>
        <w:t xml:space="preserve">, instead it is drawn as an arrow pointing from the north to the </w:t>
      </w:r>
      <w:r w:rsidR="00162F1E" w:rsidRPr="00162F1E">
        <w:rPr>
          <w:rFonts w:ascii="Arial" w:eastAsia="Times New Roman" w:hAnsi="Arial" w:cs="Arial"/>
          <w:color w:val="333333"/>
          <w:sz w:val="24"/>
          <w:szCs w:val="24"/>
        </w:rPr>
        <w:t>South Pole</w:t>
      </w:r>
      <w:r w:rsidRPr="00162F1E">
        <w:rPr>
          <w:rFonts w:ascii="Arial" w:eastAsia="Times New Roman" w:hAnsi="Arial" w:cs="Arial"/>
          <w:color w:val="333333"/>
          <w:sz w:val="24"/>
          <w:szCs w:val="24"/>
        </w:rPr>
        <w:t>.</w:t>
      </w:r>
    </w:p>
    <w:p w:rsidR="00C5023F" w:rsidRPr="00162F1E" w:rsidRDefault="00C5023F" w:rsidP="00C5023F">
      <w:pPr>
        <w:shd w:val="clear" w:color="auto" w:fill="FFFFFF"/>
        <w:spacing w:after="480" w:line="288" w:lineRule="atLeast"/>
        <w:rPr>
          <w:rFonts w:ascii="Arial" w:eastAsia="Times New Roman" w:hAnsi="Arial" w:cs="Arial"/>
          <w:color w:val="333333"/>
          <w:sz w:val="24"/>
          <w:szCs w:val="24"/>
        </w:rPr>
      </w:pPr>
      <w:r w:rsidRPr="00162F1E">
        <w:rPr>
          <w:rFonts w:ascii="Arial" w:eastAsia="Times New Roman" w:hAnsi="Arial" w:cs="Arial"/>
          <w:color w:val="333333"/>
          <w:sz w:val="24"/>
          <w:szCs w:val="24"/>
        </w:rPr>
        <w:t>In </w:t>
      </w:r>
      <w:r w:rsidRPr="00162F1E">
        <w:rPr>
          <w:rFonts w:ascii="Arial" w:eastAsia="Times New Roman" w:hAnsi="Arial" w:cs="Arial"/>
          <w:sz w:val="24"/>
          <w:szCs w:val="24"/>
        </w:rPr>
        <w:t>crystalline</w:t>
      </w:r>
      <w:r w:rsidRPr="00162F1E">
        <w:rPr>
          <w:rFonts w:ascii="Arial" w:eastAsia="Times New Roman" w:hAnsi="Arial" w:cs="Arial"/>
          <w:color w:val="312377"/>
          <w:sz w:val="24"/>
          <w:szCs w:val="24"/>
        </w:rPr>
        <w:t xml:space="preserve"> </w:t>
      </w:r>
      <w:r w:rsidRPr="00162F1E">
        <w:rPr>
          <w:rFonts w:ascii="Arial" w:eastAsia="Times New Roman" w:hAnsi="Arial" w:cs="Arial"/>
          <w:sz w:val="24"/>
          <w:szCs w:val="24"/>
        </w:rPr>
        <w:t>materials</w:t>
      </w:r>
      <w:r w:rsidRPr="00162F1E">
        <w:rPr>
          <w:rFonts w:ascii="Arial" w:eastAsia="Times New Roman" w:hAnsi="Arial" w:cs="Arial"/>
          <w:color w:val="333333"/>
          <w:sz w:val="24"/>
          <w:szCs w:val="24"/>
        </w:rPr>
        <w:t> atoms are arranged in a periodical lattice. In some atoms all spins of the electrons in their </w:t>
      </w:r>
      <w:r w:rsidRPr="00162F1E">
        <w:rPr>
          <w:rFonts w:ascii="Arial" w:eastAsia="Times New Roman" w:hAnsi="Arial" w:cs="Arial"/>
          <w:sz w:val="24"/>
          <w:szCs w:val="24"/>
        </w:rPr>
        <w:t>shells</w:t>
      </w:r>
      <w:r w:rsidRPr="00162F1E">
        <w:rPr>
          <w:rFonts w:ascii="Arial" w:eastAsia="Times New Roman" w:hAnsi="Arial" w:cs="Arial"/>
          <w:color w:val="333333"/>
          <w:sz w:val="24"/>
          <w:szCs w:val="24"/>
        </w:rPr>
        <w:t> compensate each other. These materials are called </w:t>
      </w:r>
      <w:r w:rsidRPr="00162F1E">
        <w:rPr>
          <w:rFonts w:ascii="Arial" w:eastAsia="Times New Roman" w:hAnsi="Arial" w:cs="Arial"/>
          <w:sz w:val="24"/>
          <w:szCs w:val="24"/>
        </w:rPr>
        <w:t>dielectric</w:t>
      </w:r>
      <w:r w:rsidRPr="00162F1E">
        <w:rPr>
          <w:rFonts w:ascii="Arial" w:eastAsia="Times New Roman" w:hAnsi="Arial" w:cs="Arial"/>
          <w:color w:val="333333"/>
          <w:sz w:val="24"/>
          <w:szCs w:val="24"/>
        </w:rPr>
        <w:t xml:space="preserve"> they do not </w:t>
      </w:r>
      <w:r w:rsidR="00162F1E" w:rsidRPr="00162F1E">
        <w:rPr>
          <w:rFonts w:ascii="Arial" w:eastAsia="Times New Roman" w:hAnsi="Arial" w:cs="Arial"/>
          <w:color w:val="333333"/>
          <w:sz w:val="24"/>
          <w:szCs w:val="24"/>
        </w:rPr>
        <w:t>possess</w:t>
      </w:r>
      <w:r w:rsidRPr="00162F1E">
        <w:rPr>
          <w:rFonts w:ascii="Arial" w:eastAsia="Times New Roman" w:hAnsi="Arial" w:cs="Arial"/>
          <w:color w:val="333333"/>
          <w:sz w:val="24"/>
          <w:szCs w:val="24"/>
        </w:rPr>
        <w:t xml:space="preserve"> any </w:t>
      </w:r>
      <w:r w:rsidR="00162F1E" w:rsidRPr="00162F1E">
        <w:rPr>
          <w:rFonts w:ascii="Arial" w:eastAsia="Times New Roman" w:hAnsi="Arial" w:cs="Arial"/>
          <w:color w:val="333333"/>
          <w:sz w:val="24"/>
          <w:szCs w:val="24"/>
        </w:rPr>
        <w:t>elementary magnetic</w:t>
      </w:r>
      <w:r w:rsidRPr="00162F1E">
        <w:rPr>
          <w:rFonts w:ascii="Arial" w:eastAsia="Times New Roman" w:hAnsi="Arial" w:cs="Arial"/>
          <w:color w:val="333333"/>
          <w:sz w:val="24"/>
          <w:szCs w:val="24"/>
        </w:rPr>
        <w:t> and behave </w:t>
      </w:r>
      <w:r w:rsidRPr="00162F1E">
        <w:rPr>
          <w:rFonts w:ascii="Arial" w:eastAsia="Times New Roman" w:hAnsi="Arial" w:cs="Arial"/>
          <w:sz w:val="24"/>
          <w:szCs w:val="24"/>
        </w:rPr>
        <w:t>diamagnetic</w:t>
      </w:r>
      <w:r w:rsidRPr="00162F1E">
        <w:rPr>
          <w:rFonts w:ascii="Arial" w:eastAsia="Times New Roman" w:hAnsi="Arial" w:cs="Arial"/>
          <w:color w:val="333333"/>
          <w:sz w:val="24"/>
          <w:szCs w:val="24"/>
        </w:rPr>
        <w:t> when placed in an external </w:t>
      </w:r>
      <w:r w:rsidRPr="00162F1E">
        <w:rPr>
          <w:rFonts w:ascii="Arial" w:eastAsia="Times New Roman" w:hAnsi="Arial" w:cs="Arial"/>
          <w:sz w:val="24"/>
          <w:szCs w:val="24"/>
        </w:rPr>
        <w:t>magnetic</w:t>
      </w:r>
      <w:r w:rsidRPr="00162F1E">
        <w:rPr>
          <w:rFonts w:ascii="Arial" w:eastAsia="Times New Roman" w:hAnsi="Arial" w:cs="Arial"/>
          <w:color w:val="312377"/>
          <w:sz w:val="24"/>
          <w:szCs w:val="24"/>
        </w:rPr>
        <w:t xml:space="preserve"> </w:t>
      </w:r>
      <w:r w:rsidRPr="00162F1E">
        <w:rPr>
          <w:rFonts w:ascii="Arial" w:eastAsia="Times New Roman" w:hAnsi="Arial" w:cs="Arial"/>
          <w:sz w:val="24"/>
          <w:szCs w:val="24"/>
        </w:rPr>
        <w:t>field</w:t>
      </w:r>
      <w:r w:rsidRPr="00162F1E">
        <w:rPr>
          <w:rFonts w:ascii="Arial" w:eastAsia="Times New Roman" w:hAnsi="Arial" w:cs="Arial"/>
          <w:color w:val="333333"/>
          <w:sz w:val="24"/>
          <w:szCs w:val="24"/>
        </w:rPr>
        <w:t>. But there are also atoms in which the spin of the furthermost electron is not compensated. These atoms can be imagined as if they carry the spin ½ and have therefore a dipolar magnetic moment. In the case that these atoms are organized in a crystalline lattice, we can imagine the crystal as a lattice with a dipolar </w:t>
      </w:r>
      <w:r w:rsidRPr="00162F1E">
        <w:rPr>
          <w:rFonts w:ascii="Arial" w:eastAsia="Times New Roman" w:hAnsi="Arial" w:cs="Arial"/>
          <w:sz w:val="24"/>
          <w:szCs w:val="24"/>
        </w:rPr>
        <w:t>magnetic</w:t>
      </w:r>
      <w:r w:rsidRPr="00162F1E">
        <w:rPr>
          <w:rFonts w:ascii="Arial" w:eastAsia="Times New Roman" w:hAnsi="Arial" w:cs="Arial"/>
          <w:color w:val="312377"/>
          <w:sz w:val="24"/>
          <w:szCs w:val="24"/>
        </w:rPr>
        <w:t xml:space="preserve"> </w:t>
      </w:r>
      <w:r w:rsidRPr="00162F1E">
        <w:rPr>
          <w:rFonts w:ascii="Arial" w:eastAsia="Times New Roman" w:hAnsi="Arial" w:cs="Arial"/>
          <w:sz w:val="24"/>
          <w:szCs w:val="24"/>
        </w:rPr>
        <w:t>moment</w:t>
      </w:r>
      <w:r w:rsidRPr="00162F1E">
        <w:rPr>
          <w:rFonts w:ascii="Arial" w:eastAsia="Times New Roman" w:hAnsi="Arial" w:cs="Arial"/>
          <w:color w:val="333333"/>
          <w:sz w:val="24"/>
          <w:szCs w:val="24"/>
        </w:rPr>
        <w:t> attached to each lattice site.</w:t>
      </w:r>
    </w:p>
    <w:p w:rsidR="00C5023F" w:rsidRPr="00C5023F" w:rsidRDefault="00C5023F" w:rsidP="00C5023F">
      <w:pPr>
        <w:shd w:val="clear" w:color="auto" w:fill="FFFFFF"/>
        <w:spacing w:after="480" w:line="288" w:lineRule="atLeast"/>
        <w:jc w:val="center"/>
        <w:rPr>
          <w:rFonts w:ascii="Verdana" w:eastAsia="Times New Roman" w:hAnsi="Verdana" w:cs="Times New Roman"/>
          <w:color w:val="333333"/>
          <w:sz w:val="17"/>
          <w:szCs w:val="17"/>
        </w:rPr>
      </w:pPr>
    </w:p>
    <w:p w:rsidR="00C5023F" w:rsidRPr="00165EB7" w:rsidRDefault="00C5023F" w:rsidP="00C5023F">
      <w:pPr>
        <w:shd w:val="clear" w:color="auto" w:fill="FFFFFF"/>
        <w:spacing w:after="480" w:line="288" w:lineRule="atLeast"/>
        <w:rPr>
          <w:rFonts w:ascii="Arial" w:eastAsia="Times New Roman" w:hAnsi="Arial" w:cs="Arial"/>
          <w:sz w:val="24"/>
          <w:szCs w:val="24"/>
        </w:rPr>
      </w:pPr>
      <w:r w:rsidRPr="00165EB7">
        <w:rPr>
          <w:rFonts w:ascii="Arial" w:eastAsia="Times New Roman" w:hAnsi="Arial" w:cs="Arial"/>
          <w:sz w:val="24"/>
          <w:szCs w:val="24"/>
        </w:rPr>
        <w:t>In a </w:t>
      </w:r>
      <w:hyperlink r:id="rId51" w:tgtFrame="_blank" w:history="1">
        <w:r w:rsidRPr="00165EB7">
          <w:rPr>
            <w:rFonts w:ascii="Arial" w:eastAsia="Times New Roman" w:hAnsi="Arial" w:cs="Arial"/>
            <w:sz w:val="24"/>
            <w:szCs w:val="24"/>
          </w:rPr>
          <w:t>paramagnet</w:t>
        </w:r>
      </w:hyperlink>
      <w:r w:rsidRPr="00165EB7">
        <w:rPr>
          <w:rFonts w:ascii="Arial" w:eastAsia="Times New Roman" w:hAnsi="Arial" w:cs="Arial"/>
          <w:sz w:val="24"/>
          <w:szCs w:val="24"/>
        </w:rPr>
        <w:t> these </w:t>
      </w:r>
      <w:hyperlink r:id="rId52" w:tgtFrame="_blank" w:history="1">
        <w:r w:rsidRPr="00165EB7">
          <w:rPr>
            <w:rFonts w:ascii="Arial" w:eastAsia="Times New Roman" w:hAnsi="Arial" w:cs="Arial"/>
            <w:sz w:val="24"/>
            <w:szCs w:val="24"/>
          </w:rPr>
          <w:t>elementary magnetic moments</w:t>
        </w:r>
      </w:hyperlink>
      <w:r w:rsidRPr="00165EB7">
        <w:rPr>
          <w:rFonts w:ascii="Arial" w:eastAsia="Times New Roman" w:hAnsi="Arial" w:cs="Arial"/>
          <w:sz w:val="24"/>
          <w:szCs w:val="24"/>
        </w:rPr>
        <w:t> are aligned arbitrary with respect to the neighboring one, in a </w:t>
      </w:r>
      <w:hyperlink r:id="rId53" w:tgtFrame="_blank" w:history="1">
        <w:r w:rsidR="00165EB7" w:rsidRPr="00165EB7">
          <w:rPr>
            <w:rFonts w:ascii="Arial" w:eastAsia="Times New Roman" w:hAnsi="Arial" w:cs="Arial"/>
            <w:sz w:val="24"/>
            <w:szCs w:val="24"/>
          </w:rPr>
          <w:t>ferromagnetic</w:t>
        </w:r>
      </w:hyperlink>
      <w:r w:rsidRPr="00165EB7">
        <w:rPr>
          <w:rFonts w:ascii="Arial" w:eastAsia="Times New Roman" w:hAnsi="Arial" w:cs="Arial"/>
          <w:sz w:val="24"/>
          <w:szCs w:val="24"/>
        </w:rPr>
        <w:t xml:space="preserve"> they are aligned parallel within a magnetic domain as long as the temperature of the </w:t>
      </w:r>
      <w:r w:rsidR="00165EB7" w:rsidRPr="00165EB7">
        <w:rPr>
          <w:rFonts w:ascii="Arial" w:eastAsia="Times New Roman" w:hAnsi="Arial" w:cs="Arial"/>
          <w:sz w:val="24"/>
          <w:szCs w:val="24"/>
        </w:rPr>
        <w:t>ferromagnetic</w:t>
      </w:r>
      <w:r w:rsidRPr="00165EB7">
        <w:rPr>
          <w:rFonts w:ascii="Arial" w:eastAsia="Times New Roman" w:hAnsi="Arial" w:cs="Arial"/>
          <w:sz w:val="24"/>
          <w:szCs w:val="24"/>
        </w:rPr>
        <w:t xml:space="preserve"> is lower than the </w:t>
      </w:r>
      <w:hyperlink r:id="rId54" w:tgtFrame="_blank" w:history="1">
        <w:r w:rsidRPr="00165EB7">
          <w:rPr>
            <w:rFonts w:ascii="Arial" w:eastAsia="Times New Roman" w:hAnsi="Arial" w:cs="Arial"/>
            <w:sz w:val="24"/>
            <w:szCs w:val="24"/>
          </w:rPr>
          <w:t>curie temperature</w:t>
        </w:r>
      </w:hyperlink>
      <w:r w:rsidRPr="00165EB7">
        <w:rPr>
          <w:rFonts w:ascii="Arial" w:eastAsia="Times New Roman" w:hAnsi="Arial" w:cs="Arial"/>
          <w:sz w:val="24"/>
          <w:szCs w:val="24"/>
        </w:rPr>
        <w:t>. If we place the crystal in a sufficiently strong external</w:t>
      </w:r>
      <w:r w:rsidR="00165EB7">
        <w:rPr>
          <w:rFonts w:ascii="Arial" w:eastAsia="Times New Roman" w:hAnsi="Arial" w:cs="Arial"/>
          <w:sz w:val="24"/>
          <w:szCs w:val="24"/>
        </w:rPr>
        <w:t xml:space="preserve"> </w:t>
      </w:r>
      <w:r w:rsidRPr="00165EB7">
        <w:rPr>
          <w:rFonts w:ascii="Arial" w:eastAsia="Times New Roman" w:hAnsi="Arial" w:cs="Arial"/>
          <w:sz w:val="24"/>
          <w:szCs w:val="24"/>
        </w:rPr>
        <w:t>magnetic field all magnetic moments in the crystal will align parallel to the external field. If we now deflect one or a few of this magnetic moments from their </w:t>
      </w:r>
      <w:hyperlink r:id="rId55" w:tgtFrame="_blank" w:history="1">
        <w:r w:rsidRPr="00165EB7">
          <w:rPr>
            <w:rFonts w:ascii="Arial" w:eastAsia="Times New Roman" w:hAnsi="Arial" w:cs="Arial"/>
            <w:sz w:val="24"/>
            <w:szCs w:val="24"/>
          </w:rPr>
          <w:t>equilibrium position</w:t>
        </w:r>
      </w:hyperlink>
      <w:r w:rsidRPr="00165EB7">
        <w:rPr>
          <w:rFonts w:ascii="Arial" w:eastAsia="Times New Roman" w:hAnsi="Arial" w:cs="Arial"/>
          <w:sz w:val="24"/>
          <w:szCs w:val="24"/>
        </w:rPr>
        <w:t> the surrounding moments will “feel” this, as every magnetic moment produces a small magnetic field, so they will also be deflected a bit, then the next surrounding moments feels this and gets also deflected, in this way a wave of deflected dipolar magnetic moments produced by the electron spins propagate through the </w:t>
      </w:r>
      <w:hyperlink r:id="rId56" w:tgtFrame="_blank" w:history="1">
        <w:r w:rsidRPr="00165EB7">
          <w:rPr>
            <w:rFonts w:ascii="Arial" w:eastAsia="Times New Roman" w:hAnsi="Arial" w:cs="Arial"/>
            <w:sz w:val="24"/>
            <w:szCs w:val="24"/>
          </w:rPr>
          <w:t>crystal</w:t>
        </w:r>
      </w:hyperlink>
      <w:r w:rsidRPr="00165EB7">
        <w:rPr>
          <w:rFonts w:ascii="Arial" w:eastAsia="Times New Roman" w:hAnsi="Arial" w:cs="Arial"/>
          <w:sz w:val="24"/>
          <w:szCs w:val="24"/>
        </w:rPr>
        <w:t>, forming a </w:t>
      </w:r>
      <w:hyperlink r:id="rId57" w:tgtFrame="_blank" w:history="1">
        <w:r w:rsidRPr="00165EB7">
          <w:rPr>
            <w:rFonts w:ascii="Arial" w:eastAsia="Times New Roman" w:hAnsi="Arial" w:cs="Arial"/>
            <w:sz w:val="24"/>
            <w:szCs w:val="24"/>
          </w:rPr>
          <w:t>spin-wave</w:t>
        </w:r>
      </w:hyperlink>
      <w:r w:rsidRPr="00165EB7">
        <w:rPr>
          <w:rFonts w:ascii="Arial" w:eastAsia="Times New Roman" w:hAnsi="Arial" w:cs="Arial"/>
          <w:sz w:val="24"/>
          <w:szCs w:val="24"/>
        </w:rPr>
        <w:t>.</w:t>
      </w:r>
    </w:p>
    <w:p w:rsidR="00C5023F" w:rsidRPr="00165EB7" w:rsidRDefault="00C5023F" w:rsidP="00C5023F">
      <w:pPr>
        <w:shd w:val="clear" w:color="auto" w:fill="FFFFFF"/>
        <w:spacing w:after="480" w:line="288" w:lineRule="atLeast"/>
        <w:rPr>
          <w:rFonts w:ascii="Arial" w:eastAsia="Times New Roman" w:hAnsi="Arial" w:cs="Arial"/>
          <w:sz w:val="24"/>
          <w:szCs w:val="24"/>
        </w:rPr>
      </w:pPr>
      <w:r w:rsidRPr="00C5023F">
        <w:rPr>
          <w:rFonts w:ascii="Verdana" w:eastAsia="Times New Roman" w:hAnsi="Verdana" w:cs="Times New Roman"/>
          <w:noProof/>
          <w:color w:val="333333"/>
          <w:sz w:val="17"/>
          <w:szCs w:val="17"/>
        </w:rPr>
        <w:drawing>
          <wp:inline distT="0" distB="0" distL="0" distR="0" wp14:anchorId="25BD2243" wp14:editId="63D82C32">
            <wp:extent cx="2114550" cy="1590675"/>
            <wp:effectExtent l="0" t="0" r="0" b="9525"/>
            <wp:docPr id="16" name="Picture 16" descr="Damped Prec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mped Precessio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14550" cy="1590675"/>
                    </a:xfrm>
                    <a:prstGeom prst="rect">
                      <a:avLst/>
                    </a:prstGeom>
                    <a:noFill/>
                    <a:ln>
                      <a:noFill/>
                    </a:ln>
                  </pic:spPr>
                </pic:pic>
              </a:graphicData>
            </a:graphic>
          </wp:inline>
        </w:drawing>
      </w:r>
      <w:r w:rsidRPr="00165EB7">
        <w:rPr>
          <w:rFonts w:ascii="Arial" w:eastAsia="Times New Roman" w:hAnsi="Arial" w:cs="Arial"/>
          <w:sz w:val="24"/>
          <w:szCs w:val="24"/>
        </w:rPr>
        <w:t xml:space="preserve">These deflected spins do not just go back into their initial equilibrium position but </w:t>
      </w:r>
      <w:r w:rsidR="00261393" w:rsidRPr="00165EB7">
        <w:rPr>
          <w:rFonts w:ascii="Arial" w:eastAsia="Times New Roman" w:hAnsi="Arial" w:cs="Arial"/>
          <w:sz w:val="24"/>
          <w:szCs w:val="24"/>
        </w:rPr>
        <w:t>process</w:t>
      </w:r>
      <w:r w:rsidRPr="00165EB7">
        <w:rPr>
          <w:rFonts w:ascii="Arial" w:eastAsia="Times New Roman" w:hAnsi="Arial" w:cs="Arial"/>
          <w:sz w:val="24"/>
          <w:szCs w:val="24"/>
        </w:rPr>
        <w:t xml:space="preserve"> around the direction of the external magnetic field. The frequency with which they </w:t>
      </w:r>
      <w:r w:rsidR="00261393" w:rsidRPr="00165EB7">
        <w:rPr>
          <w:rFonts w:ascii="Arial" w:eastAsia="Times New Roman" w:hAnsi="Arial" w:cs="Arial"/>
          <w:sz w:val="24"/>
          <w:szCs w:val="24"/>
        </w:rPr>
        <w:t>process</w:t>
      </w:r>
      <w:r w:rsidRPr="00165EB7">
        <w:rPr>
          <w:rFonts w:ascii="Arial" w:eastAsia="Times New Roman" w:hAnsi="Arial" w:cs="Arial"/>
          <w:sz w:val="24"/>
          <w:szCs w:val="24"/>
        </w:rPr>
        <w:t xml:space="preserve"> is an important property of a spin-wave. This precession doesn’t last forever, after a certain time the </w:t>
      </w:r>
      <w:r w:rsidR="00165EB7" w:rsidRPr="00165EB7">
        <w:rPr>
          <w:rFonts w:ascii="Arial" w:eastAsia="Times New Roman" w:hAnsi="Arial" w:cs="Arial"/>
          <w:sz w:val="24"/>
          <w:szCs w:val="24"/>
        </w:rPr>
        <w:t>processing</w:t>
      </w:r>
      <w:r w:rsidRPr="00165EB7">
        <w:rPr>
          <w:rFonts w:ascii="Arial" w:eastAsia="Times New Roman" w:hAnsi="Arial" w:cs="Arial"/>
          <w:sz w:val="24"/>
          <w:szCs w:val="24"/>
        </w:rPr>
        <w:t xml:space="preserve"> spins cause the atoms</w:t>
      </w:r>
      <w:r w:rsidR="00165EB7" w:rsidRPr="00165EB7">
        <w:rPr>
          <w:rFonts w:ascii="Arial" w:eastAsia="Times New Roman" w:hAnsi="Arial" w:cs="Arial"/>
          <w:sz w:val="24"/>
          <w:szCs w:val="24"/>
        </w:rPr>
        <w:t xml:space="preserve"> </w:t>
      </w:r>
      <w:r w:rsidRPr="00165EB7">
        <w:rPr>
          <w:rFonts w:ascii="Arial" w:eastAsia="Times New Roman" w:hAnsi="Arial" w:cs="Arial"/>
          <w:sz w:val="24"/>
          <w:szCs w:val="24"/>
        </w:rPr>
        <w:t>they are attached to, to vibrate on their lattice site. This vibration of atoms in a crystalline latticed is perceived as heat. In this way spin waves decay into heat after a certain time.</w:t>
      </w:r>
    </w:p>
    <w:p w:rsidR="00C5023F" w:rsidRPr="00165EB7" w:rsidRDefault="00C5023F" w:rsidP="00C5023F">
      <w:pPr>
        <w:shd w:val="clear" w:color="auto" w:fill="FFFFFF"/>
        <w:spacing w:after="480" w:line="288" w:lineRule="atLeast"/>
        <w:rPr>
          <w:rFonts w:ascii="Arial" w:eastAsia="Times New Roman" w:hAnsi="Arial" w:cs="Arial"/>
          <w:color w:val="333333"/>
          <w:sz w:val="24"/>
          <w:szCs w:val="24"/>
        </w:rPr>
      </w:pPr>
      <w:r w:rsidRPr="00165EB7">
        <w:rPr>
          <w:rFonts w:ascii="Arial" w:eastAsia="Times New Roman" w:hAnsi="Arial" w:cs="Arial"/>
          <w:color w:val="333333"/>
          <w:sz w:val="24"/>
          <w:szCs w:val="24"/>
        </w:rPr>
        <w:t xml:space="preserve">In the last </w:t>
      </w:r>
      <w:r w:rsidR="00261393" w:rsidRPr="00165EB7">
        <w:rPr>
          <w:rFonts w:ascii="Arial" w:eastAsia="Times New Roman" w:hAnsi="Arial" w:cs="Arial"/>
          <w:color w:val="333333"/>
          <w:sz w:val="24"/>
          <w:szCs w:val="24"/>
        </w:rPr>
        <w:t>section,</w:t>
      </w:r>
      <w:r w:rsidRPr="00165EB7">
        <w:rPr>
          <w:rFonts w:ascii="Arial" w:eastAsia="Times New Roman" w:hAnsi="Arial" w:cs="Arial"/>
          <w:color w:val="333333"/>
          <w:sz w:val="24"/>
          <w:szCs w:val="24"/>
        </w:rPr>
        <w:t xml:space="preserve"> it was already mentioned, that Spin Waves can be treated as particles in the wave particle duality limit. </w:t>
      </w:r>
      <w:r w:rsidR="00261393" w:rsidRPr="00165EB7">
        <w:rPr>
          <w:rFonts w:ascii="Arial" w:eastAsia="Times New Roman" w:hAnsi="Arial" w:cs="Arial"/>
          <w:color w:val="333333"/>
          <w:sz w:val="24"/>
          <w:szCs w:val="24"/>
        </w:rPr>
        <w:t>So,</w:t>
      </w:r>
      <w:r w:rsidRPr="00165EB7">
        <w:rPr>
          <w:rFonts w:ascii="Arial" w:eastAsia="Times New Roman" w:hAnsi="Arial" w:cs="Arial"/>
          <w:color w:val="333333"/>
          <w:sz w:val="24"/>
          <w:szCs w:val="24"/>
        </w:rPr>
        <w:t xml:space="preserve"> the next section treats the question:</w:t>
      </w:r>
    </w:p>
    <w:p w:rsidR="00261393" w:rsidRDefault="00261393" w:rsidP="009160AB">
      <w:pPr>
        <w:shd w:val="clear" w:color="auto" w:fill="FFFFFF"/>
        <w:spacing w:after="0" w:line="288" w:lineRule="atLeast"/>
        <w:outlineLvl w:val="0"/>
        <w:rPr>
          <w:rFonts w:ascii="Verdana" w:eastAsia="Times New Roman" w:hAnsi="Verdana" w:cs="Times New Roman"/>
          <w:b/>
          <w:bCs/>
          <w:color w:val="333333"/>
          <w:kern w:val="36"/>
          <w:sz w:val="29"/>
          <w:szCs w:val="29"/>
        </w:rPr>
      </w:pPr>
    </w:p>
    <w:p w:rsidR="009160AB" w:rsidRPr="009160AB" w:rsidRDefault="009160AB" w:rsidP="009160AB">
      <w:pPr>
        <w:shd w:val="clear" w:color="auto" w:fill="FFFFFF"/>
        <w:spacing w:after="0" w:line="288" w:lineRule="atLeast"/>
        <w:outlineLvl w:val="0"/>
        <w:rPr>
          <w:rFonts w:ascii="Verdana" w:eastAsia="Times New Roman" w:hAnsi="Verdana" w:cs="Times New Roman"/>
          <w:b/>
          <w:bCs/>
          <w:color w:val="333333"/>
          <w:kern w:val="36"/>
          <w:sz w:val="29"/>
          <w:szCs w:val="29"/>
        </w:rPr>
      </w:pPr>
      <w:r w:rsidRPr="009160AB">
        <w:rPr>
          <w:rFonts w:ascii="Verdana" w:eastAsia="Times New Roman" w:hAnsi="Verdana" w:cs="Times New Roman"/>
          <w:b/>
          <w:bCs/>
          <w:color w:val="333333"/>
          <w:kern w:val="36"/>
          <w:sz w:val="29"/>
          <w:szCs w:val="29"/>
        </w:rPr>
        <w:t>What is wave particle duality?</w:t>
      </w:r>
    </w:p>
    <w:p w:rsidR="00261393" w:rsidRDefault="00261393" w:rsidP="009160AB">
      <w:pPr>
        <w:shd w:val="clear" w:color="auto" w:fill="FFFFFF"/>
        <w:spacing w:after="480" w:line="288" w:lineRule="atLeast"/>
        <w:rPr>
          <w:rFonts w:ascii="Arial" w:eastAsia="Times New Roman" w:hAnsi="Arial" w:cs="Arial"/>
          <w:sz w:val="24"/>
          <w:szCs w:val="24"/>
        </w:rPr>
      </w:pPr>
    </w:p>
    <w:p w:rsidR="009160AB" w:rsidRPr="00165EB7" w:rsidRDefault="009160AB" w:rsidP="009160AB">
      <w:pPr>
        <w:shd w:val="clear" w:color="auto" w:fill="FFFFFF"/>
        <w:spacing w:after="480" w:line="288" w:lineRule="atLeast"/>
        <w:rPr>
          <w:rFonts w:ascii="Arial" w:eastAsia="Times New Roman" w:hAnsi="Arial" w:cs="Arial"/>
          <w:sz w:val="24"/>
          <w:szCs w:val="24"/>
        </w:rPr>
      </w:pPr>
      <w:r w:rsidRPr="00165EB7">
        <w:rPr>
          <w:rFonts w:ascii="Arial" w:eastAsia="Times New Roman" w:hAnsi="Arial" w:cs="Arial"/>
          <w:sz w:val="24"/>
          <w:szCs w:val="24"/>
        </w:rPr>
        <w:t>One of the most fascinating and counter-intuitive concepts of </w:t>
      </w:r>
      <w:hyperlink r:id="rId59" w:tgtFrame="_blank" w:history="1">
        <w:r w:rsidRPr="00165EB7">
          <w:rPr>
            <w:rFonts w:ascii="Arial" w:eastAsia="Times New Roman" w:hAnsi="Arial" w:cs="Arial"/>
            <w:sz w:val="24"/>
            <w:szCs w:val="24"/>
          </w:rPr>
          <w:t>quantum mechanics</w:t>
        </w:r>
      </w:hyperlink>
      <w:r w:rsidRPr="00165EB7">
        <w:rPr>
          <w:rFonts w:ascii="Arial" w:eastAsia="Times New Roman" w:hAnsi="Arial" w:cs="Arial"/>
          <w:sz w:val="24"/>
          <w:szCs w:val="24"/>
        </w:rPr>
        <w:t> is that all particles in the quantum regime exhibit both wave and particle properties.</w:t>
      </w:r>
    </w:p>
    <w:p w:rsidR="009160AB" w:rsidRPr="00165EB7" w:rsidRDefault="009160AB" w:rsidP="009160AB">
      <w:pPr>
        <w:shd w:val="clear" w:color="auto" w:fill="FFFFFF"/>
        <w:spacing w:after="480" w:line="288" w:lineRule="atLeast"/>
        <w:rPr>
          <w:rFonts w:ascii="Arial" w:eastAsia="Times New Roman" w:hAnsi="Arial" w:cs="Arial"/>
          <w:sz w:val="24"/>
          <w:szCs w:val="24"/>
        </w:rPr>
      </w:pPr>
      <w:r w:rsidRPr="00165EB7">
        <w:rPr>
          <w:rFonts w:ascii="Arial" w:eastAsia="Times New Roman" w:hAnsi="Arial" w:cs="Arial"/>
          <w:sz w:val="24"/>
          <w:szCs w:val="24"/>
        </w:rPr>
        <w:t>The most popular interpretation of this fact is that as long as a quantum object does not interact with the environment it behaves like a wave, while the interaction with the environment is particle like (for specialists:</w:t>
      </w:r>
      <w:r w:rsidR="00165EB7">
        <w:rPr>
          <w:rFonts w:ascii="Arial" w:eastAsia="Times New Roman" w:hAnsi="Arial" w:cs="Arial"/>
          <w:sz w:val="24"/>
          <w:szCs w:val="24"/>
        </w:rPr>
        <w:t xml:space="preserve"> </w:t>
      </w:r>
      <w:hyperlink r:id="rId60" w:tgtFrame="_blank" w:history="1">
        <w:r w:rsidRPr="00165EB7">
          <w:rPr>
            <w:rFonts w:ascii="Arial" w:eastAsia="Times New Roman" w:hAnsi="Arial" w:cs="Arial"/>
            <w:sz w:val="24"/>
            <w:szCs w:val="24"/>
          </w:rPr>
          <w:t>collapse of the wave function</w:t>
        </w:r>
      </w:hyperlink>
      <w:r w:rsidRPr="00165EB7">
        <w:rPr>
          <w:rFonts w:ascii="Arial" w:eastAsia="Times New Roman" w:hAnsi="Arial" w:cs="Arial"/>
          <w:sz w:val="24"/>
          <w:szCs w:val="24"/>
        </w:rPr>
        <w:t>). But this is a crude picture and does not contain all aspects of the </w:t>
      </w:r>
      <w:hyperlink r:id="rId61" w:tgtFrame="_blank" w:history="1">
        <w:r w:rsidRPr="00165EB7">
          <w:rPr>
            <w:rFonts w:ascii="Arial" w:eastAsia="Times New Roman" w:hAnsi="Arial" w:cs="Arial"/>
            <w:sz w:val="24"/>
            <w:szCs w:val="24"/>
          </w:rPr>
          <w:t>wave-particle duality</w:t>
        </w:r>
      </w:hyperlink>
      <w:r w:rsidRPr="00165EB7">
        <w:rPr>
          <w:rFonts w:ascii="Arial" w:eastAsia="Times New Roman" w:hAnsi="Arial" w:cs="Arial"/>
          <w:sz w:val="24"/>
          <w:szCs w:val="24"/>
        </w:rPr>
        <w:t>.</w:t>
      </w:r>
    </w:p>
    <w:p w:rsidR="009160AB" w:rsidRPr="00165EB7" w:rsidRDefault="009160AB" w:rsidP="009160AB">
      <w:pPr>
        <w:shd w:val="clear" w:color="auto" w:fill="FFFFFF"/>
        <w:spacing w:after="480" w:line="288" w:lineRule="atLeast"/>
        <w:rPr>
          <w:rFonts w:ascii="Arial" w:eastAsia="Times New Roman" w:hAnsi="Arial" w:cs="Arial"/>
          <w:sz w:val="24"/>
          <w:szCs w:val="24"/>
        </w:rPr>
      </w:pPr>
      <w:r w:rsidRPr="00165EB7">
        <w:rPr>
          <w:rFonts w:ascii="Arial" w:eastAsia="Times New Roman" w:hAnsi="Arial" w:cs="Arial"/>
          <w:sz w:val="24"/>
          <w:szCs w:val="24"/>
        </w:rPr>
        <w:t xml:space="preserve">As in our everyday world particles and waves are very distinct phenomena it is convenient to describe certain experiments with the particle or wave representation. There are a few cases in which it is not possible to describe </w:t>
      </w:r>
      <w:r w:rsidR="00165EB7" w:rsidRPr="00165EB7">
        <w:rPr>
          <w:rFonts w:ascii="Arial" w:eastAsia="Times New Roman" w:hAnsi="Arial" w:cs="Arial"/>
          <w:sz w:val="24"/>
          <w:szCs w:val="24"/>
        </w:rPr>
        <w:t>an</w:t>
      </w:r>
      <w:r w:rsidRPr="00165EB7">
        <w:rPr>
          <w:rFonts w:ascii="Arial" w:eastAsia="Times New Roman" w:hAnsi="Arial" w:cs="Arial"/>
          <w:sz w:val="24"/>
          <w:szCs w:val="24"/>
        </w:rPr>
        <w:t xml:space="preserve"> experiment in one of those classical pictures, especially if an experiment exploits the wave-particle duality, then the whole </w:t>
      </w:r>
      <w:hyperlink r:id="rId62" w:tgtFrame="_blank" w:history="1">
        <w:r w:rsidRPr="00165EB7">
          <w:rPr>
            <w:rFonts w:ascii="Arial" w:eastAsia="Times New Roman" w:hAnsi="Arial" w:cs="Arial"/>
            <w:sz w:val="24"/>
            <w:szCs w:val="24"/>
          </w:rPr>
          <w:t>quantum mechanical</w:t>
        </w:r>
      </w:hyperlink>
      <w:r w:rsidRPr="00165EB7">
        <w:rPr>
          <w:rFonts w:ascii="Arial" w:eastAsia="Times New Roman" w:hAnsi="Arial" w:cs="Arial"/>
          <w:sz w:val="24"/>
          <w:szCs w:val="24"/>
        </w:rPr>
        <w:t> description has to be used which is in most cases counter intuitive. Normally a physicist can decide whether his experiment can be better described by the wave or the particle picture. Statistical phenomena, like they appear in quantum statistics, are easier described in the particle picture. The quasi particle of a spin wave is the magnon. The next section will treat the question</w:t>
      </w:r>
    </w:p>
    <w:p w:rsidR="007E7C8D" w:rsidRPr="007E7C8D" w:rsidRDefault="007E7C8D" w:rsidP="007E7C8D">
      <w:pPr>
        <w:shd w:val="clear" w:color="auto" w:fill="FFFFFF"/>
        <w:spacing w:after="0" w:line="288" w:lineRule="atLeast"/>
        <w:outlineLvl w:val="0"/>
        <w:rPr>
          <w:rFonts w:ascii="Verdana" w:eastAsia="Times New Roman" w:hAnsi="Verdana" w:cs="Times New Roman"/>
          <w:b/>
          <w:bCs/>
          <w:color w:val="333333"/>
          <w:kern w:val="36"/>
          <w:sz w:val="29"/>
          <w:szCs w:val="29"/>
        </w:rPr>
      </w:pPr>
      <w:r w:rsidRPr="007E7C8D">
        <w:rPr>
          <w:rFonts w:ascii="Verdana" w:eastAsia="Times New Roman" w:hAnsi="Verdana" w:cs="Times New Roman"/>
          <w:b/>
          <w:bCs/>
          <w:color w:val="333333"/>
          <w:kern w:val="36"/>
          <w:sz w:val="29"/>
          <w:szCs w:val="29"/>
        </w:rPr>
        <w:t>c. What are Quasi Particles?</w:t>
      </w:r>
    </w:p>
    <w:p w:rsidR="007E7C8D" w:rsidRPr="00165EB7" w:rsidRDefault="007E7C8D" w:rsidP="007E7C8D">
      <w:pPr>
        <w:shd w:val="clear" w:color="auto" w:fill="FFFFFF"/>
        <w:spacing w:after="480" w:line="288" w:lineRule="atLeast"/>
        <w:rPr>
          <w:rFonts w:ascii="Arial" w:eastAsia="Times New Roman" w:hAnsi="Arial" w:cs="Arial"/>
          <w:sz w:val="24"/>
          <w:szCs w:val="24"/>
        </w:rPr>
      </w:pPr>
      <w:r w:rsidRPr="00165EB7">
        <w:rPr>
          <w:rFonts w:ascii="Arial" w:eastAsia="Times New Roman" w:hAnsi="Arial" w:cs="Arial"/>
          <w:sz w:val="24"/>
          <w:szCs w:val="24"/>
        </w:rPr>
        <w:t>The term</w:t>
      </w:r>
      <w:r w:rsidR="00165EB7">
        <w:rPr>
          <w:rFonts w:ascii="Arial" w:eastAsia="Times New Roman" w:hAnsi="Arial" w:cs="Arial"/>
          <w:sz w:val="24"/>
          <w:szCs w:val="24"/>
        </w:rPr>
        <w:t xml:space="preserve"> </w:t>
      </w:r>
      <w:r w:rsidR="00165EB7" w:rsidRPr="00165EB7">
        <w:rPr>
          <w:rFonts w:ascii="Arial" w:eastAsia="Times New Roman" w:hAnsi="Arial" w:cs="Arial"/>
          <w:sz w:val="24"/>
          <w:szCs w:val="24"/>
        </w:rPr>
        <w:t>quasi</w:t>
      </w:r>
      <w:r w:rsidRPr="00165EB7">
        <w:rPr>
          <w:rFonts w:ascii="Arial" w:eastAsia="Times New Roman" w:hAnsi="Arial" w:cs="Arial"/>
          <w:sz w:val="24"/>
          <w:szCs w:val="24"/>
        </w:rPr>
        <w:t xml:space="preserve"> </w:t>
      </w:r>
      <w:r w:rsidR="00165EB7" w:rsidRPr="00165EB7">
        <w:rPr>
          <w:rFonts w:ascii="Arial" w:eastAsia="Times New Roman" w:hAnsi="Arial" w:cs="Arial"/>
          <w:sz w:val="24"/>
          <w:szCs w:val="24"/>
        </w:rPr>
        <w:t>particles describe</w:t>
      </w:r>
      <w:r w:rsidRPr="00165EB7">
        <w:rPr>
          <w:rFonts w:ascii="Arial" w:eastAsia="Times New Roman" w:hAnsi="Arial" w:cs="Arial"/>
          <w:sz w:val="24"/>
          <w:szCs w:val="24"/>
        </w:rPr>
        <w:t xml:space="preserve"> a physical concept, which treats elementary excitations in solids, like spin waves, as particles. As the particles do not consist of matter, they are called quasi particles.</w:t>
      </w:r>
    </w:p>
    <w:p w:rsidR="007E7C8D" w:rsidRPr="00165EB7" w:rsidRDefault="007E7C8D" w:rsidP="007E7C8D">
      <w:pPr>
        <w:shd w:val="clear" w:color="auto" w:fill="FFFFFF"/>
        <w:spacing w:after="480" w:line="288" w:lineRule="atLeast"/>
        <w:rPr>
          <w:rFonts w:ascii="Arial" w:eastAsia="Times New Roman" w:hAnsi="Arial" w:cs="Arial"/>
          <w:sz w:val="24"/>
          <w:szCs w:val="24"/>
        </w:rPr>
      </w:pPr>
      <w:r w:rsidRPr="00165EB7">
        <w:rPr>
          <w:rFonts w:ascii="Arial" w:eastAsia="Times New Roman" w:hAnsi="Arial" w:cs="Arial"/>
          <w:sz w:val="24"/>
          <w:szCs w:val="24"/>
        </w:rPr>
        <w:t>At first it must sound curious to treat excitations as particles. But let us think about what matter is. From</w:t>
      </w:r>
      <w:r w:rsidR="00165EB7">
        <w:rPr>
          <w:rFonts w:ascii="Arial" w:eastAsia="Times New Roman" w:hAnsi="Arial" w:cs="Arial"/>
          <w:sz w:val="24"/>
          <w:szCs w:val="24"/>
        </w:rPr>
        <w:t xml:space="preserve"> </w:t>
      </w:r>
      <w:r w:rsidRPr="00165EB7">
        <w:rPr>
          <w:rFonts w:ascii="Arial" w:eastAsia="Times New Roman" w:hAnsi="Arial" w:cs="Arial"/>
          <w:sz w:val="24"/>
          <w:szCs w:val="24"/>
        </w:rPr>
        <w:t>Einstein’s relativistic theory we know that </w:t>
      </w:r>
      <w:hyperlink r:id="rId63" w:tgtFrame="_blank" w:history="1">
        <w:r w:rsidRPr="00165EB7">
          <w:rPr>
            <w:rFonts w:ascii="Arial" w:eastAsia="Times New Roman" w:hAnsi="Arial" w:cs="Arial"/>
            <w:sz w:val="24"/>
            <w:szCs w:val="24"/>
          </w:rPr>
          <w:t>matter and energy are essentially the same</w:t>
        </w:r>
      </w:hyperlink>
      <w:r w:rsidRPr="00165EB7">
        <w:rPr>
          <w:rFonts w:ascii="Arial" w:eastAsia="Times New Roman" w:hAnsi="Arial" w:cs="Arial"/>
          <w:sz w:val="24"/>
          <w:szCs w:val="24"/>
        </w:rPr>
        <w:t xml:space="preserve">. Matter can be converted into energy, like in fission and fusion reactors. On the other </w:t>
      </w:r>
      <w:r w:rsidR="00261393" w:rsidRPr="00165EB7">
        <w:rPr>
          <w:rFonts w:ascii="Arial" w:eastAsia="Times New Roman" w:hAnsi="Arial" w:cs="Arial"/>
          <w:sz w:val="24"/>
          <w:szCs w:val="24"/>
        </w:rPr>
        <w:t>hand,</w:t>
      </w:r>
      <w:r w:rsidRPr="00165EB7">
        <w:rPr>
          <w:rFonts w:ascii="Arial" w:eastAsia="Times New Roman" w:hAnsi="Arial" w:cs="Arial"/>
          <w:sz w:val="24"/>
          <w:szCs w:val="24"/>
        </w:rPr>
        <w:t xml:space="preserve"> </w:t>
      </w:r>
      <w:r w:rsidR="00261393" w:rsidRPr="00165EB7">
        <w:rPr>
          <w:rFonts w:ascii="Arial" w:eastAsia="Times New Roman" w:hAnsi="Arial" w:cs="Arial"/>
          <w:sz w:val="24"/>
          <w:szCs w:val="24"/>
        </w:rPr>
        <w:t>energy,</w:t>
      </w:r>
      <w:r w:rsidRPr="00165EB7">
        <w:rPr>
          <w:rFonts w:ascii="Arial" w:eastAsia="Times New Roman" w:hAnsi="Arial" w:cs="Arial"/>
          <w:sz w:val="24"/>
          <w:szCs w:val="24"/>
        </w:rPr>
        <w:t xml:space="preserve"> can be converted into matter. It happens naturally; when high energy particles or radiation hit the earth’s atmosphere, a whole cascade of secondary particles is created. This phenomenon is called “</w:t>
      </w:r>
      <w:hyperlink r:id="rId64" w:tgtFrame="_blank" w:history="1">
        <w:r w:rsidRPr="00165EB7">
          <w:rPr>
            <w:rFonts w:ascii="Arial" w:eastAsia="Times New Roman" w:hAnsi="Arial" w:cs="Arial"/>
            <w:sz w:val="24"/>
            <w:szCs w:val="24"/>
          </w:rPr>
          <w:t>air shower</w:t>
        </w:r>
      </w:hyperlink>
      <w:r w:rsidRPr="00165EB7">
        <w:rPr>
          <w:rFonts w:ascii="Arial" w:eastAsia="Times New Roman" w:hAnsi="Arial" w:cs="Arial"/>
          <w:sz w:val="24"/>
          <w:szCs w:val="24"/>
        </w:rPr>
        <w:t>”. Partially the created particles originate from kinetic energy of incoming high energy particles or they are entirely produced </w:t>
      </w:r>
      <w:hyperlink r:id="rId65" w:tgtFrame="_blank" w:history="1">
        <w:r w:rsidRPr="00165EB7">
          <w:rPr>
            <w:rFonts w:ascii="Arial" w:eastAsia="Times New Roman" w:hAnsi="Arial" w:cs="Arial"/>
            <w:sz w:val="24"/>
            <w:szCs w:val="24"/>
          </w:rPr>
          <w:t xml:space="preserve">through the energy of a </w:t>
        </w:r>
        <w:r w:rsidR="00261393" w:rsidRPr="00165EB7">
          <w:rPr>
            <w:rFonts w:ascii="Arial" w:eastAsia="Times New Roman" w:hAnsi="Arial" w:cs="Arial"/>
            <w:sz w:val="24"/>
            <w:szCs w:val="24"/>
          </w:rPr>
          <w:t>high-energy</w:t>
        </w:r>
        <w:r w:rsidRPr="00165EB7">
          <w:rPr>
            <w:rFonts w:ascii="Arial" w:eastAsia="Times New Roman" w:hAnsi="Arial" w:cs="Arial"/>
            <w:sz w:val="24"/>
            <w:szCs w:val="24"/>
          </w:rPr>
          <w:t xml:space="preserve"> photon</w:t>
        </w:r>
      </w:hyperlink>
      <w:r w:rsidRPr="00165EB7">
        <w:rPr>
          <w:rFonts w:ascii="Arial" w:eastAsia="Times New Roman" w:hAnsi="Arial" w:cs="Arial"/>
          <w:sz w:val="24"/>
          <w:szCs w:val="24"/>
        </w:rPr>
        <w:t>. In </w:t>
      </w:r>
      <w:hyperlink r:id="rId66" w:tgtFrame="_blank" w:history="1">
        <w:r w:rsidRPr="00165EB7">
          <w:rPr>
            <w:rFonts w:ascii="Arial" w:eastAsia="Times New Roman" w:hAnsi="Arial" w:cs="Arial"/>
            <w:sz w:val="24"/>
            <w:szCs w:val="24"/>
          </w:rPr>
          <w:t>large particle accelerators</w:t>
        </w:r>
      </w:hyperlink>
      <w:r w:rsidRPr="00165EB7">
        <w:rPr>
          <w:rFonts w:ascii="Arial" w:eastAsia="Times New Roman" w:hAnsi="Arial" w:cs="Arial"/>
          <w:sz w:val="24"/>
          <w:szCs w:val="24"/>
        </w:rPr>
        <w:t>, new particles are produced from the impact energy that occurs when two particles with nearly the </w:t>
      </w:r>
      <w:hyperlink r:id="rId67" w:tgtFrame="_blank" w:history="1">
        <w:r w:rsidRPr="00165EB7">
          <w:rPr>
            <w:rFonts w:ascii="Arial" w:eastAsia="Times New Roman" w:hAnsi="Arial" w:cs="Arial"/>
            <w:sz w:val="24"/>
            <w:szCs w:val="24"/>
          </w:rPr>
          <w:t>speed of light</w:t>
        </w:r>
      </w:hyperlink>
      <w:r w:rsidRPr="00165EB7">
        <w:rPr>
          <w:rFonts w:ascii="Arial" w:eastAsia="Times New Roman" w:hAnsi="Arial" w:cs="Arial"/>
          <w:sz w:val="24"/>
          <w:szCs w:val="24"/>
        </w:rPr>
        <w:t> collide with each other.</w:t>
      </w:r>
    </w:p>
    <w:p w:rsidR="007E7C8D" w:rsidRPr="00165EB7" w:rsidRDefault="00261393" w:rsidP="007E7C8D">
      <w:pPr>
        <w:shd w:val="clear" w:color="auto" w:fill="FFFFFF"/>
        <w:spacing w:after="480" w:line="288" w:lineRule="atLeast"/>
        <w:rPr>
          <w:rFonts w:ascii="Arial" w:eastAsia="Times New Roman" w:hAnsi="Arial" w:cs="Arial"/>
          <w:sz w:val="24"/>
          <w:szCs w:val="24"/>
        </w:rPr>
      </w:pPr>
      <w:r w:rsidRPr="00165EB7">
        <w:rPr>
          <w:rFonts w:ascii="Arial" w:eastAsia="Times New Roman" w:hAnsi="Arial" w:cs="Arial"/>
          <w:sz w:val="24"/>
          <w:szCs w:val="24"/>
        </w:rPr>
        <w:t>So,</w:t>
      </w:r>
      <w:r w:rsidR="007E7C8D" w:rsidRPr="00165EB7">
        <w:rPr>
          <w:rFonts w:ascii="Arial" w:eastAsia="Times New Roman" w:hAnsi="Arial" w:cs="Arial"/>
          <w:sz w:val="24"/>
          <w:szCs w:val="24"/>
        </w:rPr>
        <w:t xml:space="preserve"> it seems that what we call </w:t>
      </w:r>
      <w:hyperlink r:id="rId68" w:tgtFrame="_blank" w:history="1">
        <w:r w:rsidR="007E7C8D" w:rsidRPr="00165EB7">
          <w:rPr>
            <w:rFonts w:ascii="Arial" w:eastAsia="Times New Roman" w:hAnsi="Arial" w:cs="Arial"/>
            <w:sz w:val="24"/>
            <w:szCs w:val="24"/>
          </w:rPr>
          <w:t>matter</w:t>
        </w:r>
      </w:hyperlink>
      <w:r w:rsidR="007E7C8D" w:rsidRPr="00165EB7">
        <w:rPr>
          <w:rFonts w:ascii="Arial" w:eastAsia="Times New Roman" w:hAnsi="Arial" w:cs="Arial"/>
          <w:sz w:val="24"/>
          <w:szCs w:val="24"/>
        </w:rPr>
        <w:t> also consist of elementary excitations of a medium called “space”. Some of these excitations have a very short lifetime like muons or </w:t>
      </w:r>
      <w:hyperlink r:id="rId69" w:tgtFrame="_blank" w:history="1">
        <w:r w:rsidR="007E7C8D" w:rsidRPr="00165EB7">
          <w:rPr>
            <w:rFonts w:ascii="Arial" w:eastAsia="Times New Roman" w:hAnsi="Arial" w:cs="Arial"/>
            <w:sz w:val="24"/>
            <w:szCs w:val="24"/>
          </w:rPr>
          <w:t>pions</w:t>
        </w:r>
      </w:hyperlink>
      <w:r w:rsidR="007E7C8D" w:rsidRPr="00165EB7">
        <w:rPr>
          <w:rFonts w:ascii="Arial" w:eastAsia="Times New Roman" w:hAnsi="Arial" w:cs="Arial"/>
          <w:sz w:val="24"/>
          <w:szCs w:val="24"/>
        </w:rPr>
        <w:t> for example. Others seem to have infinite lifetimes like </w:t>
      </w:r>
      <w:hyperlink r:id="rId70" w:tgtFrame="_blank" w:history="1">
        <w:r w:rsidR="007E7C8D" w:rsidRPr="00165EB7">
          <w:rPr>
            <w:rFonts w:ascii="Arial" w:eastAsia="Times New Roman" w:hAnsi="Arial" w:cs="Arial"/>
            <w:sz w:val="24"/>
            <w:szCs w:val="24"/>
          </w:rPr>
          <w:t>protons</w:t>
        </w:r>
      </w:hyperlink>
      <w:r w:rsidR="007E7C8D" w:rsidRPr="00165EB7">
        <w:rPr>
          <w:rFonts w:ascii="Arial" w:eastAsia="Times New Roman" w:hAnsi="Arial" w:cs="Arial"/>
          <w:sz w:val="24"/>
          <w:szCs w:val="24"/>
        </w:rPr>
        <w:t> and electrons. Although it might come out that their lifetime is just incredibly long, so that no decay could be observed till the up come of modern science.</w:t>
      </w:r>
    </w:p>
    <w:p w:rsidR="007E7C8D" w:rsidRPr="00165EB7" w:rsidRDefault="007E7C8D" w:rsidP="007E7C8D">
      <w:pPr>
        <w:shd w:val="clear" w:color="auto" w:fill="FFFFFF"/>
        <w:spacing w:after="480" w:line="288" w:lineRule="atLeast"/>
        <w:rPr>
          <w:rFonts w:ascii="Arial" w:eastAsia="Times New Roman" w:hAnsi="Arial" w:cs="Arial"/>
          <w:sz w:val="24"/>
          <w:szCs w:val="24"/>
        </w:rPr>
      </w:pPr>
      <w:r w:rsidRPr="00165EB7">
        <w:rPr>
          <w:rFonts w:ascii="Arial" w:eastAsia="Times New Roman" w:hAnsi="Arial" w:cs="Arial"/>
          <w:sz w:val="24"/>
          <w:szCs w:val="24"/>
        </w:rPr>
        <w:t>From this point of view it seems not to be weird when we treat elementary excitations in solids as particles. These particles have in most cases finite lifetimes, like the </w:t>
      </w:r>
      <w:hyperlink r:id="rId71" w:tgtFrame="_blank" w:history="1">
        <w:r w:rsidRPr="00165EB7">
          <w:rPr>
            <w:rFonts w:ascii="Arial" w:eastAsia="Times New Roman" w:hAnsi="Arial" w:cs="Arial"/>
            <w:sz w:val="24"/>
            <w:szCs w:val="24"/>
          </w:rPr>
          <w:t>magnon</w:t>
        </w:r>
      </w:hyperlink>
      <w:r w:rsidRPr="00165EB7">
        <w:rPr>
          <w:rFonts w:ascii="Arial" w:eastAsia="Times New Roman" w:hAnsi="Arial" w:cs="Arial"/>
          <w:sz w:val="24"/>
          <w:szCs w:val="24"/>
        </w:rPr>
        <w:t> or exciton. But there are also some quasi-particles with infinite lifetime like the </w:t>
      </w:r>
      <w:hyperlink r:id="rId72" w:tgtFrame="_blank" w:history="1">
        <w:r w:rsidRPr="00165EB7">
          <w:rPr>
            <w:rFonts w:ascii="Arial" w:eastAsia="Times New Roman" w:hAnsi="Arial" w:cs="Arial"/>
            <w:sz w:val="24"/>
            <w:szCs w:val="24"/>
          </w:rPr>
          <w:t>cooper-pair</w:t>
        </w:r>
      </w:hyperlink>
      <w:r w:rsidRPr="00165EB7">
        <w:rPr>
          <w:rFonts w:ascii="Arial" w:eastAsia="Times New Roman" w:hAnsi="Arial" w:cs="Arial"/>
          <w:sz w:val="24"/>
          <w:szCs w:val="24"/>
        </w:rPr>
        <w:t> in </w:t>
      </w:r>
      <w:hyperlink r:id="rId73" w:tgtFrame="_blank" w:history="1">
        <w:r w:rsidRPr="00165EB7">
          <w:rPr>
            <w:rFonts w:ascii="Arial" w:eastAsia="Times New Roman" w:hAnsi="Arial" w:cs="Arial"/>
            <w:sz w:val="24"/>
            <w:szCs w:val="24"/>
          </w:rPr>
          <w:t>superconductors</w:t>
        </w:r>
      </w:hyperlink>
      <w:r w:rsidRPr="00165EB7">
        <w:rPr>
          <w:rFonts w:ascii="Arial" w:eastAsia="Times New Roman" w:hAnsi="Arial" w:cs="Arial"/>
          <w:sz w:val="24"/>
          <w:szCs w:val="24"/>
        </w:rPr>
        <w:t>. We see that there is a striking similarity between matter-particles and quasi-particles and to some extent they can be treated in the same way.</w:t>
      </w:r>
    </w:p>
    <w:p w:rsidR="00BD5B45" w:rsidRPr="00BD5B45" w:rsidRDefault="00BD5B45" w:rsidP="00BD5B45">
      <w:pPr>
        <w:shd w:val="clear" w:color="auto" w:fill="FFFFFF"/>
        <w:spacing w:after="0" w:line="288" w:lineRule="atLeast"/>
        <w:outlineLvl w:val="0"/>
        <w:rPr>
          <w:rFonts w:ascii="Verdana" w:eastAsia="Times New Roman" w:hAnsi="Verdana" w:cs="Times New Roman"/>
          <w:b/>
          <w:bCs/>
          <w:color w:val="333333"/>
          <w:kern w:val="36"/>
          <w:sz w:val="29"/>
          <w:szCs w:val="29"/>
        </w:rPr>
      </w:pPr>
      <w:r w:rsidRPr="00BD5B45">
        <w:rPr>
          <w:rFonts w:ascii="Verdana" w:eastAsia="Times New Roman" w:hAnsi="Verdana" w:cs="Times New Roman"/>
          <w:b/>
          <w:bCs/>
          <w:color w:val="333333"/>
          <w:kern w:val="36"/>
          <w:sz w:val="29"/>
          <w:szCs w:val="29"/>
        </w:rPr>
        <w:t>What are Magnons?</w:t>
      </w:r>
    </w:p>
    <w:p w:rsidR="00BD5B45" w:rsidRPr="00BD5B45" w:rsidRDefault="00BD5B45"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I already addressed that in</w:t>
      </w:r>
      <w:r w:rsidRPr="00165EB7">
        <w:rPr>
          <w:rFonts w:ascii="Arial" w:eastAsia="Times New Roman" w:hAnsi="Arial" w:cs="Arial"/>
          <w:sz w:val="24"/>
          <w:szCs w:val="24"/>
        </w:rPr>
        <w:t> </w:t>
      </w:r>
      <w:hyperlink r:id="rId74" w:tgtFrame="_blank" w:history="1">
        <w:r w:rsidRPr="00165EB7">
          <w:rPr>
            <w:rFonts w:ascii="Arial" w:eastAsia="Times New Roman" w:hAnsi="Arial" w:cs="Arial"/>
            <w:sz w:val="24"/>
            <w:szCs w:val="24"/>
          </w:rPr>
          <w:t>quantum mechanics</w:t>
        </w:r>
      </w:hyperlink>
      <w:r w:rsidRPr="00165EB7">
        <w:rPr>
          <w:rFonts w:ascii="Arial" w:eastAsia="Times New Roman" w:hAnsi="Arial" w:cs="Arial"/>
          <w:sz w:val="24"/>
          <w:szCs w:val="24"/>
        </w:rPr>
        <w:t> </w:t>
      </w:r>
      <w:r w:rsidRPr="00BD5B45">
        <w:rPr>
          <w:rFonts w:ascii="Arial" w:eastAsia="Times New Roman" w:hAnsi="Arial" w:cs="Arial"/>
          <w:sz w:val="24"/>
          <w:szCs w:val="24"/>
        </w:rPr>
        <w:t>waves can, under certain conditions, be described as particles. Light is a good example.</w:t>
      </w:r>
      <w:r w:rsidRPr="00165EB7">
        <w:rPr>
          <w:rFonts w:ascii="Arial" w:eastAsia="Times New Roman" w:hAnsi="Arial" w:cs="Arial"/>
          <w:sz w:val="24"/>
          <w:szCs w:val="24"/>
        </w:rPr>
        <w:t> </w:t>
      </w:r>
      <w:hyperlink r:id="rId75" w:tgtFrame="_blank" w:history="1">
        <w:r w:rsidRPr="00165EB7">
          <w:rPr>
            <w:rFonts w:ascii="Arial" w:eastAsia="Times New Roman" w:hAnsi="Arial" w:cs="Arial"/>
            <w:sz w:val="24"/>
            <w:szCs w:val="24"/>
          </w:rPr>
          <w:t>Light</w:t>
        </w:r>
      </w:hyperlink>
      <w:r w:rsidRPr="00165EB7">
        <w:rPr>
          <w:rFonts w:ascii="Arial" w:eastAsia="Times New Roman" w:hAnsi="Arial" w:cs="Arial"/>
          <w:sz w:val="24"/>
          <w:szCs w:val="24"/>
        </w:rPr>
        <w:t> </w:t>
      </w:r>
      <w:r w:rsidRPr="00BD5B45">
        <w:rPr>
          <w:rFonts w:ascii="Arial" w:eastAsia="Times New Roman" w:hAnsi="Arial" w:cs="Arial"/>
          <w:sz w:val="24"/>
          <w:szCs w:val="24"/>
        </w:rPr>
        <w:t>is an</w:t>
      </w:r>
      <w:r w:rsidRPr="00165EB7">
        <w:rPr>
          <w:rFonts w:ascii="Arial" w:eastAsia="Times New Roman" w:hAnsi="Arial" w:cs="Arial"/>
          <w:sz w:val="24"/>
          <w:szCs w:val="24"/>
        </w:rPr>
        <w:t> electromagnetic wave </w:t>
      </w:r>
      <w:r w:rsidRPr="00BD5B45">
        <w:rPr>
          <w:rFonts w:ascii="Arial" w:eastAsia="Times New Roman" w:hAnsi="Arial" w:cs="Arial"/>
          <w:sz w:val="24"/>
          <w:szCs w:val="24"/>
        </w:rPr>
        <w:t>consisting of oscillating</w:t>
      </w:r>
      <w:r w:rsidRPr="00165EB7">
        <w:rPr>
          <w:rFonts w:ascii="Arial" w:eastAsia="Times New Roman" w:hAnsi="Arial" w:cs="Arial"/>
          <w:sz w:val="24"/>
          <w:szCs w:val="24"/>
        </w:rPr>
        <w:t> </w:t>
      </w:r>
      <w:hyperlink r:id="rId76" w:tgtFrame="_blank" w:history="1">
        <w:r w:rsidRPr="00165EB7">
          <w:rPr>
            <w:rFonts w:ascii="Arial" w:eastAsia="Times New Roman" w:hAnsi="Arial" w:cs="Arial"/>
            <w:sz w:val="24"/>
            <w:szCs w:val="24"/>
          </w:rPr>
          <w:t>electric</w:t>
        </w:r>
      </w:hyperlink>
      <w:r w:rsidRPr="00165EB7">
        <w:rPr>
          <w:rFonts w:ascii="Arial" w:eastAsia="Times New Roman" w:hAnsi="Arial" w:cs="Arial"/>
          <w:sz w:val="24"/>
          <w:szCs w:val="24"/>
        </w:rPr>
        <w:t> </w:t>
      </w:r>
      <w:r w:rsidRPr="00BD5B45">
        <w:rPr>
          <w:rFonts w:ascii="Arial" w:eastAsia="Times New Roman" w:hAnsi="Arial" w:cs="Arial"/>
          <w:sz w:val="24"/>
          <w:szCs w:val="24"/>
        </w:rPr>
        <w:t>and</w:t>
      </w:r>
      <w:r w:rsidRPr="00165EB7">
        <w:rPr>
          <w:rFonts w:ascii="Arial" w:eastAsia="Times New Roman" w:hAnsi="Arial" w:cs="Arial"/>
          <w:sz w:val="24"/>
          <w:szCs w:val="24"/>
        </w:rPr>
        <w:t> </w:t>
      </w:r>
      <w:hyperlink r:id="rId77" w:tgtFrame="_blank" w:history="1">
        <w:r w:rsidRPr="00165EB7">
          <w:rPr>
            <w:rFonts w:ascii="Arial" w:eastAsia="Times New Roman" w:hAnsi="Arial" w:cs="Arial"/>
            <w:sz w:val="24"/>
            <w:szCs w:val="24"/>
          </w:rPr>
          <w:t>magnetic</w:t>
        </w:r>
      </w:hyperlink>
      <w:r w:rsidR="00165EB7">
        <w:rPr>
          <w:rFonts w:ascii="Arial" w:eastAsia="Times New Roman" w:hAnsi="Arial" w:cs="Arial"/>
          <w:sz w:val="24"/>
          <w:szCs w:val="24"/>
        </w:rPr>
        <w:t xml:space="preserve"> </w:t>
      </w:r>
      <w:hyperlink r:id="rId78" w:tgtFrame="_blank" w:history="1">
        <w:r w:rsidRPr="00165EB7">
          <w:rPr>
            <w:rFonts w:ascii="Arial" w:eastAsia="Times New Roman" w:hAnsi="Arial" w:cs="Arial"/>
            <w:sz w:val="24"/>
            <w:szCs w:val="24"/>
          </w:rPr>
          <w:t>fields</w:t>
        </w:r>
      </w:hyperlink>
      <w:r w:rsidRPr="00BD5B45">
        <w:rPr>
          <w:rFonts w:ascii="Arial" w:eastAsia="Times New Roman" w:hAnsi="Arial" w:cs="Arial"/>
          <w:sz w:val="24"/>
          <w:szCs w:val="24"/>
        </w:rPr>
        <w:t>. The corresponding particle is the</w:t>
      </w:r>
      <w:r w:rsidRPr="00165EB7">
        <w:rPr>
          <w:rFonts w:ascii="Arial" w:eastAsia="Times New Roman" w:hAnsi="Arial" w:cs="Arial"/>
          <w:sz w:val="24"/>
          <w:szCs w:val="24"/>
        </w:rPr>
        <w:t> </w:t>
      </w:r>
      <w:hyperlink r:id="rId79" w:history="1">
        <w:r w:rsidRPr="00165EB7">
          <w:rPr>
            <w:rFonts w:ascii="Arial" w:eastAsia="Times New Roman" w:hAnsi="Arial" w:cs="Arial"/>
            <w:sz w:val="24"/>
            <w:szCs w:val="24"/>
          </w:rPr>
          <w:t>photon</w:t>
        </w:r>
      </w:hyperlink>
      <w:r w:rsidRPr="00165EB7">
        <w:rPr>
          <w:rFonts w:ascii="Arial" w:eastAsia="Times New Roman" w:hAnsi="Arial" w:cs="Arial"/>
          <w:sz w:val="24"/>
          <w:szCs w:val="24"/>
        </w:rPr>
        <w:t> </w:t>
      </w:r>
      <w:r w:rsidRPr="00BD5B45">
        <w:rPr>
          <w:rFonts w:ascii="Arial" w:eastAsia="Times New Roman" w:hAnsi="Arial" w:cs="Arial"/>
          <w:sz w:val="24"/>
          <w:szCs w:val="24"/>
        </w:rPr>
        <w:t>it carries the energy</w:t>
      </w:r>
    </w:p>
    <w:p w:rsidR="00BD5B45" w:rsidRPr="00BD5B45" w:rsidRDefault="00BD5B45" w:rsidP="00BD5B45">
      <w:pPr>
        <w:shd w:val="clear" w:color="auto" w:fill="FFFFFF"/>
        <w:spacing w:after="480" w:line="288" w:lineRule="atLeast"/>
        <w:jc w:val="center"/>
        <w:rPr>
          <w:rFonts w:ascii="Arial" w:eastAsia="Times New Roman" w:hAnsi="Arial" w:cs="Arial"/>
          <w:sz w:val="24"/>
          <w:szCs w:val="24"/>
        </w:rPr>
      </w:pPr>
      <w:r w:rsidRPr="00BD5B45">
        <w:rPr>
          <w:rFonts w:ascii="Arial" w:eastAsia="Times New Roman" w:hAnsi="Arial" w:cs="Arial"/>
          <w:noProof/>
          <w:sz w:val="24"/>
          <w:szCs w:val="24"/>
        </w:rPr>
        <w:drawing>
          <wp:inline distT="0" distB="0" distL="0" distR="0" wp14:anchorId="77245B6B" wp14:editId="48D40F3B">
            <wp:extent cx="819150" cy="190500"/>
            <wp:effectExtent l="0" t="0" r="0" b="0"/>
            <wp:docPr id="17" name="Picture 17" descr="Eq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q1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p>
    <w:p w:rsidR="00BD5B45" w:rsidRPr="00BD5B45" w:rsidRDefault="00BD5B45"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and propagates with the</w:t>
      </w:r>
      <w:r w:rsidRPr="00165EB7">
        <w:rPr>
          <w:rFonts w:ascii="Arial" w:eastAsia="Times New Roman" w:hAnsi="Arial" w:cs="Arial"/>
          <w:sz w:val="24"/>
          <w:szCs w:val="24"/>
        </w:rPr>
        <w:t> </w:t>
      </w:r>
      <w:hyperlink r:id="rId81" w:tgtFrame="_blank" w:history="1">
        <w:r w:rsidRPr="00165EB7">
          <w:rPr>
            <w:rFonts w:ascii="Arial" w:eastAsia="Times New Roman" w:hAnsi="Arial" w:cs="Arial"/>
            <w:sz w:val="24"/>
            <w:szCs w:val="24"/>
          </w:rPr>
          <w:t>speed of light</w:t>
        </w:r>
      </w:hyperlink>
    </w:p>
    <w:p w:rsidR="00BD5B45" w:rsidRPr="00BD5B45" w:rsidRDefault="00BD5B45" w:rsidP="00BD5B45">
      <w:pPr>
        <w:shd w:val="clear" w:color="auto" w:fill="FFFFFF"/>
        <w:spacing w:after="480" w:line="288" w:lineRule="atLeast"/>
        <w:jc w:val="center"/>
        <w:rPr>
          <w:rFonts w:ascii="Arial" w:eastAsia="Times New Roman" w:hAnsi="Arial" w:cs="Arial"/>
          <w:sz w:val="24"/>
          <w:szCs w:val="24"/>
        </w:rPr>
      </w:pPr>
      <w:r w:rsidRPr="00BD5B45">
        <w:rPr>
          <w:rFonts w:ascii="Arial" w:eastAsia="Times New Roman" w:hAnsi="Arial" w:cs="Arial"/>
          <w:noProof/>
          <w:sz w:val="24"/>
          <w:szCs w:val="24"/>
        </w:rPr>
        <w:drawing>
          <wp:inline distT="0" distB="0" distL="0" distR="0" wp14:anchorId="0A5931EA" wp14:editId="1ADC8B91">
            <wp:extent cx="742950" cy="190500"/>
            <wp:effectExtent l="0" t="0" r="0" b="0"/>
            <wp:docPr id="18" name="Picture 18" descr="Eq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q1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42950" cy="190500"/>
                    </a:xfrm>
                    <a:prstGeom prst="rect">
                      <a:avLst/>
                    </a:prstGeom>
                    <a:noFill/>
                    <a:ln>
                      <a:noFill/>
                    </a:ln>
                  </pic:spPr>
                </pic:pic>
              </a:graphicData>
            </a:graphic>
          </wp:inline>
        </w:drawing>
      </w:r>
    </w:p>
    <w:p w:rsidR="00BD5B45" w:rsidRPr="00BD5B45" w:rsidRDefault="00BD5B45"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with h Planck’s constant, λ the wavelength and f the frequency of the light wave. The spin of a</w:t>
      </w:r>
      <w:r w:rsidRPr="00165EB7">
        <w:rPr>
          <w:rFonts w:ascii="Arial" w:eastAsia="Times New Roman" w:hAnsi="Arial" w:cs="Arial"/>
          <w:sz w:val="24"/>
          <w:szCs w:val="24"/>
        </w:rPr>
        <w:t> </w:t>
      </w:r>
      <w:hyperlink r:id="rId83" w:tgtFrame="_blank" w:history="1">
        <w:r w:rsidRPr="00165EB7">
          <w:rPr>
            <w:rFonts w:ascii="Arial" w:eastAsia="Times New Roman" w:hAnsi="Arial" w:cs="Arial"/>
            <w:sz w:val="24"/>
            <w:szCs w:val="24"/>
          </w:rPr>
          <w:t>photon</w:t>
        </w:r>
      </w:hyperlink>
      <w:r w:rsidRPr="00165EB7">
        <w:rPr>
          <w:rFonts w:ascii="Arial" w:eastAsia="Times New Roman" w:hAnsi="Arial" w:cs="Arial"/>
          <w:sz w:val="24"/>
          <w:szCs w:val="24"/>
        </w:rPr>
        <w:t> </w:t>
      </w:r>
      <w:r w:rsidRPr="00BD5B45">
        <w:rPr>
          <w:rFonts w:ascii="Arial" w:eastAsia="Times New Roman" w:hAnsi="Arial" w:cs="Arial"/>
          <w:sz w:val="24"/>
          <w:szCs w:val="24"/>
        </w:rPr>
        <w:t>is one therefore it is a</w:t>
      </w:r>
      <w:r w:rsidRPr="00165EB7">
        <w:rPr>
          <w:rFonts w:ascii="Arial" w:eastAsia="Times New Roman" w:hAnsi="Arial" w:cs="Arial"/>
          <w:sz w:val="24"/>
          <w:szCs w:val="24"/>
        </w:rPr>
        <w:t> </w:t>
      </w:r>
      <w:hyperlink r:id="rId84" w:tgtFrame="_blank" w:history="1">
        <w:r w:rsidRPr="00165EB7">
          <w:rPr>
            <w:rFonts w:ascii="Arial" w:eastAsia="Times New Roman" w:hAnsi="Arial" w:cs="Arial"/>
            <w:sz w:val="24"/>
            <w:szCs w:val="24"/>
          </w:rPr>
          <w:t>Boson</w:t>
        </w:r>
      </w:hyperlink>
      <w:r w:rsidRPr="00BD5B45">
        <w:rPr>
          <w:rFonts w:ascii="Arial" w:eastAsia="Times New Roman" w:hAnsi="Arial" w:cs="Arial"/>
          <w:sz w:val="24"/>
          <w:szCs w:val="24"/>
        </w:rPr>
        <w:t>.</w:t>
      </w:r>
    </w:p>
    <w:p w:rsidR="00BD5B45" w:rsidRPr="00BD5B45" w:rsidRDefault="00BD5B45"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The elementary particle of a spin-wave is called a</w:t>
      </w:r>
      <w:r w:rsidRPr="00165EB7">
        <w:rPr>
          <w:rFonts w:ascii="Arial" w:eastAsia="Times New Roman" w:hAnsi="Arial" w:cs="Arial"/>
          <w:sz w:val="24"/>
          <w:szCs w:val="24"/>
        </w:rPr>
        <w:t> </w:t>
      </w:r>
      <w:hyperlink r:id="rId85" w:tgtFrame="_blank" w:history="1">
        <w:r w:rsidRPr="00165EB7">
          <w:rPr>
            <w:rFonts w:ascii="Arial" w:eastAsia="Times New Roman" w:hAnsi="Arial" w:cs="Arial"/>
            <w:sz w:val="24"/>
            <w:szCs w:val="24"/>
          </w:rPr>
          <w:t>Magnon</w:t>
        </w:r>
      </w:hyperlink>
      <w:r w:rsidRPr="00BD5B45">
        <w:rPr>
          <w:rFonts w:ascii="Arial" w:eastAsia="Times New Roman" w:hAnsi="Arial" w:cs="Arial"/>
          <w:sz w:val="24"/>
          <w:szCs w:val="24"/>
        </w:rPr>
        <w:t>. Like a Photon a Magnon carries the energy</w:t>
      </w:r>
    </w:p>
    <w:p w:rsidR="00BD5B45" w:rsidRPr="00BD5B45" w:rsidRDefault="00BD5B45" w:rsidP="00BD5B45">
      <w:pPr>
        <w:shd w:val="clear" w:color="auto" w:fill="FFFFFF"/>
        <w:spacing w:after="480" w:line="288" w:lineRule="atLeast"/>
        <w:jc w:val="center"/>
        <w:rPr>
          <w:rFonts w:ascii="Verdana" w:eastAsia="Times New Roman" w:hAnsi="Verdana" w:cs="Times New Roman"/>
          <w:sz w:val="17"/>
          <w:szCs w:val="17"/>
        </w:rPr>
      </w:pPr>
      <w:r w:rsidRPr="00BD5B45">
        <w:rPr>
          <w:rFonts w:ascii="Verdana" w:eastAsia="Times New Roman" w:hAnsi="Verdana" w:cs="Times New Roman"/>
          <w:noProof/>
          <w:sz w:val="17"/>
          <w:szCs w:val="17"/>
        </w:rPr>
        <w:drawing>
          <wp:inline distT="0" distB="0" distL="0" distR="0" wp14:anchorId="19E2FDF0" wp14:editId="3434A5DF">
            <wp:extent cx="819150" cy="190500"/>
            <wp:effectExtent l="0" t="0" r="0" b="0"/>
            <wp:docPr id="19" name="Picture 19" descr="Eq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q1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p>
    <w:p w:rsidR="00BD5B45" w:rsidRPr="00BD5B45" w:rsidRDefault="00165EB7" w:rsidP="00BD5B45">
      <w:pPr>
        <w:shd w:val="clear" w:color="auto" w:fill="FFFFFF"/>
        <w:spacing w:after="480" w:line="288" w:lineRule="atLeast"/>
        <w:rPr>
          <w:rFonts w:ascii="Arial" w:eastAsia="Times New Roman" w:hAnsi="Arial" w:cs="Arial"/>
          <w:sz w:val="24"/>
          <w:szCs w:val="24"/>
        </w:rPr>
      </w:pPr>
      <w:r w:rsidRPr="00165EB7">
        <w:rPr>
          <w:rFonts w:ascii="Arial" w:eastAsia="Times New Roman" w:hAnsi="Arial" w:cs="Arial"/>
          <w:sz w:val="24"/>
          <w:szCs w:val="24"/>
        </w:rPr>
        <w:t>Where</w:t>
      </w:r>
      <w:r w:rsidR="00BD5B45" w:rsidRPr="00BD5B45">
        <w:rPr>
          <w:rFonts w:ascii="Arial" w:eastAsia="Times New Roman" w:hAnsi="Arial" w:cs="Arial"/>
          <w:sz w:val="24"/>
          <w:szCs w:val="24"/>
        </w:rPr>
        <w:t xml:space="preserve"> f is the</w:t>
      </w:r>
      <w:r w:rsidR="00BD5B45" w:rsidRPr="00165EB7">
        <w:rPr>
          <w:rFonts w:ascii="Arial" w:eastAsia="Times New Roman" w:hAnsi="Arial" w:cs="Arial"/>
          <w:sz w:val="24"/>
          <w:szCs w:val="24"/>
        </w:rPr>
        <w:t> precession </w:t>
      </w:r>
      <w:r w:rsidR="00BD5B45" w:rsidRPr="00BD5B45">
        <w:rPr>
          <w:rFonts w:ascii="Arial" w:eastAsia="Times New Roman" w:hAnsi="Arial" w:cs="Arial"/>
          <w:sz w:val="24"/>
          <w:szCs w:val="24"/>
        </w:rPr>
        <w:t>frequency of the individual spins in a spin wave</w:t>
      </w:r>
      <w:r w:rsidRPr="00165EB7">
        <w:rPr>
          <w:rFonts w:ascii="Arial" w:eastAsia="Times New Roman" w:hAnsi="Arial" w:cs="Arial"/>
          <w:sz w:val="24"/>
          <w:szCs w:val="24"/>
        </w:rPr>
        <w:t>,</w:t>
      </w:r>
      <w:r w:rsidR="00BD5B45" w:rsidRPr="00BD5B45">
        <w:rPr>
          <w:rFonts w:ascii="Arial" w:eastAsia="Times New Roman" w:hAnsi="Arial" w:cs="Arial"/>
          <w:sz w:val="24"/>
          <w:szCs w:val="24"/>
        </w:rPr>
        <w:t xml:space="preserve"> </w:t>
      </w:r>
      <w:r w:rsidRPr="00165EB7">
        <w:rPr>
          <w:rFonts w:ascii="Arial" w:eastAsia="Times New Roman" w:hAnsi="Arial" w:cs="Arial"/>
          <w:sz w:val="24"/>
          <w:szCs w:val="24"/>
        </w:rPr>
        <w:t>t</w:t>
      </w:r>
      <w:r w:rsidR="00BD5B45" w:rsidRPr="00BD5B45">
        <w:rPr>
          <w:rFonts w:ascii="Arial" w:eastAsia="Times New Roman" w:hAnsi="Arial" w:cs="Arial"/>
          <w:sz w:val="24"/>
          <w:szCs w:val="24"/>
        </w:rPr>
        <w:t>hey carry a spin equal to one. Magnons can be imagined as one complete precession distributed over a chain of spins.</w:t>
      </w:r>
    </w:p>
    <w:p w:rsidR="00BD5B45" w:rsidRPr="00BD5B45" w:rsidRDefault="00BD5B45" w:rsidP="00BD5B45">
      <w:pPr>
        <w:shd w:val="clear" w:color="auto" w:fill="FFFFFF"/>
        <w:spacing w:after="480" w:line="288" w:lineRule="atLeast"/>
        <w:jc w:val="center"/>
        <w:rPr>
          <w:rFonts w:ascii="Verdana" w:eastAsia="Times New Roman" w:hAnsi="Verdana" w:cs="Times New Roman"/>
          <w:sz w:val="17"/>
          <w:szCs w:val="17"/>
        </w:rPr>
      </w:pPr>
    </w:p>
    <w:p w:rsidR="00BD5B45" w:rsidRPr="00BD5B45" w:rsidRDefault="00BD5B45"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The velocity distribution of such magnons is indeed not as simple as that of photons. The</w:t>
      </w:r>
      <w:r w:rsidRPr="00165EB7">
        <w:rPr>
          <w:rFonts w:ascii="Arial" w:eastAsia="Times New Roman" w:hAnsi="Arial" w:cs="Arial"/>
          <w:sz w:val="24"/>
          <w:szCs w:val="24"/>
        </w:rPr>
        <w:t> </w:t>
      </w:r>
      <w:hyperlink r:id="rId86" w:tgtFrame="_blank" w:history="1">
        <w:r w:rsidRPr="00165EB7">
          <w:rPr>
            <w:rFonts w:ascii="Arial" w:eastAsia="Times New Roman" w:hAnsi="Arial" w:cs="Arial"/>
            <w:sz w:val="24"/>
            <w:szCs w:val="24"/>
          </w:rPr>
          <w:t>velocity of a photon</w:t>
        </w:r>
      </w:hyperlink>
      <w:r w:rsidRPr="00165EB7">
        <w:rPr>
          <w:rFonts w:ascii="Arial" w:eastAsia="Times New Roman" w:hAnsi="Arial" w:cs="Arial"/>
          <w:sz w:val="24"/>
          <w:szCs w:val="24"/>
        </w:rPr>
        <w:t> </w:t>
      </w:r>
      <w:r w:rsidRPr="00BD5B45">
        <w:rPr>
          <w:rFonts w:ascii="Arial" w:eastAsia="Times New Roman" w:hAnsi="Arial" w:cs="Arial"/>
          <w:sz w:val="24"/>
          <w:szCs w:val="24"/>
        </w:rPr>
        <w:t>in</w:t>
      </w:r>
      <w:r w:rsidR="00261393">
        <w:rPr>
          <w:rFonts w:ascii="Arial" w:eastAsia="Times New Roman" w:hAnsi="Arial" w:cs="Arial"/>
          <w:sz w:val="24"/>
          <w:szCs w:val="24"/>
        </w:rPr>
        <w:t xml:space="preserve"> </w:t>
      </w:r>
      <w:hyperlink r:id="rId87" w:tgtFrame="_blank" w:history="1">
        <w:r w:rsidRPr="00165EB7">
          <w:rPr>
            <w:rFonts w:ascii="Arial" w:eastAsia="Times New Roman" w:hAnsi="Arial" w:cs="Arial"/>
            <w:sz w:val="24"/>
            <w:szCs w:val="24"/>
          </w:rPr>
          <w:t>free space</w:t>
        </w:r>
      </w:hyperlink>
      <w:r w:rsidRPr="00165EB7">
        <w:rPr>
          <w:rFonts w:ascii="Arial" w:eastAsia="Times New Roman" w:hAnsi="Arial" w:cs="Arial"/>
          <w:sz w:val="24"/>
          <w:szCs w:val="24"/>
        </w:rPr>
        <w:t> </w:t>
      </w:r>
      <w:r w:rsidRPr="00BD5B45">
        <w:rPr>
          <w:rFonts w:ascii="Arial" w:eastAsia="Times New Roman" w:hAnsi="Arial" w:cs="Arial"/>
          <w:sz w:val="24"/>
          <w:szCs w:val="24"/>
        </w:rPr>
        <w:t>does not depend on propagation direction and frequency. On the contrary, the velocity of magnons depends on the angle between propagation direction and external magnetic field and on precession frequencies of the individual spins building up the magnon.</w:t>
      </w:r>
    </w:p>
    <w:p w:rsidR="00BD5B45" w:rsidRPr="00BD5B45" w:rsidRDefault="00BD5B45"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In the following sections I will mostly use the term magnon, especially when talking about</w:t>
      </w:r>
      <w:r w:rsidRPr="00165EB7">
        <w:rPr>
          <w:rFonts w:ascii="Arial" w:eastAsia="Times New Roman" w:hAnsi="Arial" w:cs="Arial"/>
          <w:sz w:val="24"/>
          <w:szCs w:val="24"/>
        </w:rPr>
        <w:t> </w:t>
      </w:r>
      <w:hyperlink r:id="rId88" w:tgtFrame="_blank" w:history="1">
        <w:r w:rsidRPr="00165EB7">
          <w:rPr>
            <w:rFonts w:ascii="Arial" w:eastAsia="Times New Roman" w:hAnsi="Arial" w:cs="Arial"/>
            <w:sz w:val="24"/>
            <w:szCs w:val="24"/>
          </w:rPr>
          <w:t>statistics</w:t>
        </w:r>
      </w:hyperlink>
      <w:r w:rsidRPr="00BD5B45">
        <w:rPr>
          <w:rFonts w:ascii="Arial" w:eastAsia="Times New Roman" w:hAnsi="Arial" w:cs="Arial"/>
          <w:sz w:val="24"/>
          <w:szCs w:val="24"/>
        </w:rPr>
        <w:t>. If the</w:t>
      </w:r>
      <w:r w:rsidR="00165EB7">
        <w:rPr>
          <w:rFonts w:ascii="Arial" w:eastAsia="Times New Roman" w:hAnsi="Arial" w:cs="Arial"/>
          <w:sz w:val="24"/>
          <w:szCs w:val="24"/>
        </w:rPr>
        <w:t xml:space="preserve"> </w:t>
      </w:r>
      <w:hyperlink r:id="rId89" w:anchor="Physical_properties" w:tgtFrame="_blank" w:history="1">
        <w:r w:rsidRPr="00165EB7">
          <w:rPr>
            <w:rFonts w:ascii="Arial" w:eastAsia="Times New Roman" w:hAnsi="Arial" w:cs="Arial"/>
            <w:sz w:val="24"/>
            <w:szCs w:val="24"/>
          </w:rPr>
          <w:t>wave</w:t>
        </w:r>
      </w:hyperlink>
      <w:r w:rsidRPr="00165EB7">
        <w:rPr>
          <w:rFonts w:ascii="Arial" w:eastAsia="Times New Roman" w:hAnsi="Arial" w:cs="Arial"/>
          <w:sz w:val="24"/>
          <w:szCs w:val="24"/>
        </w:rPr>
        <w:t> </w:t>
      </w:r>
      <w:r w:rsidRPr="00BD5B45">
        <w:rPr>
          <w:rFonts w:ascii="Arial" w:eastAsia="Times New Roman" w:hAnsi="Arial" w:cs="Arial"/>
          <w:sz w:val="24"/>
          <w:szCs w:val="24"/>
        </w:rPr>
        <w:t>properties of the magnon are important I will use the term spin-wave. Physically both are two sides of one coin; didactically it is often useful to distinguish between them.</w:t>
      </w:r>
    </w:p>
    <w:p w:rsidR="00261393" w:rsidRDefault="00261393" w:rsidP="00BD5B45">
      <w:pPr>
        <w:shd w:val="clear" w:color="auto" w:fill="FFFFFF"/>
        <w:spacing w:after="480" w:line="288" w:lineRule="atLeast"/>
        <w:rPr>
          <w:rFonts w:ascii="Arial" w:eastAsia="Times New Roman" w:hAnsi="Arial" w:cs="Arial"/>
          <w:sz w:val="24"/>
          <w:szCs w:val="24"/>
        </w:rPr>
      </w:pPr>
    </w:p>
    <w:p w:rsidR="00BD5B45" w:rsidRPr="00BD5B45" w:rsidRDefault="00BD5B45"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It should be kept in mind, that the statement:</w:t>
      </w:r>
    </w:p>
    <w:p w:rsidR="00BD5B45" w:rsidRPr="00BD5B45" w:rsidRDefault="00BD5B45"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A spin wave has frequency f and a magnon has energy E are equivalent, as the energy of a magnon can be calculated via</w:t>
      </w:r>
    </w:p>
    <w:p w:rsidR="00BD5B45" w:rsidRPr="00BD5B45" w:rsidRDefault="00BD5B45" w:rsidP="00BD5B45">
      <w:pPr>
        <w:shd w:val="clear" w:color="auto" w:fill="FFFFFF"/>
        <w:spacing w:after="480" w:line="288" w:lineRule="atLeast"/>
        <w:jc w:val="center"/>
        <w:rPr>
          <w:rFonts w:ascii="Arial" w:eastAsia="Times New Roman" w:hAnsi="Arial" w:cs="Arial"/>
          <w:sz w:val="24"/>
          <w:szCs w:val="24"/>
        </w:rPr>
      </w:pPr>
      <w:r w:rsidRPr="00BD5B45">
        <w:rPr>
          <w:rFonts w:ascii="Arial" w:eastAsia="Times New Roman" w:hAnsi="Arial" w:cs="Arial"/>
          <w:noProof/>
          <w:sz w:val="24"/>
          <w:szCs w:val="24"/>
        </w:rPr>
        <w:drawing>
          <wp:inline distT="0" distB="0" distL="0" distR="0" wp14:anchorId="3D1F0F31" wp14:editId="6B96B127">
            <wp:extent cx="819150" cy="190500"/>
            <wp:effectExtent l="0" t="0" r="0" b="0"/>
            <wp:docPr id="21" name="Picture 21" descr="Eq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q1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p>
    <w:p w:rsidR="00BD5B45" w:rsidRPr="00BD5B45" w:rsidRDefault="00165EB7"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And</w:t>
      </w:r>
      <w:r w:rsidR="00BD5B45" w:rsidRPr="00BD5B45">
        <w:rPr>
          <w:rFonts w:ascii="Arial" w:eastAsia="Times New Roman" w:hAnsi="Arial" w:cs="Arial"/>
          <w:sz w:val="24"/>
          <w:szCs w:val="24"/>
        </w:rPr>
        <w:t xml:space="preserve"> vice versa.</w:t>
      </w:r>
    </w:p>
    <w:p w:rsidR="00BD5B45" w:rsidRPr="00BD5B45" w:rsidRDefault="00BD5B45" w:rsidP="00BD5B45">
      <w:pPr>
        <w:shd w:val="clear" w:color="auto" w:fill="FFFFFF"/>
        <w:spacing w:after="480" w:line="288" w:lineRule="atLeast"/>
        <w:rPr>
          <w:rFonts w:ascii="Arial" w:eastAsia="Times New Roman" w:hAnsi="Arial" w:cs="Arial"/>
          <w:sz w:val="24"/>
          <w:szCs w:val="24"/>
        </w:rPr>
      </w:pPr>
      <w:r w:rsidRPr="00BD5B45">
        <w:rPr>
          <w:rFonts w:ascii="Arial" w:eastAsia="Times New Roman" w:hAnsi="Arial" w:cs="Arial"/>
          <w:sz w:val="24"/>
          <w:szCs w:val="24"/>
        </w:rPr>
        <w:t xml:space="preserve">In the first chapter I introduced some basic </w:t>
      </w:r>
      <w:r w:rsidR="00165EB7" w:rsidRPr="00BD5B45">
        <w:rPr>
          <w:rFonts w:ascii="Arial" w:eastAsia="Times New Roman" w:hAnsi="Arial" w:cs="Arial"/>
          <w:sz w:val="24"/>
          <w:szCs w:val="24"/>
        </w:rPr>
        <w:t>concepts</w:t>
      </w:r>
      <w:r w:rsidRPr="00BD5B45">
        <w:rPr>
          <w:rFonts w:ascii="Arial" w:eastAsia="Times New Roman" w:hAnsi="Arial" w:cs="Arial"/>
          <w:sz w:val="24"/>
          <w:szCs w:val="24"/>
        </w:rPr>
        <w:t xml:space="preserve"> of Bose Einstein </w:t>
      </w:r>
      <w:r w:rsidR="00165EB7" w:rsidRPr="00BD5B45">
        <w:rPr>
          <w:rFonts w:ascii="Arial" w:eastAsia="Times New Roman" w:hAnsi="Arial" w:cs="Arial"/>
          <w:sz w:val="24"/>
          <w:szCs w:val="24"/>
        </w:rPr>
        <w:t>Condensation</w:t>
      </w:r>
      <w:r w:rsidRPr="00BD5B45">
        <w:rPr>
          <w:rFonts w:ascii="Arial" w:eastAsia="Times New Roman" w:hAnsi="Arial" w:cs="Arial"/>
          <w:sz w:val="24"/>
          <w:szCs w:val="24"/>
        </w:rPr>
        <w:t xml:space="preserve">. In this </w:t>
      </w:r>
      <w:r w:rsidR="00261393" w:rsidRPr="00BD5B45">
        <w:rPr>
          <w:rFonts w:ascii="Arial" w:eastAsia="Times New Roman" w:hAnsi="Arial" w:cs="Arial"/>
          <w:sz w:val="24"/>
          <w:szCs w:val="24"/>
        </w:rPr>
        <w:t>chapter,</w:t>
      </w:r>
      <w:r w:rsidRPr="00BD5B45">
        <w:rPr>
          <w:rFonts w:ascii="Arial" w:eastAsia="Times New Roman" w:hAnsi="Arial" w:cs="Arial"/>
          <w:sz w:val="24"/>
          <w:szCs w:val="24"/>
        </w:rPr>
        <w:t xml:space="preserve"> basic concepts of Spin Waves and Magnons were treated. Thereby the foundation for a basic understanding of</w:t>
      </w:r>
    </w:p>
    <w:p w:rsidR="00165EB7" w:rsidRPr="00BD5B45" w:rsidRDefault="00A64E6E" w:rsidP="00165EB7">
      <w:pPr>
        <w:shd w:val="clear" w:color="auto" w:fill="FFFFFF"/>
        <w:spacing w:after="480" w:line="288" w:lineRule="atLeast"/>
        <w:rPr>
          <w:rFonts w:ascii="Arial" w:eastAsia="Times New Roman" w:hAnsi="Arial" w:cs="Arial"/>
          <w:sz w:val="24"/>
          <w:szCs w:val="24"/>
        </w:rPr>
      </w:pPr>
      <w:hyperlink r:id="rId90" w:history="1">
        <w:r w:rsidR="00BD5B45" w:rsidRPr="00165EB7">
          <w:rPr>
            <w:rFonts w:ascii="Arial" w:eastAsia="Times New Roman" w:hAnsi="Arial" w:cs="Arial"/>
            <w:sz w:val="24"/>
            <w:szCs w:val="24"/>
          </w:rPr>
          <w:t>Magnon Bose Einstein condensation</w:t>
        </w:r>
      </w:hyperlink>
      <w:r w:rsidR="00165EB7" w:rsidRPr="00165EB7">
        <w:rPr>
          <w:rFonts w:ascii="Arial" w:eastAsia="Times New Roman" w:hAnsi="Arial" w:cs="Arial"/>
          <w:sz w:val="24"/>
          <w:szCs w:val="24"/>
        </w:rPr>
        <w:t xml:space="preserve"> </w:t>
      </w:r>
      <w:r w:rsidR="00165EB7">
        <w:rPr>
          <w:rFonts w:ascii="Arial" w:eastAsia="Times New Roman" w:hAnsi="Arial" w:cs="Arial"/>
          <w:sz w:val="24"/>
          <w:szCs w:val="24"/>
        </w:rPr>
        <w:t>s</w:t>
      </w:r>
      <w:r w:rsidR="00165EB7" w:rsidRPr="00BD5B45">
        <w:rPr>
          <w:rFonts w:ascii="Arial" w:eastAsia="Times New Roman" w:hAnsi="Arial" w:cs="Arial"/>
          <w:sz w:val="24"/>
          <w:szCs w:val="24"/>
        </w:rPr>
        <w:t>hould exist.</w:t>
      </w:r>
    </w:p>
    <w:p w:rsidR="007819A6" w:rsidRDefault="007819A6" w:rsidP="001C1587">
      <w:pPr>
        <w:shd w:val="clear" w:color="auto" w:fill="FFFFFF"/>
        <w:spacing w:line="240" w:lineRule="auto"/>
        <w:rPr>
          <w:rFonts w:ascii="Arial Black" w:eastAsia="Times New Roman" w:hAnsi="Arial Black" w:cs="Arial"/>
          <w:color w:val="000000"/>
          <w:sz w:val="28"/>
          <w:szCs w:val="28"/>
        </w:rPr>
      </w:pPr>
    </w:p>
    <w:p w:rsidR="007819A6" w:rsidRDefault="007819A6" w:rsidP="001C1587">
      <w:pPr>
        <w:shd w:val="clear" w:color="auto" w:fill="FFFFFF"/>
        <w:spacing w:line="240" w:lineRule="auto"/>
        <w:rPr>
          <w:rFonts w:ascii="Arial Black" w:eastAsia="Times New Roman" w:hAnsi="Arial Black" w:cs="Arial"/>
          <w:color w:val="000000"/>
          <w:sz w:val="28"/>
          <w:szCs w:val="28"/>
        </w:rPr>
      </w:pPr>
    </w:p>
    <w:p w:rsidR="00306E84" w:rsidRDefault="00306E84" w:rsidP="001C1587">
      <w:pPr>
        <w:shd w:val="clear" w:color="auto" w:fill="FFFFFF"/>
        <w:spacing w:line="240" w:lineRule="auto"/>
        <w:rPr>
          <w:rFonts w:ascii="Arial Black" w:eastAsia="Times New Roman" w:hAnsi="Arial Black" w:cs="Arial"/>
          <w:color w:val="000000"/>
          <w:sz w:val="28"/>
          <w:szCs w:val="28"/>
        </w:rPr>
      </w:pPr>
    </w:p>
    <w:p w:rsidR="00261393" w:rsidRDefault="00261393" w:rsidP="001C1587">
      <w:pPr>
        <w:shd w:val="clear" w:color="auto" w:fill="FFFFFF"/>
        <w:spacing w:line="240" w:lineRule="auto"/>
        <w:rPr>
          <w:rFonts w:ascii="Arial Black" w:eastAsia="Times New Roman" w:hAnsi="Arial Black" w:cs="Arial"/>
          <w:color w:val="000000"/>
          <w:sz w:val="28"/>
          <w:szCs w:val="28"/>
        </w:rPr>
      </w:pPr>
    </w:p>
    <w:p w:rsidR="00261393" w:rsidRDefault="00261393" w:rsidP="001C1587">
      <w:pPr>
        <w:shd w:val="clear" w:color="auto" w:fill="FFFFFF"/>
        <w:spacing w:line="240" w:lineRule="auto"/>
        <w:rPr>
          <w:rFonts w:ascii="Arial Black" w:eastAsia="Times New Roman" w:hAnsi="Arial Black" w:cs="Arial"/>
          <w:color w:val="000000"/>
          <w:sz w:val="28"/>
          <w:szCs w:val="28"/>
        </w:rPr>
      </w:pPr>
    </w:p>
    <w:p w:rsidR="00261393" w:rsidRDefault="00261393" w:rsidP="001C1587">
      <w:pPr>
        <w:shd w:val="clear" w:color="auto" w:fill="FFFFFF"/>
        <w:spacing w:line="240" w:lineRule="auto"/>
        <w:rPr>
          <w:rFonts w:ascii="Arial Black" w:eastAsia="Times New Roman" w:hAnsi="Arial Black" w:cs="Arial"/>
          <w:color w:val="000000"/>
          <w:sz w:val="28"/>
          <w:szCs w:val="28"/>
        </w:rPr>
      </w:pPr>
    </w:p>
    <w:p w:rsidR="001C1587" w:rsidRPr="004564FE" w:rsidRDefault="001C1587" w:rsidP="001C1587">
      <w:pPr>
        <w:shd w:val="clear" w:color="auto" w:fill="FFFFFF"/>
        <w:spacing w:line="240" w:lineRule="auto"/>
        <w:rPr>
          <w:rFonts w:ascii="Arial Black" w:eastAsia="Times New Roman" w:hAnsi="Arial Black" w:cs="Arial"/>
          <w:color w:val="000000"/>
          <w:sz w:val="28"/>
          <w:szCs w:val="28"/>
        </w:rPr>
      </w:pPr>
      <w:r w:rsidRPr="004564FE">
        <w:rPr>
          <w:rFonts w:ascii="Arial Black" w:eastAsia="Times New Roman" w:hAnsi="Arial Black" w:cs="Arial"/>
          <w:color w:val="000000"/>
          <w:sz w:val="28"/>
          <w:szCs w:val="28"/>
        </w:rPr>
        <w:t>Ether</w:t>
      </w:r>
      <w:r w:rsidR="0018244A">
        <w:rPr>
          <w:rFonts w:ascii="Arial Black" w:eastAsia="Times New Roman" w:hAnsi="Arial Black" w:cs="Arial"/>
          <w:color w:val="000000"/>
          <w:sz w:val="28"/>
          <w:szCs w:val="28"/>
        </w:rPr>
        <w:t>ic</w:t>
      </w:r>
      <w:r w:rsidRPr="004564FE">
        <w:rPr>
          <w:rFonts w:ascii="Arial Black" w:eastAsia="Times New Roman" w:hAnsi="Arial Black" w:cs="Arial"/>
          <w:color w:val="000000"/>
          <w:sz w:val="28"/>
          <w:szCs w:val="28"/>
        </w:rPr>
        <w:t xml:space="preserve"> the other </w:t>
      </w:r>
      <w:r w:rsidR="0044493B" w:rsidRPr="004564FE">
        <w:rPr>
          <w:rFonts w:ascii="Arial Black" w:eastAsia="Times New Roman" w:hAnsi="Arial Black" w:cs="Arial"/>
          <w:color w:val="000000"/>
          <w:sz w:val="28"/>
          <w:szCs w:val="28"/>
        </w:rPr>
        <w:t xml:space="preserve">Dimension </w:t>
      </w:r>
      <w:r w:rsidR="0044493B">
        <w:rPr>
          <w:rFonts w:ascii="Arial Black" w:eastAsia="Times New Roman" w:hAnsi="Arial Black" w:cs="Arial"/>
          <w:color w:val="000000"/>
          <w:sz w:val="28"/>
          <w:szCs w:val="28"/>
        </w:rPr>
        <w:t>the</w:t>
      </w:r>
      <w:r w:rsidR="007D5F1B">
        <w:rPr>
          <w:rFonts w:ascii="Arial Black" w:eastAsia="Times New Roman" w:hAnsi="Arial Black" w:cs="Arial"/>
          <w:color w:val="000000"/>
          <w:sz w:val="28"/>
          <w:szCs w:val="28"/>
        </w:rPr>
        <w:t xml:space="preserve"> Naked Ghost Theory</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The Etheric level is intermediate between the Physical and</w:t>
      </w:r>
      <w:r w:rsidR="0044493B" w:rsidRPr="0018244A">
        <w:rPr>
          <w:rFonts w:ascii="Arial" w:eastAsia="Times New Roman" w:hAnsi="Arial" w:cs="Arial"/>
          <w:color w:val="000000"/>
          <w:sz w:val="24"/>
          <w:szCs w:val="24"/>
        </w:rPr>
        <w:t> the</w:t>
      </w:r>
      <w:r w:rsidRPr="0018244A">
        <w:rPr>
          <w:rFonts w:ascii="Arial" w:eastAsia="Times New Roman" w:hAnsi="Arial" w:cs="Arial"/>
          <w:color w:val="000000"/>
          <w:sz w:val="24"/>
          <w:szCs w:val="24"/>
        </w:rPr>
        <w:t xml:space="preserve"> Psychic world.  Due to the gradational nature of reality, ac-cording to which everything can be conceived of as a vast  spectrum or continuum, every vertical level or world can be </w:t>
      </w:r>
      <w:r w:rsidRPr="00CB1087">
        <w:rPr>
          <w:rFonts w:ascii="Arial" w:eastAsia="Times New Roman" w:hAnsi="Arial" w:cs="Arial"/>
          <w:color w:val="000000"/>
          <w:sz w:val="24"/>
          <w:szCs w:val="24"/>
        </w:rPr>
        <w:t xml:space="preserve">considered </w:t>
      </w:r>
      <w:r w:rsidRPr="0018244A">
        <w:rPr>
          <w:rFonts w:ascii="Arial" w:eastAsia="Times New Roman" w:hAnsi="Arial" w:cs="Arial"/>
          <w:color w:val="000000"/>
          <w:sz w:val="24"/>
          <w:szCs w:val="24"/>
        </w:rPr>
        <w:t xml:space="preserve"> intermediate between the two worlds which border it on  either side (i.e. above and below).</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Steiner referred to the most primary form of etheric substance, from which the original "Old Saturn" stage of the Earth was formed, as Warmth-Ether, that is, substance that consist of "heat" or "warmth".   Now, according to physical science, there is no actual substance called "heat"; temperature is simply</w:t>
      </w:r>
      <w:r w:rsidRPr="00CB1087">
        <w:rPr>
          <w:rFonts w:ascii="Arial" w:eastAsia="Times New Roman" w:hAnsi="Arial" w:cs="Arial"/>
          <w:color w:val="000000"/>
          <w:sz w:val="24"/>
          <w:szCs w:val="24"/>
        </w:rPr>
        <w:t> the</w:t>
      </w:r>
      <w:r w:rsidRPr="0018244A">
        <w:rPr>
          <w:rFonts w:ascii="Arial" w:eastAsia="Times New Roman" w:hAnsi="Arial" w:cs="Arial"/>
          <w:color w:val="000000"/>
          <w:sz w:val="24"/>
          <w:szCs w:val="24"/>
        </w:rPr>
        <w:t xml:space="preserve"> result of the motion or speed of vibration of</w:t>
      </w:r>
      <w:r w:rsidRPr="00CB1087">
        <w:rPr>
          <w:rFonts w:ascii="Arial" w:eastAsia="Times New Roman" w:hAnsi="Arial" w:cs="Arial"/>
          <w:color w:val="000000"/>
          <w:sz w:val="24"/>
          <w:szCs w:val="24"/>
        </w:rPr>
        <w:t> atoms</w:t>
      </w:r>
      <w:r w:rsidRPr="0018244A">
        <w:rPr>
          <w:rFonts w:ascii="Arial" w:eastAsia="Times New Roman" w:hAnsi="Arial" w:cs="Arial"/>
          <w:color w:val="000000"/>
          <w:sz w:val="24"/>
          <w:szCs w:val="24"/>
        </w:rPr>
        <w:t xml:space="preserve"> and other parti</w:t>
      </w:r>
      <w:r w:rsidRPr="00CB1087">
        <w:rPr>
          <w:rFonts w:ascii="Arial" w:eastAsia="Times New Roman" w:hAnsi="Arial" w:cs="Arial"/>
          <w:color w:val="000000"/>
          <w:sz w:val="24"/>
          <w:szCs w:val="24"/>
        </w:rPr>
        <w:t>cles.  The faster the particle </w:t>
      </w:r>
      <w:r w:rsidRPr="0018244A">
        <w:rPr>
          <w:rFonts w:ascii="Arial" w:eastAsia="Times New Roman" w:hAnsi="Arial" w:cs="Arial"/>
          <w:color w:val="000000"/>
          <w:sz w:val="24"/>
          <w:szCs w:val="24"/>
        </w:rPr>
        <w:t xml:space="preserve">vibrates, the "hotter" it is.  According to </w:t>
      </w:r>
      <w:r w:rsidRPr="00CB1087">
        <w:rPr>
          <w:rFonts w:ascii="Arial" w:eastAsia="Times New Roman" w:hAnsi="Arial" w:cs="Arial"/>
          <w:color w:val="000000"/>
          <w:sz w:val="24"/>
          <w:szCs w:val="24"/>
        </w:rPr>
        <w:t>Steiner, “heat</w:t>
      </w:r>
      <w:r w:rsidRPr="0018244A">
        <w:rPr>
          <w:rFonts w:ascii="Arial" w:eastAsia="Times New Roman" w:hAnsi="Arial" w:cs="Arial"/>
          <w:color w:val="000000"/>
          <w:sz w:val="24"/>
          <w:szCs w:val="24"/>
        </w:rPr>
        <w:t>" is an actual substance, which stands in the</w:t>
      </w:r>
      <w:r w:rsidRPr="00CB1087">
        <w:rPr>
          <w:rFonts w:ascii="Arial" w:eastAsia="Times New Roman" w:hAnsi="Arial" w:cs="Arial"/>
          <w:color w:val="000000"/>
          <w:sz w:val="24"/>
          <w:szCs w:val="24"/>
        </w:rPr>
        <w:t> same</w:t>
      </w:r>
      <w:r w:rsidRPr="0018244A">
        <w:rPr>
          <w:rFonts w:ascii="Arial" w:eastAsia="Times New Roman" w:hAnsi="Arial" w:cs="Arial"/>
          <w:color w:val="000000"/>
          <w:sz w:val="24"/>
          <w:szCs w:val="24"/>
        </w:rPr>
        <w:t xml:space="preserve"> relation to gas as gas does to liquid.  It</w:t>
      </w:r>
      <w:r w:rsidRPr="00CB1087">
        <w:rPr>
          <w:rFonts w:ascii="Arial" w:eastAsia="Times New Roman" w:hAnsi="Arial" w:cs="Arial"/>
          <w:color w:val="000000"/>
          <w:sz w:val="24"/>
          <w:szCs w:val="24"/>
        </w:rPr>
        <w:t> would</w:t>
      </w:r>
      <w:r w:rsidRPr="0018244A">
        <w:rPr>
          <w:rFonts w:ascii="Arial" w:eastAsia="Times New Roman" w:hAnsi="Arial" w:cs="Arial"/>
          <w:color w:val="000000"/>
          <w:sz w:val="24"/>
          <w:szCs w:val="24"/>
        </w:rPr>
        <w:t xml:space="preserve"> seem that Steiner adhered to the old idea of</w:t>
      </w:r>
      <w:r w:rsidR="00CB1087" w:rsidRPr="00CB1087">
        <w:rPr>
          <w:rFonts w:ascii="Arial" w:eastAsia="Times New Roman" w:hAnsi="Arial" w:cs="Arial"/>
          <w:color w:val="000000"/>
          <w:sz w:val="24"/>
          <w:szCs w:val="24"/>
        </w:rPr>
        <w:t xml:space="preserve"> etheric destiny</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Now, I for one think we can take the word of</w:t>
      </w:r>
      <w:r w:rsidR="00CB1087" w:rsidRPr="00CB1087">
        <w:rPr>
          <w:rFonts w:ascii="Arial" w:eastAsia="Times New Roman" w:hAnsi="Arial" w:cs="Arial"/>
          <w:color w:val="000000"/>
          <w:sz w:val="24"/>
          <w:szCs w:val="24"/>
        </w:rPr>
        <w:t> physicists</w:t>
      </w:r>
      <w:r w:rsidRPr="0018244A">
        <w:rPr>
          <w:rFonts w:ascii="Arial" w:eastAsia="Times New Roman" w:hAnsi="Arial" w:cs="Arial"/>
          <w:color w:val="000000"/>
          <w:sz w:val="24"/>
          <w:szCs w:val="24"/>
        </w:rPr>
        <w:t xml:space="preserve"> when they say there is no such substance</w:t>
      </w:r>
      <w:r w:rsidR="00CB1087" w:rsidRPr="00CB1087">
        <w:rPr>
          <w:rFonts w:ascii="Arial" w:eastAsia="Times New Roman" w:hAnsi="Arial" w:cs="Arial"/>
          <w:color w:val="000000"/>
          <w:sz w:val="24"/>
          <w:szCs w:val="24"/>
        </w:rPr>
        <w:t> as</w:t>
      </w:r>
      <w:r w:rsidRPr="0018244A">
        <w:rPr>
          <w:rFonts w:ascii="Arial" w:eastAsia="Times New Roman" w:hAnsi="Arial" w:cs="Arial"/>
          <w:color w:val="000000"/>
          <w:sz w:val="24"/>
          <w:szCs w:val="24"/>
        </w:rPr>
        <w:t xml:space="preserve"> "heat".  This does not mean that Steiner was wrong though.  It only means that he was not</w:t>
      </w:r>
      <w:r w:rsidR="00CB1087" w:rsidRPr="00CB1087">
        <w:rPr>
          <w:rFonts w:ascii="Arial" w:eastAsia="Times New Roman" w:hAnsi="Arial" w:cs="Arial"/>
          <w:color w:val="000000"/>
          <w:sz w:val="24"/>
          <w:szCs w:val="24"/>
        </w:rPr>
        <w:t> describing</w:t>
      </w:r>
      <w:r w:rsidRPr="0018244A">
        <w:rPr>
          <w:rFonts w:ascii="Arial" w:eastAsia="Times New Roman" w:hAnsi="Arial" w:cs="Arial"/>
          <w:color w:val="000000"/>
          <w:sz w:val="24"/>
          <w:szCs w:val="24"/>
        </w:rPr>
        <w:t xml:space="preserve"> something which is actually physical, but</w:t>
      </w:r>
      <w:r w:rsidR="00CB1087" w:rsidRPr="00CB1087">
        <w:rPr>
          <w:rFonts w:ascii="Arial" w:eastAsia="Times New Roman" w:hAnsi="Arial" w:cs="Arial"/>
          <w:color w:val="000000"/>
          <w:sz w:val="24"/>
          <w:szCs w:val="24"/>
        </w:rPr>
        <w:t> rather</w:t>
      </w:r>
      <w:r w:rsidRPr="0018244A">
        <w:rPr>
          <w:rFonts w:ascii="Arial" w:eastAsia="Times New Roman" w:hAnsi="Arial" w:cs="Arial"/>
          <w:color w:val="000000"/>
          <w:sz w:val="24"/>
          <w:szCs w:val="24"/>
        </w:rPr>
        <w:t xml:space="preserve"> something which </w:t>
      </w:r>
      <w:r w:rsidR="00CB1087" w:rsidRPr="00CB1087">
        <w:rPr>
          <w:rFonts w:ascii="Arial" w:eastAsia="Times New Roman" w:hAnsi="Arial" w:cs="Arial"/>
          <w:color w:val="000000"/>
          <w:sz w:val="24"/>
          <w:szCs w:val="24"/>
        </w:rPr>
        <w:t>precedes</w:t>
      </w:r>
      <w:r w:rsidRPr="0018244A">
        <w:rPr>
          <w:rFonts w:ascii="Arial" w:eastAsia="Times New Roman" w:hAnsi="Arial" w:cs="Arial"/>
          <w:color w:val="000000"/>
          <w:sz w:val="24"/>
          <w:szCs w:val="24"/>
        </w:rPr>
        <w:t xml:space="preserve"> the physical.</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On the scale of levels of being (</w:t>
      </w:r>
      <w:r w:rsidR="00CB1087" w:rsidRPr="00CB1087">
        <w:rPr>
          <w:rFonts w:ascii="Arial" w:eastAsia="Times New Roman" w:hAnsi="Arial" w:cs="Arial"/>
          <w:color w:val="000000"/>
          <w:sz w:val="24"/>
          <w:szCs w:val="24"/>
        </w:rPr>
        <w:t>table)</w:t>
      </w:r>
      <w:r w:rsidRPr="0018244A">
        <w:rPr>
          <w:rFonts w:ascii="Arial" w:eastAsia="Times New Roman" w:hAnsi="Arial" w:cs="Arial"/>
          <w:color w:val="000000"/>
          <w:sz w:val="24"/>
          <w:szCs w:val="24"/>
        </w:rPr>
        <w:t xml:space="preserve"> one finds that above the physical is the etheric level.  Now, all these levels can be divided into sublevels, so we can speak of an etheric level which is just above the physical, and call this the heat- etheric.  In fact, Steiner elsewhere does just that,</w:t>
      </w:r>
      <w:r w:rsidR="00CB1087" w:rsidRPr="00CB1087">
        <w:rPr>
          <w:rFonts w:ascii="Arial" w:eastAsia="Times New Roman" w:hAnsi="Arial" w:cs="Arial"/>
          <w:color w:val="000000"/>
          <w:sz w:val="24"/>
          <w:szCs w:val="24"/>
        </w:rPr>
        <w:t> for</w:t>
      </w:r>
      <w:r w:rsidRPr="0018244A">
        <w:rPr>
          <w:rFonts w:ascii="Arial" w:eastAsia="Times New Roman" w:hAnsi="Arial" w:cs="Arial"/>
          <w:color w:val="000000"/>
          <w:sz w:val="24"/>
          <w:szCs w:val="24"/>
        </w:rPr>
        <w:t xml:space="preserve"> he distinguishes between the "four ethers", the first and most primitive of which he calls "warmth</w:t>
      </w:r>
      <w:r w:rsidR="00CB1087" w:rsidRPr="00CB1087">
        <w:rPr>
          <w:rFonts w:ascii="Arial" w:eastAsia="Times New Roman" w:hAnsi="Arial" w:cs="Arial"/>
          <w:color w:val="000000"/>
          <w:sz w:val="24"/>
          <w:szCs w:val="24"/>
        </w:rPr>
        <w:t> ether</w:t>
      </w:r>
      <w:r w:rsidRPr="0018244A">
        <w:rPr>
          <w:rFonts w:ascii="Arial" w:eastAsia="Times New Roman" w:hAnsi="Arial" w:cs="Arial"/>
          <w:color w:val="000000"/>
          <w:sz w:val="24"/>
          <w:szCs w:val="24"/>
        </w:rPr>
        <w:t>".  The three other ethers evolve sequentially</w:t>
      </w:r>
      <w:r w:rsidR="00CB1087" w:rsidRPr="00CB1087">
        <w:rPr>
          <w:rFonts w:ascii="Arial" w:eastAsia="Times New Roman" w:hAnsi="Arial" w:cs="Arial"/>
          <w:color w:val="000000"/>
          <w:sz w:val="24"/>
          <w:szCs w:val="24"/>
        </w:rPr>
        <w:t> from</w:t>
      </w:r>
      <w:r w:rsidRPr="0018244A">
        <w:rPr>
          <w:rFonts w:ascii="Arial" w:eastAsia="Times New Roman" w:hAnsi="Arial" w:cs="Arial"/>
          <w:color w:val="000000"/>
          <w:sz w:val="24"/>
          <w:szCs w:val="24"/>
        </w:rPr>
        <w:t xml:space="preserve"> this one.  An important Anthroposophical</w:t>
      </w:r>
      <w:r w:rsidR="00CB1087" w:rsidRPr="00CB1087">
        <w:rPr>
          <w:rFonts w:ascii="Arial" w:eastAsia="Times New Roman" w:hAnsi="Arial" w:cs="Arial"/>
          <w:color w:val="000000"/>
          <w:sz w:val="24"/>
          <w:szCs w:val="24"/>
        </w:rPr>
        <w:t> writer</w:t>
      </w:r>
      <w:r w:rsidRPr="0018244A">
        <w:rPr>
          <w:rFonts w:ascii="Arial" w:eastAsia="Times New Roman" w:hAnsi="Arial" w:cs="Arial"/>
          <w:color w:val="000000"/>
          <w:sz w:val="24"/>
          <w:szCs w:val="24"/>
        </w:rPr>
        <w:t>, Guenther Wachsmuth, gives this table:</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It is not often that experimental physical  confirmation is found for subtle esoteric-occult  concepts, but Dennis Milner and Edward Smart, working with high voltage (Kirlian type) photography,  not only detected "auras" of objects, but also, much  more interestingly, the four Steiner ethers.  These</w:t>
      </w:r>
      <w:r w:rsidR="00CB1087" w:rsidRPr="00CB1087">
        <w:rPr>
          <w:rFonts w:ascii="Arial" w:eastAsia="Times New Roman" w:hAnsi="Arial" w:cs="Arial"/>
          <w:color w:val="000000"/>
          <w:sz w:val="24"/>
          <w:szCs w:val="24"/>
        </w:rPr>
        <w:t> are</w:t>
      </w:r>
      <w:r w:rsidRPr="0018244A">
        <w:rPr>
          <w:rFonts w:ascii="Arial" w:eastAsia="Times New Roman" w:hAnsi="Arial" w:cs="Arial"/>
          <w:color w:val="000000"/>
          <w:sz w:val="24"/>
          <w:szCs w:val="24"/>
        </w:rPr>
        <w:t xml:space="preserve"> described as follows:</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Warmth - formation of warmth spheres (spherical</w:t>
      </w:r>
      <w:r w:rsidR="00CB1087" w:rsidRPr="00CB1087">
        <w:rPr>
          <w:rFonts w:ascii="Arial" w:eastAsia="Times New Roman" w:hAnsi="Arial" w:cs="Arial"/>
          <w:color w:val="000000"/>
          <w:sz w:val="24"/>
          <w:szCs w:val="24"/>
        </w:rPr>
        <w:t> shape</w:t>
      </w:r>
      <w:r w:rsidRPr="0018244A">
        <w:rPr>
          <w:rFonts w:ascii="Arial" w:eastAsia="Times New Roman" w:hAnsi="Arial" w:cs="Arial"/>
          <w:color w:val="000000"/>
          <w:sz w:val="24"/>
          <w:szCs w:val="24"/>
        </w:rPr>
        <w:t>) </w:t>
      </w:r>
      <w:r w:rsidRPr="0018244A">
        <w:rPr>
          <w:rFonts w:ascii="Arial" w:eastAsia="Times New Roman" w:hAnsi="Arial" w:cs="Arial"/>
          <w:color w:val="000000"/>
          <w:sz w:val="24"/>
          <w:szCs w:val="24"/>
        </w:rPr>
        <w:br/>
        <w:t>Light - ray out luminosity </w:t>
      </w:r>
      <w:r w:rsidRPr="0018244A">
        <w:rPr>
          <w:rFonts w:ascii="Arial" w:eastAsia="Times New Roman" w:hAnsi="Arial" w:cs="Arial"/>
          <w:color w:val="000000"/>
          <w:sz w:val="24"/>
          <w:szCs w:val="24"/>
        </w:rPr>
        <w:br/>
        <w:t>Chemical - drawing inwards, circular, disc-forming </w:t>
      </w:r>
      <w:r w:rsidRPr="0018244A">
        <w:rPr>
          <w:rFonts w:ascii="Arial" w:eastAsia="Times New Roman" w:hAnsi="Arial" w:cs="Arial"/>
          <w:color w:val="000000"/>
          <w:sz w:val="24"/>
          <w:szCs w:val="24"/>
        </w:rPr>
        <w:br/>
        <w:t xml:space="preserve">Life - </w:t>
      </w:r>
      <w:r w:rsidR="00CB1087" w:rsidRPr="00CB1087">
        <w:rPr>
          <w:rFonts w:ascii="Arial" w:eastAsia="Times New Roman" w:hAnsi="Arial" w:cs="Arial"/>
          <w:color w:val="000000"/>
          <w:sz w:val="24"/>
          <w:szCs w:val="24"/>
        </w:rPr>
        <w:t>individualizing</w:t>
      </w:r>
      <w:r w:rsidRPr="0018244A">
        <w:rPr>
          <w:rFonts w:ascii="Arial" w:eastAsia="Times New Roman" w:hAnsi="Arial" w:cs="Arial"/>
          <w:color w:val="000000"/>
          <w:sz w:val="24"/>
          <w:szCs w:val="24"/>
        </w:rPr>
        <w:t>, planar, square or cubic</w:t>
      </w:r>
      <w:r w:rsidR="00CB1087" w:rsidRPr="00CB1087">
        <w:rPr>
          <w:rFonts w:ascii="Arial" w:eastAsia="Times New Roman" w:hAnsi="Arial" w:cs="Arial"/>
          <w:color w:val="000000"/>
          <w:sz w:val="24"/>
          <w:szCs w:val="24"/>
        </w:rPr>
        <w:t> forming</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Not all of the ethers were equally</w:t>
      </w:r>
      <w:r w:rsidR="00CB1087" w:rsidRPr="00CB1087">
        <w:rPr>
          <w:rFonts w:ascii="Arial" w:eastAsia="Times New Roman" w:hAnsi="Arial" w:cs="Arial"/>
          <w:color w:val="000000"/>
          <w:sz w:val="24"/>
          <w:szCs w:val="24"/>
        </w:rPr>
        <w:t> accessible</w:t>
      </w:r>
      <w:r w:rsidRPr="0018244A">
        <w:rPr>
          <w:rFonts w:ascii="Arial" w:eastAsia="Times New Roman" w:hAnsi="Arial" w:cs="Arial"/>
          <w:color w:val="000000"/>
          <w:sz w:val="24"/>
          <w:szCs w:val="24"/>
        </w:rPr>
        <w:t>:</w:t>
      </w:r>
    </w:p>
    <w:p w:rsidR="0018244A" w:rsidRPr="0018244A" w:rsidRDefault="0018244A" w:rsidP="0018244A">
      <w:pPr>
        <w:spacing w:line="240" w:lineRule="auto"/>
        <w:rPr>
          <w:rFonts w:ascii="Arial" w:eastAsia="Times New Roman" w:hAnsi="Arial" w:cs="Arial"/>
          <w:color w:val="000000"/>
          <w:sz w:val="24"/>
          <w:szCs w:val="24"/>
        </w:rPr>
      </w:pPr>
      <w:r w:rsidRPr="0018244A">
        <w:rPr>
          <w:rFonts w:ascii="Arial" w:eastAsia="Times New Roman" w:hAnsi="Arial" w:cs="Arial"/>
          <w:color w:val="000000"/>
          <w:sz w:val="24"/>
          <w:szCs w:val="24"/>
        </w:rPr>
        <w:t>"...because light ether devolves to warmth</w:t>
      </w:r>
      <w:r w:rsidR="00CB1087" w:rsidRPr="00CB1087">
        <w:rPr>
          <w:rFonts w:ascii="Arial" w:eastAsia="Times New Roman" w:hAnsi="Arial" w:cs="Arial"/>
          <w:color w:val="000000"/>
          <w:sz w:val="24"/>
          <w:szCs w:val="24"/>
        </w:rPr>
        <w:t> ether</w:t>
      </w:r>
      <w:r w:rsidRPr="0018244A">
        <w:rPr>
          <w:rFonts w:ascii="Arial" w:eastAsia="Times New Roman" w:hAnsi="Arial" w:cs="Arial"/>
          <w:color w:val="000000"/>
          <w:sz w:val="24"/>
          <w:szCs w:val="24"/>
        </w:rPr>
        <w:t xml:space="preserve"> and warmth ether evolves to light</w:t>
      </w:r>
      <w:r w:rsidR="00CB1087" w:rsidRPr="00CB1087">
        <w:rPr>
          <w:rFonts w:ascii="Arial" w:eastAsia="Times New Roman" w:hAnsi="Arial" w:cs="Arial"/>
          <w:color w:val="000000"/>
          <w:sz w:val="24"/>
          <w:szCs w:val="24"/>
        </w:rPr>
        <w:t> ether</w:t>
      </w:r>
      <w:r w:rsidRPr="0018244A">
        <w:rPr>
          <w:rFonts w:ascii="Arial" w:eastAsia="Times New Roman" w:hAnsi="Arial" w:cs="Arial"/>
          <w:color w:val="000000"/>
          <w:sz w:val="24"/>
          <w:szCs w:val="24"/>
        </w:rPr>
        <w:t>, information has been obtained [using</w:t>
      </w:r>
      <w:r w:rsidR="00CB1087" w:rsidRPr="00CB1087">
        <w:rPr>
          <w:rFonts w:ascii="Arial" w:eastAsia="Times New Roman" w:hAnsi="Arial" w:cs="Arial"/>
          <w:color w:val="000000"/>
          <w:sz w:val="24"/>
          <w:szCs w:val="24"/>
        </w:rPr>
        <w:t> these</w:t>
      </w:r>
      <w:r w:rsidRPr="0018244A">
        <w:rPr>
          <w:rFonts w:ascii="Arial" w:eastAsia="Times New Roman" w:hAnsi="Arial" w:cs="Arial"/>
          <w:color w:val="000000"/>
          <w:sz w:val="24"/>
          <w:szCs w:val="24"/>
        </w:rPr>
        <w:t xml:space="preserve"> high-voltage photographic techniques] about warmth ether activity.  Since chemical ether</w:t>
      </w:r>
      <w:r w:rsidR="00CB1087" w:rsidRPr="00CB1087">
        <w:rPr>
          <w:rFonts w:ascii="Arial" w:eastAsia="Times New Roman" w:hAnsi="Arial" w:cs="Arial"/>
          <w:color w:val="000000"/>
          <w:sz w:val="24"/>
          <w:szCs w:val="24"/>
        </w:rPr>
        <w:t> devolves</w:t>
      </w:r>
      <w:r w:rsidRPr="0018244A">
        <w:rPr>
          <w:rFonts w:ascii="Arial" w:eastAsia="Times New Roman" w:hAnsi="Arial" w:cs="Arial"/>
          <w:color w:val="000000"/>
          <w:sz w:val="24"/>
          <w:szCs w:val="24"/>
        </w:rPr>
        <w:t xml:space="preserve"> to light ether and vice versa it might be</w:t>
      </w:r>
      <w:r w:rsidR="00CB1087" w:rsidRPr="00CB1087">
        <w:rPr>
          <w:rFonts w:ascii="Arial" w:eastAsia="Times New Roman" w:hAnsi="Arial" w:cs="Arial"/>
          <w:color w:val="000000"/>
          <w:sz w:val="24"/>
          <w:szCs w:val="24"/>
        </w:rPr>
        <w:t> expected</w:t>
      </w:r>
      <w:r w:rsidRPr="0018244A">
        <w:rPr>
          <w:rFonts w:ascii="Arial" w:eastAsia="Times New Roman" w:hAnsi="Arial" w:cs="Arial"/>
          <w:color w:val="000000"/>
          <w:sz w:val="24"/>
          <w:szCs w:val="24"/>
        </w:rPr>
        <w:t xml:space="preserve"> that under suitable conditions it would</w:t>
      </w:r>
      <w:r w:rsidR="00CB1087" w:rsidRPr="00CB1087">
        <w:rPr>
          <w:rFonts w:ascii="Arial" w:eastAsia="Times New Roman" w:hAnsi="Arial" w:cs="Arial"/>
          <w:color w:val="000000"/>
          <w:sz w:val="24"/>
          <w:szCs w:val="24"/>
        </w:rPr>
        <w:t> also</w:t>
      </w:r>
      <w:r w:rsidRPr="0018244A">
        <w:rPr>
          <w:rFonts w:ascii="Arial" w:eastAsia="Times New Roman" w:hAnsi="Arial" w:cs="Arial"/>
          <w:color w:val="000000"/>
          <w:sz w:val="24"/>
          <w:szCs w:val="24"/>
        </w:rPr>
        <w:t xml:space="preserve"> register...and some of the results...suggest</w:t>
      </w:r>
      <w:r w:rsidR="00CB1087" w:rsidRPr="00CB1087">
        <w:rPr>
          <w:rFonts w:ascii="Arial" w:eastAsia="Times New Roman" w:hAnsi="Arial" w:cs="Arial"/>
          <w:color w:val="000000"/>
          <w:sz w:val="24"/>
          <w:szCs w:val="24"/>
        </w:rPr>
        <w:t> this</w:t>
      </w:r>
      <w:r w:rsidRPr="0018244A">
        <w:rPr>
          <w:rFonts w:ascii="Arial" w:eastAsia="Times New Roman" w:hAnsi="Arial" w:cs="Arial"/>
          <w:color w:val="000000"/>
          <w:sz w:val="24"/>
          <w:szCs w:val="24"/>
        </w:rPr>
        <w:t>.  Life ether, being two stages removed from</w:t>
      </w:r>
      <w:r w:rsidR="00CB1087" w:rsidRPr="00CB1087">
        <w:rPr>
          <w:rFonts w:ascii="Arial" w:eastAsia="Times New Roman" w:hAnsi="Arial" w:cs="Arial"/>
          <w:color w:val="000000"/>
          <w:sz w:val="24"/>
          <w:szCs w:val="24"/>
        </w:rPr>
        <w:t> light</w:t>
      </w:r>
      <w:r w:rsidRPr="0018244A">
        <w:rPr>
          <w:rFonts w:ascii="Arial" w:eastAsia="Times New Roman" w:hAnsi="Arial" w:cs="Arial"/>
          <w:color w:val="000000"/>
          <w:sz w:val="24"/>
          <w:szCs w:val="24"/>
        </w:rPr>
        <w:t xml:space="preserve"> </w:t>
      </w:r>
      <w:r w:rsidR="00CB1087" w:rsidRPr="00CB1087">
        <w:rPr>
          <w:rFonts w:ascii="Arial" w:eastAsia="Times New Roman" w:hAnsi="Arial" w:cs="Arial"/>
          <w:color w:val="000000"/>
          <w:sz w:val="24"/>
          <w:szCs w:val="24"/>
        </w:rPr>
        <w:t>ether</w:t>
      </w:r>
      <w:r w:rsidRPr="0018244A">
        <w:rPr>
          <w:rFonts w:ascii="Arial" w:eastAsia="Times New Roman" w:hAnsi="Arial" w:cs="Arial"/>
          <w:color w:val="000000"/>
          <w:sz w:val="24"/>
          <w:szCs w:val="24"/>
        </w:rPr>
        <w:t xml:space="preserve"> is less likely to register with the</w:t>
      </w:r>
      <w:r w:rsidR="00CB1087" w:rsidRPr="00CB1087">
        <w:rPr>
          <w:rFonts w:ascii="Arial" w:eastAsia="Times New Roman" w:hAnsi="Arial" w:cs="Arial"/>
          <w:color w:val="000000"/>
          <w:sz w:val="24"/>
          <w:szCs w:val="24"/>
        </w:rPr>
        <w:t> present</w:t>
      </w:r>
      <w:r w:rsidRPr="0018244A">
        <w:rPr>
          <w:rFonts w:ascii="Arial" w:eastAsia="Times New Roman" w:hAnsi="Arial" w:cs="Arial"/>
          <w:color w:val="000000"/>
          <w:sz w:val="24"/>
          <w:szCs w:val="24"/>
        </w:rPr>
        <w:t xml:space="preserve"> photographic technique..."</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In any case, some of the results of this technique</w:t>
      </w:r>
      <w:r w:rsidR="00CB1087" w:rsidRPr="0018244A">
        <w:rPr>
          <w:rFonts w:ascii="Arial" w:eastAsia="Times New Roman" w:hAnsi="Arial" w:cs="Arial"/>
          <w:color w:val="000000"/>
          <w:sz w:val="24"/>
          <w:szCs w:val="24"/>
        </w:rPr>
        <w:t> are</w:t>
      </w:r>
      <w:r w:rsidRPr="0018244A">
        <w:rPr>
          <w:rFonts w:ascii="Arial" w:eastAsia="Times New Roman" w:hAnsi="Arial" w:cs="Arial"/>
          <w:color w:val="000000"/>
          <w:sz w:val="24"/>
          <w:szCs w:val="24"/>
        </w:rPr>
        <w:t xml:space="preserve"> shown in the following figures.</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Milner and Smart conceived of the ethers as being</w:t>
      </w:r>
      <w:r w:rsidR="00CB1087" w:rsidRPr="0018244A">
        <w:rPr>
          <w:rFonts w:ascii="Arial" w:eastAsia="Times New Roman" w:hAnsi="Arial" w:cs="Arial"/>
          <w:color w:val="000000"/>
          <w:sz w:val="24"/>
          <w:szCs w:val="24"/>
        </w:rPr>
        <w:t> in</w:t>
      </w:r>
      <w:r w:rsidRPr="0018244A">
        <w:rPr>
          <w:rFonts w:ascii="Arial" w:eastAsia="Times New Roman" w:hAnsi="Arial" w:cs="Arial"/>
          <w:color w:val="000000"/>
          <w:sz w:val="24"/>
          <w:szCs w:val="24"/>
        </w:rPr>
        <w:t xml:space="preserve"> a kind of sequence from the chaotic state of</w:t>
      </w:r>
      <w:r w:rsidR="00CB1087" w:rsidRPr="0018244A">
        <w:rPr>
          <w:rFonts w:ascii="Arial" w:eastAsia="Times New Roman" w:hAnsi="Arial" w:cs="Arial"/>
          <w:color w:val="000000"/>
          <w:sz w:val="24"/>
          <w:szCs w:val="24"/>
        </w:rPr>
        <w:t> warmth</w:t>
      </w:r>
      <w:r w:rsidRPr="0018244A">
        <w:rPr>
          <w:rFonts w:ascii="Arial" w:eastAsia="Times New Roman" w:hAnsi="Arial" w:cs="Arial"/>
          <w:color w:val="000000"/>
          <w:sz w:val="24"/>
          <w:szCs w:val="24"/>
        </w:rPr>
        <w:t xml:space="preserve"> ether, which is pure spirit, to life ether, which immediately </w:t>
      </w:r>
      <w:r w:rsidR="00CB1087" w:rsidRPr="0018244A">
        <w:rPr>
          <w:rFonts w:ascii="Arial" w:eastAsia="Times New Roman" w:hAnsi="Arial" w:cs="Arial"/>
          <w:color w:val="000000"/>
          <w:sz w:val="24"/>
          <w:szCs w:val="24"/>
        </w:rPr>
        <w:t>precedes</w:t>
      </w:r>
      <w:r w:rsidRPr="0018244A">
        <w:rPr>
          <w:rFonts w:ascii="Arial" w:eastAsia="Times New Roman" w:hAnsi="Arial" w:cs="Arial"/>
          <w:color w:val="000000"/>
          <w:sz w:val="24"/>
          <w:szCs w:val="24"/>
        </w:rPr>
        <w:t xml:space="preserve"> matter</w:t>
      </w:r>
      <w:r w:rsidR="00CB1087">
        <w:rPr>
          <w:rFonts w:ascii="Arial" w:eastAsia="Times New Roman" w:hAnsi="Arial" w:cs="Arial"/>
          <w:color w:val="000000"/>
          <w:sz w:val="24"/>
          <w:szCs w:val="24"/>
        </w:rPr>
        <w:t>.</w:t>
      </w:r>
      <w:r w:rsidRPr="0018244A">
        <w:rPr>
          <w:rFonts w:ascii="Arial" w:eastAsia="Times New Roman" w:hAnsi="Arial" w:cs="Arial"/>
          <w:color w:val="000000"/>
          <w:sz w:val="24"/>
          <w:szCs w:val="24"/>
        </w:rPr>
        <w:t xml:space="preserve"> The trouble with this theory is that one would expect warmth ether, being the most subtle, to be hardest to photograph, and life ether easiest, with the other two occupying an intermediate position.  In</w:t>
      </w:r>
      <w:r w:rsidR="00CB1087" w:rsidRPr="0018244A">
        <w:rPr>
          <w:rFonts w:ascii="Arial" w:eastAsia="Times New Roman" w:hAnsi="Arial" w:cs="Arial"/>
          <w:color w:val="000000"/>
          <w:sz w:val="24"/>
          <w:szCs w:val="24"/>
        </w:rPr>
        <w:t> fact</w:t>
      </w:r>
      <w:r w:rsidRPr="0018244A">
        <w:rPr>
          <w:rFonts w:ascii="Arial" w:eastAsia="Times New Roman" w:hAnsi="Arial" w:cs="Arial"/>
          <w:color w:val="000000"/>
          <w:sz w:val="24"/>
          <w:szCs w:val="24"/>
        </w:rPr>
        <w:t>, the exact reverse is the case.  This would seem to support the position of Steiner, who seems to indicate (although for some reason he is never</w:t>
      </w:r>
      <w:r w:rsidR="00CB1087" w:rsidRPr="0018244A">
        <w:rPr>
          <w:rFonts w:ascii="Arial" w:eastAsia="Times New Roman" w:hAnsi="Arial" w:cs="Arial"/>
          <w:color w:val="000000"/>
          <w:sz w:val="24"/>
          <w:szCs w:val="24"/>
        </w:rPr>
        <w:t> very</w:t>
      </w:r>
      <w:r w:rsidRPr="0018244A">
        <w:rPr>
          <w:rFonts w:ascii="Arial" w:eastAsia="Times New Roman" w:hAnsi="Arial" w:cs="Arial"/>
          <w:color w:val="000000"/>
          <w:sz w:val="24"/>
          <w:szCs w:val="24"/>
        </w:rPr>
        <w:t xml:space="preserve"> clear on this point) a dual evolution, beginning with warmth and going on the one hand to solid matter and the other to life-ether.</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On a more occult level, Rudolph Steiner describes Etheric reality as the region of the "nature-spirits", or "elementals", to use the term coined by Paracelsus.  Steiner sees the elemental spirits as dynamic forces intimately connected with biological forces and the rhythms of nature; and especially with the growth of plants.</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 xml:space="preserve">In this respect there is an interesting connection with the  early claims by the Findhorn community; a "New Age" (in the positive, rather than the sensationalist, sense) </w:t>
      </w:r>
      <w:r w:rsidR="00CB1087" w:rsidRPr="0018244A">
        <w:rPr>
          <w:rFonts w:ascii="Arial" w:eastAsia="Times New Roman" w:hAnsi="Arial" w:cs="Arial"/>
          <w:color w:val="000000"/>
          <w:sz w:val="24"/>
          <w:szCs w:val="24"/>
        </w:rPr>
        <w:t>center</w:t>
      </w:r>
      <w:r w:rsidRPr="0018244A">
        <w:rPr>
          <w:rFonts w:ascii="Arial" w:eastAsia="Times New Roman" w:hAnsi="Arial" w:cs="Arial"/>
          <w:color w:val="000000"/>
          <w:sz w:val="24"/>
          <w:szCs w:val="24"/>
        </w:rPr>
        <w:t xml:space="preserve"> in Northern  Scotland who based their work on the interaction between the  human and the nature kingdoms, especially the nature-spirits or elementals concerned with plant-growth.  Much of the early </w:t>
      </w:r>
      <w:r w:rsidR="00CB1087" w:rsidRPr="0018244A">
        <w:rPr>
          <w:rFonts w:ascii="Arial" w:eastAsia="Times New Roman" w:hAnsi="Arial" w:cs="Arial"/>
          <w:color w:val="000000"/>
          <w:sz w:val="24"/>
          <w:szCs w:val="24"/>
        </w:rPr>
        <w:t>publicized</w:t>
      </w:r>
      <w:r w:rsidRPr="0018244A">
        <w:rPr>
          <w:rFonts w:ascii="Arial" w:eastAsia="Times New Roman" w:hAnsi="Arial" w:cs="Arial"/>
          <w:color w:val="000000"/>
          <w:sz w:val="24"/>
          <w:szCs w:val="24"/>
        </w:rPr>
        <w:t xml:space="preserve"> Findhorn community material [e.g. The Magic of Findhorn by Paul Hawken, and The Findhorn Garden, a group work] is concerned with the interactions between the humans working on this project and the various nature and angelic beings.  The nature spirits are considered directly responsible for plant growth.  According to R. Ogilvy</w:t>
      </w:r>
      <w:r w:rsidR="00CB1087" w:rsidRPr="0018244A">
        <w:rPr>
          <w:rFonts w:ascii="Arial" w:eastAsia="Times New Roman" w:hAnsi="Arial" w:cs="Arial"/>
          <w:color w:val="000000"/>
          <w:sz w:val="24"/>
          <w:szCs w:val="24"/>
        </w:rPr>
        <w:t> Crombie</w:t>
      </w:r>
      <w:r w:rsidRPr="0018244A">
        <w:rPr>
          <w:rFonts w:ascii="Arial" w:eastAsia="Times New Roman" w:hAnsi="Arial" w:cs="Arial"/>
          <w:color w:val="000000"/>
          <w:sz w:val="24"/>
          <w:szCs w:val="24"/>
        </w:rPr>
        <w:t xml:space="preserve">, one of the four founding figures of the Findhorn community: "The elementals or nature </w:t>
      </w:r>
      <w:r w:rsidR="00CB1087" w:rsidRPr="0018244A">
        <w:rPr>
          <w:rFonts w:ascii="Arial" w:eastAsia="Times New Roman" w:hAnsi="Arial" w:cs="Arial"/>
          <w:color w:val="000000"/>
          <w:sz w:val="24"/>
          <w:szCs w:val="24"/>
        </w:rPr>
        <w:t>spirits</w:t>
      </w:r>
      <w:r w:rsidR="00CB1087">
        <w:rPr>
          <w:rFonts w:ascii="Arial" w:eastAsia="Times New Roman" w:hAnsi="Arial" w:cs="Arial"/>
          <w:color w:val="000000"/>
          <w:sz w:val="24"/>
          <w:szCs w:val="24"/>
        </w:rPr>
        <w:t>.</w:t>
      </w:r>
      <w:r w:rsidR="00CB1087" w:rsidRPr="0018244A">
        <w:rPr>
          <w:rFonts w:ascii="Arial" w:eastAsia="Times New Roman" w:hAnsi="Arial" w:cs="Arial"/>
          <w:color w:val="000000"/>
          <w:sz w:val="24"/>
          <w:szCs w:val="24"/>
        </w:rPr>
        <w:t xml:space="preserve"> Use</w:t>
      </w:r>
      <w:r w:rsidRPr="0018244A">
        <w:rPr>
          <w:rFonts w:ascii="Arial" w:eastAsia="Times New Roman" w:hAnsi="Arial" w:cs="Arial"/>
          <w:color w:val="000000"/>
          <w:sz w:val="24"/>
          <w:szCs w:val="24"/>
        </w:rPr>
        <w:t xml:space="preserve"> the energy </w:t>
      </w:r>
      <w:r w:rsidR="00CB1087" w:rsidRPr="0018244A">
        <w:rPr>
          <w:rFonts w:ascii="Arial" w:eastAsia="Times New Roman" w:hAnsi="Arial" w:cs="Arial"/>
          <w:color w:val="000000"/>
          <w:sz w:val="24"/>
          <w:szCs w:val="24"/>
        </w:rPr>
        <w:t>channeled</w:t>
      </w:r>
      <w:r w:rsidR="00CB1087">
        <w:rPr>
          <w:rFonts w:ascii="Arial" w:eastAsia="Times New Roman" w:hAnsi="Arial" w:cs="Arial"/>
          <w:color w:val="000000"/>
          <w:sz w:val="24"/>
          <w:szCs w:val="24"/>
        </w:rPr>
        <w:t xml:space="preserve"> to them by </w:t>
      </w:r>
      <w:r w:rsidRPr="0018244A">
        <w:rPr>
          <w:rFonts w:ascii="Arial" w:eastAsia="Times New Roman" w:hAnsi="Arial" w:cs="Arial"/>
          <w:color w:val="000000"/>
          <w:sz w:val="24"/>
          <w:szCs w:val="24"/>
        </w:rPr>
        <w:t>[angelic beings; the archetypes</w:t>
      </w:r>
      <w:r w:rsidR="00CB1087" w:rsidRPr="0018244A">
        <w:rPr>
          <w:rFonts w:ascii="Arial" w:eastAsia="Times New Roman" w:hAnsi="Arial" w:cs="Arial"/>
          <w:color w:val="000000"/>
          <w:sz w:val="24"/>
          <w:szCs w:val="24"/>
        </w:rPr>
        <w:t> of</w:t>
      </w:r>
      <w:r w:rsidRPr="0018244A">
        <w:rPr>
          <w:rFonts w:ascii="Arial" w:eastAsia="Times New Roman" w:hAnsi="Arial" w:cs="Arial"/>
          <w:color w:val="000000"/>
          <w:sz w:val="24"/>
          <w:szCs w:val="24"/>
        </w:rPr>
        <w:t xml:space="preserve"> species] to build up an etheric body or etheric counter-part for each plant, according to its archetypal pattern....</w:t>
      </w:r>
    </w:p>
    <w:p w:rsidR="0018244A" w:rsidRP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Both Steiner and the Findhorn community would agree that when we move beyond physical reality, we come to a formative existence which is neither physical nor psychic, but rather something in</w:t>
      </w:r>
      <w:r w:rsidR="00CB1087">
        <w:rPr>
          <w:rFonts w:ascii="Arial" w:eastAsia="Times New Roman" w:hAnsi="Arial" w:cs="Arial"/>
          <w:color w:val="000000"/>
          <w:sz w:val="24"/>
          <w:szCs w:val="24"/>
        </w:rPr>
        <w:t xml:space="preserve"> </w:t>
      </w:r>
      <w:r w:rsidRPr="0018244A">
        <w:rPr>
          <w:rFonts w:ascii="Arial" w:eastAsia="Times New Roman" w:hAnsi="Arial" w:cs="Arial"/>
          <w:color w:val="000000"/>
          <w:sz w:val="24"/>
          <w:szCs w:val="24"/>
        </w:rPr>
        <w:t>between; the principle of Life, or the "etheric" principle as Steiner and the Theosophists term it.  It is this formative reality which constitutes the locus of growth and life in the physical world.</w:t>
      </w:r>
    </w:p>
    <w:p w:rsidR="0018244A" w:rsidRDefault="0018244A" w:rsidP="0018244A">
      <w:pPr>
        <w:spacing w:before="100" w:beforeAutospacing="1" w:after="100" w:afterAutospacing="1" w:line="240" w:lineRule="auto"/>
        <w:ind w:left="240" w:right="240"/>
        <w:rPr>
          <w:rFonts w:ascii="Arial" w:eastAsia="Times New Roman" w:hAnsi="Arial" w:cs="Arial"/>
          <w:color w:val="000000"/>
          <w:sz w:val="24"/>
          <w:szCs w:val="24"/>
        </w:rPr>
      </w:pPr>
      <w:r w:rsidRPr="0018244A">
        <w:rPr>
          <w:rFonts w:ascii="Arial" w:eastAsia="Times New Roman" w:hAnsi="Arial" w:cs="Arial"/>
          <w:color w:val="000000"/>
          <w:sz w:val="24"/>
          <w:szCs w:val="24"/>
        </w:rPr>
        <w:t>A great deal more could be said here regarding the nature of</w:t>
      </w:r>
      <w:r w:rsidR="00CB1087" w:rsidRPr="0018244A">
        <w:rPr>
          <w:rFonts w:ascii="Arial" w:eastAsia="Times New Roman" w:hAnsi="Arial" w:cs="Arial"/>
          <w:color w:val="000000"/>
          <w:sz w:val="24"/>
          <w:szCs w:val="24"/>
        </w:rPr>
        <w:t> this</w:t>
      </w:r>
      <w:r w:rsidRPr="0018244A">
        <w:rPr>
          <w:rFonts w:ascii="Arial" w:eastAsia="Times New Roman" w:hAnsi="Arial" w:cs="Arial"/>
          <w:color w:val="000000"/>
          <w:sz w:val="24"/>
          <w:szCs w:val="24"/>
        </w:rPr>
        <w:t xml:space="preserve"> reality.  One could launch into a discussion on such</w:t>
      </w:r>
      <w:r w:rsidR="00CB1087" w:rsidRPr="0018244A">
        <w:rPr>
          <w:rFonts w:ascii="Arial" w:eastAsia="Times New Roman" w:hAnsi="Arial" w:cs="Arial"/>
          <w:color w:val="000000"/>
          <w:sz w:val="24"/>
          <w:szCs w:val="24"/>
        </w:rPr>
        <w:t> phenomena</w:t>
      </w:r>
      <w:r w:rsidRPr="0018244A">
        <w:rPr>
          <w:rFonts w:ascii="Arial" w:eastAsia="Times New Roman" w:hAnsi="Arial" w:cs="Arial"/>
          <w:color w:val="000000"/>
          <w:sz w:val="24"/>
          <w:szCs w:val="24"/>
        </w:rPr>
        <w:t xml:space="preserve"> as dowsing and earth energies, radionics, </w:t>
      </w:r>
      <w:r w:rsidR="00CB1087" w:rsidRPr="0018244A">
        <w:rPr>
          <w:rFonts w:ascii="Arial" w:eastAsia="Times New Roman" w:hAnsi="Arial" w:cs="Arial"/>
          <w:color w:val="000000"/>
          <w:sz w:val="24"/>
          <w:szCs w:val="24"/>
        </w:rPr>
        <w:t>Kirlian photography</w:t>
      </w:r>
      <w:r w:rsidRPr="0018244A">
        <w:rPr>
          <w:rFonts w:ascii="Arial" w:eastAsia="Times New Roman" w:hAnsi="Arial" w:cs="Arial"/>
          <w:color w:val="000000"/>
          <w:sz w:val="24"/>
          <w:szCs w:val="24"/>
        </w:rPr>
        <w:t>, acupuncture, and Reichian therapy, for all, despite</w:t>
      </w:r>
      <w:r w:rsidR="00CB1087" w:rsidRPr="0018244A">
        <w:rPr>
          <w:rFonts w:ascii="Arial" w:eastAsia="Times New Roman" w:hAnsi="Arial" w:cs="Arial"/>
          <w:color w:val="000000"/>
          <w:sz w:val="24"/>
          <w:szCs w:val="24"/>
        </w:rPr>
        <w:t> their</w:t>
      </w:r>
      <w:r w:rsidRPr="0018244A">
        <w:rPr>
          <w:rFonts w:ascii="Arial" w:eastAsia="Times New Roman" w:hAnsi="Arial" w:cs="Arial"/>
          <w:color w:val="000000"/>
          <w:sz w:val="24"/>
          <w:szCs w:val="24"/>
        </w:rPr>
        <w:t xml:space="preserve"> physical aspects, relate in greater or lesser degree to the</w:t>
      </w:r>
      <w:r w:rsidR="00CB1087" w:rsidRPr="0018244A">
        <w:rPr>
          <w:rFonts w:ascii="Arial" w:eastAsia="Times New Roman" w:hAnsi="Arial" w:cs="Arial"/>
          <w:color w:val="000000"/>
          <w:sz w:val="24"/>
          <w:szCs w:val="24"/>
        </w:rPr>
        <w:t> Etheric</w:t>
      </w:r>
      <w:r w:rsidRPr="0018244A">
        <w:rPr>
          <w:rFonts w:ascii="Arial" w:eastAsia="Times New Roman" w:hAnsi="Arial" w:cs="Arial"/>
          <w:color w:val="000000"/>
          <w:sz w:val="24"/>
          <w:szCs w:val="24"/>
        </w:rPr>
        <w:t xml:space="preserve"> reality.  Even phenomena such as UFOs relate ultimately</w:t>
      </w:r>
      <w:r w:rsidR="00CB1087" w:rsidRPr="0018244A">
        <w:rPr>
          <w:rFonts w:ascii="Arial" w:eastAsia="Times New Roman" w:hAnsi="Arial" w:cs="Arial"/>
          <w:color w:val="000000"/>
          <w:sz w:val="24"/>
          <w:szCs w:val="24"/>
        </w:rPr>
        <w:t> to</w:t>
      </w:r>
      <w:r w:rsidRPr="0018244A">
        <w:rPr>
          <w:rFonts w:ascii="Arial" w:eastAsia="Times New Roman" w:hAnsi="Arial" w:cs="Arial"/>
          <w:color w:val="000000"/>
          <w:sz w:val="24"/>
          <w:szCs w:val="24"/>
        </w:rPr>
        <w:t xml:space="preserve"> the Etheric rather than the physical.  Then there are the</w:t>
      </w:r>
      <w:r w:rsidR="00CB1087" w:rsidRPr="0018244A">
        <w:rPr>
          <w:rFonts w:ascii="Arial" w:eastAsia="Times New Roman" w:hAnsi="Arial" w:cs="Arial"/>
          <w:color w:val="000000"/>
          <w:sz w:val="24"/>
          <w:szCs w:val="24"/>
        </w:rPr>
        <w:t> scientific</w:t>
      </w:r>
      <w:r w:rsidRPr="0018244A">
        <w:rPr>
          <w:rFonts w:ascii="Arial" w:eastAsia="Times New Roman" w:hAnsi="Arial" w:cs="Arial"/>
          <w:color w:val="000000"/>
          <w:sz w:val="24"/>
          <w:szCs w:val="24"/>
        </w:rPr>
        <w:t xml:space="preserve"> hypotheses of Rupert Sheldrake regarding the subtle</w:t>
      </w:r>
      <w:r w:rsidR="007D5F1B" w:rsidRPr="0018244A">
        <w:rPr>
          <w:rFonts w:ascii="Arial" w:eastAsia="Times New Roman" w:hAnsi="Arial" w:cs="Arial"/>
          <w:color w:val="000000"/>
          <w:sz w:val="24"/>
          <w:szCs w:val="24"/>
        </w:rPr>
        <w:t> and</w:t>
      </w:r>
      <w:r w:rsidRPr="0018244A">
        <w:rPr>
          <w:rFonts w:ascii="Arial" w:eastAsia="Times New Roman" w:hAnsi="Arial" w:cs="Arial"/>
          <w:color w:val="000000"/>
          <w:sz w:val="24"/>
          <w:szCs w:val="24"/>
        </w:rPr>
        <w:t xml:space="preserve"> non-</w:t>
      </w:r>
      <w:r w:rsidR="00CB1087" w:rsidRPr="0018244A">
        <w:rPr>
          <w:rFonts w:ascii="Arial" w:eastAsia="Times New Roman" w:hAnsi="Arial" w:cs="Arial"/>
          <w:color w:val="000000"/>
          <w:sz w:val="24"/>
          <w:szCs w:val="24"/>
        </w:rPr>
        <w:t>energy</w:t>
      </w:r>
      <w:r w:rsidRPr="0018244A">
        <w:rPr>
          <w:rFonts w:ascii="Arial" w:eastAsia="Times New Roman" w:hAnsi="Arial" w:cs="Arial"/>
          <w:color w:val="000000"/>
          <w:sz w:val="24"/>
          <w:szCs w:val="24"/>
        </w:rPr>
        <w:t xml:space="preserve"> formative fields, analogous to the "etheric formative forces" of Steiner and his successors; and physicist David</w:t>
      </w:r>
      <w:r w:rsidR="007D5F1B" w:rsidRPr="0018244A">
        <w:rPr>
          <w:rFonts w:ascii="Arial" w:eastAsia="Times New Roman" w:hAnsi="Arial" w:cs="Arial"/>
          <w:color w:val="000000"/>
          <w:sz w:val="24"/>
          <w:szCs w:val="24"/>
        </w:rPr>
        <w:t> Bohm’s</w:t>
      </w:r>
      <w:r w:rsidRPr="0018244A">
        <w:rPr>
          <w:rFonts w:ascii="Arial" w:eastAsia="Times New Roman" w:hAnsi="Arial" w:cs="Arial"/>
          <w:color w:val="000000"/>
          <w:sz w:val="24"/>
          <w:szCs w:val="24"/>
        </w:rPr>
        <w:t xml:space="preserve"> distinction between the "Explicate" or manifest physical</w:t>
      </w:r>
      <w:r w:rsidR="007D5F1B" w:rsidRPr="0018244A">
        <w:rPr>
          <w:rFonts w:ascii="Arial" w:eastAsia="Times New Roman" w:hAnsi="Arial" w:cs="Arial"/>
          <w:color w:val="000000"/>
          <w:sz w:val="24"/>
          <w:szCs w:val="24"/>
        </w:rPr>
        <w:t> reality</w:t>
      </w:r>
      <w:r w:rsidRPr="0018244A">
        <w:rPr>
          <w:rFonts w:ascii="Arial" w:eastAsia="Times New Roman" w:hAnsi="Arial" w:cs="Arial"/>
          <w:color w:val="000000"/>
          <w:sz w:val="24"/>
          <w:szCs w:val="24"/>
        </w:rPr>
        <w:t>, and the "Implicate" or enfolded, latent, reality.  For  all these observations and techniques relate not to the purely  physical world of matter and energy, nor the purely non-physical,  non-spatial psychic world, but to an intermediate reality,  neither physical nor psychic, which could be termed the Formative, and which Theosophists and others call the "Etheric".</w:t>
      </w:r>
    </w:p>
    <w:p w:rsidR="003469CA" w:rsidRDefault="007819A6" w:rsidP="0018244A">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What is the naked ghost theory? </w:t>
      </w:r>
      <w:r w:rsidR="00585248">
        <w:rPr>
          <w:rFonts w:ascii="Arial" w:eastAsia="Times New Roman" w:hAnsi="Arial" w:cs="Arial"/>
          <w:color w:val="000000"/>
          <w:sz w:val="24"/>
          <w:szCs w:val="24"/>
        </w:rPr>
        <w:t xml:space="preserve">Over the course of my life I have looked at many aspects of the paranormal existence is it real how does it affect our everyday life is it really apart of the physical awareness we all share or does it simple exist in a realm outside of our own ability to connect with. Meany researchers and Hollywood would agree that the paranormal does in fact exist. That there is another dimension in time and space that effects, our reality. Or has an effect on our on realization of reality of this three dimensional reality we all share. </w:t>
      </w:r>
    </w:p>
    <w:p w:rsidR="007819A6" w:rsidRDefault="00585248" w:rsidP="0018244A">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As with any good theory I have to look at the reality based information associated with that theory to determine wither it has any bases in projecting or being a part of my conscious awareness. I found that 90% of all claims of magical affirmations are pure bull-shit</w:t>
      </w:r>
      <w:r w:rsidR="004F39B8">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004F39B8">
        <w:rPr>
          <w:rFonts w:ascii="Arial" w:eastAsia="Times New Roman" w:hAnsi="Arial" w:cs="Arial"/>
          <w:color w:val="000000"/>
          <w:sz w:val="24"/>
          <w:szCs w:val="24"/>
        </w:rPr>
        <w:t>wishful</w:t>
      </w:r>
      <w:r>
        <w:rPr>
          <w:rFonts w:ascii="Arial" w:eastAsia="Times New Roman" w:hAnsi="Arial" w:cs="Arial"/>
          <w:color w:val="000000"/>
          <w:sz w:val="24"/>
          <w:szCs w:val="24"/>
        </w:rPr>
        <w:t xml:space="preserve"> thinking on the part of con men and woman playing on the hopefulness of an ignorant audience, to find some realization with </w:t>
      </w:r>
      <w:r w:rsidR="004F39B8">
        <w:rPr>
          <w:rFonts w:ascii="Arial" w:eastAsia="Times New Roman" w:hAnsi="Arial" w:cs="Arial"/>
          <w:color w:val="000000"/>
          <w:sz w:val="24"/>
          <w:szCs w:val="24"/>
        </w:rPr>
        <w:t xml:space="preserve">in </w:t>
      </w:r>
      <w:r>
        <w:rPr>
          <w:rFonts w:ascii="Arial" w:eastAsia="Times New Roman" w:hAnsi="Arial" w:cs="Arial"/>
          <w:color w:val="000000"/>
          <w:sz w:val="24"/>
          <w:szCs w:val="24"/>
        </w:rPr>
        <w:t xml:space="preserve">themselves and the greater unknown. </w:t>
      </w:r>
      <w:r w:rsidR="004F39B8">
        <w:rPr>
          <w:rFonts w:ascii="Arial" w:eastAsia="Times New Roman" w:hAnsi="Arial" w:cs="Arial"/>
          <w:color w:val="000000"/>
          <w:sz w:val="24"/>
          <w:szCs w:val="24"/>
        </w:rPr>
        <w:t>With that said there is much historical evidence that points to the mere fact that we are not alone, that in fact other factors do have an influences on our everyday life. And despite the fact that we may think we control our own destiny there is an unknown factor that does affect us in ways we are yet to understand.</w:t>
      </w:r>
      <w:r>
        <w:rPr>
          <w:rFonts w:ascii="Arial" w:eastAsia="Times New Roman" w:hAnsi="Arial" w:cs="Arial"/>
          <w:color w:val="000000"/>
          <w:sz w:val="24"/>
          <w:szCs w:val="24"/>
        </w:rPr>
        <w:t xml:space="preserve"> </w:t>
      </w:r>
      <w:r w:rsidR="004F39B8">
        <w:rPr>
          <w:rFonts w:ascii="Arial" w:eastAsia="Times New Roman" w:hAnsi="Arial" w:cs="Arial"/>
          <w:color w:val="000000"/>
          <w:sz w:val="24"/>
          <w:szCs w:val="24"/>
        </w:rPr>
        <w:t>We are only just now beginning to get a more complete picture of our role in the universal scheme of life. But as we advance into understanding not only our past but present and future connection to the whole of creative energy we will miss many sign post in our journey along the highway of our life.</w:t>
      </w:r>
    </w:p>
    <w:p w:rsidR="004F39B8" w:rsidRDefault="004F39B8" w:rsidP="0018244A">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Many of us have had unexplainable events in our life that seem to </w:t>
      </w:r>
      <w:r w:rsidR="003469CA">
        <w:rPr>
          <w:rFonts w:ascii="Arial" w:eastAsia="Times New Roman" w:hAnsi="Arial" w:cs="Arial"/>
          <w:color w:val="000000"/>
          <w:sz w:val="24"/>
          <w:szCs w:val="24"/>
        </w:rPr>
        <w:t>deify</w:t>
      </w:r>
      <w:r>
        <w:rPr>
          <w:rFonts w:ascii="Arial" w:eastAsia="Times New Roman" w:hAnsi="Arial" w:cs="Arial"/>
          <w:color w:val="000000"/>
          <w:sz w:val="24"/>
          <w:szCs w:val="24"/>
        </w:rPr>
        <w:t xml:space="preserve"> all logic. It may be as mundane as </w:t>
      </w:r>
      <w:r w:rsidR="003469CA">
        <w:rPr>
          <w:rFonts w:ascii="Arial" w:eastAsia="Times New Roman" w:hAnsi="Arial" w:cs="Arial"/>
          <w:color w:val="000000"/>
          <w:sz w:val="24"/>
          <w:szCs w:val="24"/>
        </w:rPr>
        <w:t>smells</w:t>
      </w:r>
      <w:r>
        <w:rPr>
          <w:rFonts w:ascii="Arial" w:eastAsia="Times New Roman" w:hAnsi="Arial" w:cs="Arial"/>
          <w:color w:val="000000"/>
          <w:sz w:val="24"/>
          <w:szCs w:val="24"/>
        </w:rPr>
        <w:t xml:space="preserve"> that </w:t>
      </w:r>
      <w:r w:rsidR="003469CA">
        <w:rPr>
          <w:rFonts w:ascii="Arial" w:eastAsia="Times New Roman" w:hAnsi="Arial" w:cs="Arial"/>
          <w:color w:val="000000"/>
          <w:sz w:val="24"/>
          <w:szCs w:val="24"/>
        </w:rPr>
        <w:t xml:space="preserve">permeate </w:t>
      </w:r>
      <w:r>
        <w:rPr>
          <w:rFonts w:ascii="Arial" w:eastAsia="Times New Roman" w:hAnsi="Arial" w:cs="Arial"/>
          <w:color w:val="000000"/>
          <w:sz w:val="24"/>
          <w:szCs w:val="24"/>
        </w:rPr>
        <w:t>our noses at times of death, ringing of small bells or even the full blown experience of being thrown or knocked from a chair at the death</w:t>
      </w:r>
      <w:r w:rsidR="003469CA">
        <w:rPr>
          <w:rFonts w:ascii="Arial" w:eastAsia="Times New Roman" w:hAnsi="Arial" w:cs="Arial"/>
          <w:color w:val="000000"/>
          <w:sz w:val="24"/>
          <w:szCs w:val="24"/>
        </w:rPr>
        <w:t xml:space="preserve"> or injury</w:t>
      </w:r>
      <w:r>
        <w:rPr>
          <w:rFonts w:ascii="Arial" w:eastAsia="Times New Roman" w:hAnsi="Arial" w:cs="Arial"/>
          <w:color w:val="000000"/>
          <w:sz w:val="24"/>
          <w:szCs w:val="24"/>
        </w:rPr>
        <w:t xml:space="preserve"> of a close friend or love one. These things do and are </w:t>
      </w:r>
      <w:r w:rsidR="003469CA">
        <w:rPr>
          <w:rFonts w:ascii="Arial" w:eastAsia="Times New Roman" w:hAnsi="Arial" w:cs="Arial"/>
          <w:color w:val="000000"/>
          <w:sz w:val="24"/>
          <w:szCs w:val="24"/>
        </w:rPr>
        <w:t>occurring</w:t>
      </w:r>
      <w:r>
        <w:rPr>
          <w:rFonts w:ascii="Arial" w:eastAsia="Times New Roman" w:hAnsi="Arial" w:cs="Arial"/>
          <w:color w:val="000000"/>
          <w:sz w:val="24"/>
          <w:szCs w:val="24"/>
        </w:rPr>
        <w:t xml:space="preserve"> everyday across the </w:t>
      </w:r>
      <w:r w:rsidR="003469CA">
        <w:rPr>
          <w:rFonts w:ascii="Arial" w:eastAsia="Times New Roman" w:hAnsi="Arial" w:cs="Arial"/>
          <w:color w:val="000000"/>
          <w:sz w:val="24"/>
          <w:szCs w:val="24"/>
        </w:rPr>
        <w:t>globe</w:t>
      </w:r>
      <w:r>
        <w:rPr>
          <w:rFonts w:ascii="Arial" w:eastAsia="Times New Roman" w:hAnsi="Arial" w:cs="Arial"/>
          <w:color w:val="000000"/>
          <w:sz w:val="24"/>
          <w:szCs w:val="24"/>
        </w:rPr>
        <w:t xml:space="preserve">. </w:t>
      </w:r>
      <w:r w:rsidR="003469CA">
        <w:rPr>
          <w:rFonts w:ascii="Arial" w:eastAsia="Times New Roman" w:hAnsi="Arial" w:cs="Arial"/>
          <w:color w:val="000000"/>
          <w:sz w:val="24"/>
          <w:szCs w:val="24"/>
        </w:rPr>
        <w:t xml:space="preserve">We are connected each and every one of us weather we want to believe it or not. We can place the whole experience into the control of a higher being and dismiss any real connection we may have to the event, that is our right and know should judge because no one really knows the truth of what’s really going on. </w:t>
      </w:r>
    </w:p>
    <w:p w:rsidR="0083068C" w:rsidRDefault="003469CA"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Albert Einstein said that time exist only in the presence of a sphere that the past, present and future co-exist simultaneously within itself. And he went on to say in a different construct that there is as much empty space within our bodies to hold three of us,</w:t>
      </w:r>
      <w:r w:rsidR="00C04BC9">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enough empty space between each atom, molecule more of nothing there than something. The same applies to the universe there is 99% percent of emptiness out there with only 1% of matter as we know it. Nothing does make up the whole of existence. But from that invisible, unseen aspect of our universe is something that affects drives manipulates and is all around us, the unseen but seen effects of the </w:t>
      </w:r>
      <w:r w:rsidR="00C04BC9">
        <w:rPr>
          <w:rFonts w:ascii="Arial" w:eastAsia="Times New Roman" w:hAnsi="Arial" w:cs="Arial"/>
          <w:color w:val="000000"/>
          <w:sz w:val="24"/>
          <w:szCs w:val="24"/>
        </w:rPr>
        <w:t>etheric</w:t>
      </w:r>
      <w:r>
        <w:rPr>
          <w:rFonts w:ascii="Arial" w:eastAsia="Times New Roman" w:hAnsi="Arial" w:cs="Arial"/>
          <w:color w:val="000000"/>
          <w:sz w:val="24"/>
          <w:szCs w:val="24"/>
        </w:rPr>
        <w:t xml:space="preserve"> world. </w:t>
      </w:r>
    </w:p>
    <w:p w:rsidR="006E74D5" w:rsidRDefault="0083068C"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Throughout history our greatest minds whether they be the sages of old soothsayers, </w:t>
      </w:r>
      <w:r w:rsidR="006E74D5">
        <w:rPr>
          <w:rFonts w:ascii="Arial" w:eastAsia="Times New Roman" w:hAnsi="Arial" w:cs="Arial"/>
          <w:color w:val="000000"/>
          <w:sz w:val="24"/>
          <w:szCs w:val="24"/>
        </w:rPr>
        <w:t xml:space="preserve">prophets </w:t>
      </w:r>
      <w:r>
        <w:rPr>
          <w:rFonts w:ascii="Arial" w:eastAsia="Times New Roman" w:hAnsi="Arial" w:cs="Arial"/>
          <w:color w:val="000000"/>
          <w:sz w:val="24"/>
          <w:szCs w:val="24"/>
        </w:rPr>
        <w:t xml:space="preserve"> and philosophers have all had their own qualifying way of expressing their own truth, either through parables, symbolism or abstract conclusions that draw us into a </w:t>
      </w:r>
      <w:r w:rsidR="006E74D5">
        <w:rPr>
          <w:rFonts w:ascii="Arial" w:eastAsia="Times New Roman" w:hAnsi="Arial" w:cs="Arial"/>
          <w:color w:val="000000"/>
          <w:sz w:val="24"/>
          <w:szCs w:val="24"/>
        </w:rPr>
        <w:t xml:space="preserve">quagmire </w:t>
      </w:r>
      <w:r>
        <w:rPr>
          <w:rFonts w:ascii="Arial" w:eastAsia="Times New Roman" w:hAnsi="Arial" w:cs="Arial"/>
          <w:color w:val="000000"/>
          <w:sz w:val="24"/>
          <w:szCs w:val="24"/>
        </w:rPr>
        <w:t xml:space="preserve">of hyper-reality. The result has been the same explaining </w:t>
      </w:r>
      <w:r w:rsidR="006E74D5">
        <w:rPr>
          <w:rFonts w:ascii="Arial" w:eastAsia="Times New Roman" w:hAnsi="Arial" w:cs="Arial"/>
          <w:color w:val="000000"/>
          <w:sz w:val="24"/>
          <w:szCs w:val="24"/>
        </w:rPr>
        <w:t>where</w:t>
      </w:r>
      <w:r>
        <w:rPr>
          <w:rFonts w:ascii="Arial" w:eastAsia="Times New Roman" w:hAnsi="Arial" w:cs="Arial"/>
          <w:color w:val="000000"/>
          <w:sz w:val="24"/>
          <w:szCs w:val="24"/>
        </w:rPr>
        <w:t xml:space="preserve"> we must go or what we must understand without explaining </w:t>
      </w:r>
      <w:r w:rsidR="006E74D5">
        <w:rPr>
          <w:rFonts w:ascii="Arial" w:eastAsia="Times New Roman" w:hAnsi="Arial" w:cs="Arial"/>
          <w:color w:val="000000"/>
          <w:sz w:val="24"/>
          <w:szCs w:val="24"/>
        </w:rPr>
        <w:t>{It}</w:t>
      </w:r>
      <w:r>
        <w:rPr>
          <w:rFonts w:ascii="Arial" w:eastAsia="Times New Roman" w:hAnsi="Arial" w:cs="Arial"/>
          <w:color w:val="000000"/>
          <w:sz w:val="24"/>
          <w:szCs w:val="24"/>
        </w:rPr>
        <w:t>. Why is this because even the greatest minds had no absolute answer only speculative reasoning that draws the participant into realizing the unrealizable, it’s what we do every day</w:t>
      </w:r>
      <w:r w:rsidR="006E74D5">
        <w:rPr>
          <w:rFonts w:ascii="Arial" w:eastAsia="Times New Roman" w:hAnsi="Arial" w:cs="Arial"/>
          <w:color w:val="000000"/>
          <w:sz w:val="24"/>
          <w:szCs w:val="24"/>
        </w:rPr>
        <w:t>, it’s how we explain our lives to each other, our rationalization i</w:t>
      </w:r>
      <w:r>
        <w:rPr>
          <w:rFonts w:ascii="Arial" w:eastAsia="Times New Roman" w:hAnsi="Arial" w:cs="Arial"/>
          <w:color w:val="000000"/>
          <w:sz w:val="24"/>
          <w:szCs w:val="24"/>
        </w:rPr>
        <w:t>t’s not a fault but a conclusion of the unreality to understand reality</w:t>
      </w:r>
    </w:p>
    <w:p w:rsidR="00B45F72" w:rsidRDefault="006E74D5"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Is there an Etheric body or body double that is a part of the whole make-up of our being? </w:t>
      </w:r>
      <w:r w:rsidR="007B52AE">
        <w:rPr>
          <w:rFonts w:ascii="Arial" w:eastAsia="Times New Roman" w:hAnsi="Arial" w:cs="Arial"/>
          <w:color w:val="000000"/>
          <w:sz w:val="24"/>
          <w:szCs w:val="24"/>
        </w:rPr>
        <w:t>Million</w:t>
      </w:r>
      <w:r>
        <w:rPr>
          <w:rFonts w:ascii="Arial" w:eastAsia="Times New Roman" w:hAnsi="Arial" w:cs="Arial"/>
          <w:color w:val="000000"/>
          <w:sz w:val="24"/>
          <w:szCs w:val="24"/>
        </w:rPr>
        <w:t xml:space="preserve"> dollar question, which defies reasonable explanation</w:t>
      </w:r>
      <w:r w:rsidR="007B52AE">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007B52AE">
        <w:rPr>
          <w:rFonts w:ascii="Arial" w:eastAsia="Times New Roman" w:hAnsi="Arial" w:cs="Arial"/>
          <w:color w:val="000000"/>
          <w:sz w:val="24"/>
          <w:szCs w:val="24"/>
        </w:rPr>
        <w:t xml:space="preserve">Nevertheless </w:t>
      </w:r>
      <w:r>
        <w:rPr>
          <w:rFonts w:ascii="Arial" w:eastAsia="Times New Roman" w:hAnsi="Arial" w:cs="Arial"/>
          <w:color w:val="000000"/>
          <w:sz w:val="24"/>
          <w:szCs w:val="24"/>
        </w:rPr>
        <w:t xml:space="preserve">if there is then the Philosophical and ethical questions </w:t>
      </w:r>
      <w:r w:rsidR="007B52AE">
        <w:rPr>
          <w:rFonts w:ascii="Arial" w:eastAsia="Times New Roman" w:hAnsi="Arial" w:cs="Arial"/>
          <w:color w:val="000000"/>
          <w:sz w:val="24"/>
          <w:szCs w:val="24"/>
        </w:rPr>
        <w:t xml:space="preserve">will </w:t>
      </w:r>
      <w:r>
        <w:rPr>
          <w:rFonts w:ascii="Arial" w:eastAsia="Times New Roman" w:hAnsi="Arial" w:cs="Arial"/>
          <w:color w:val="000000"/>
          <w:sz w:val="24"/>
          <w:szCs w:val="24"/>
        </w:rPr>
        <w:t>pour into our conscious awareness of what we truly understand about life.</w:t>
      </w:r>
    </w:p>
    <w:p w:rsidR="00B45F72" w:rsidRDefault="007B52AE"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 Perhaps that’s what this whole work is all about asking seeking the greater deeper meaning to life, I have no more answers than any other philosopher I can only offer from a observational philosophical perspective what I believe to be a relative truth to the realization that truth it’s self is subjective and objective. </w:t>
      </w:r>
    </w:p>
    <w:p w:rsidR="0083068C" w:rsidRDefault="006645E6"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w:t>
      </w:r>
      <w:r w:rsidR="007B52AE">
        <w:rPr>
          <w:rFonts w:ascii="Arial" w:eastAsia="Times New Roman" w:hAnsi="Arial" w:cs="Arial"/>
          <w:color w:val="000000"/>
          <w:sz w:val="24"/>
          <w:szCs w:val="24"/>
        </w:rPr>
        <w:t xml:space="preserve">The only real truth is </w:t>
      </w:r>
      <w:r>
        <w:rPr>
          <w:rFonts w:ascii="Arial" w:eastAsia="Times New Roman" w:hAnsi="Arial" w:cs="Arial"/>
          <w:color w:val="000000"/>
          <w:sz w:val="24"/>
          <w:szCs w:val="24"/>
        </w:rPr>
        <w:t>absents</w:t>
      </w:r>
      <w:r w:rsidR="007B52AE">
        <w:rPr>
          <w:rFonts w:ascii="Arial" w:eastAsia="Times New Roman" w:hAnsi="Arial" w:cs="Arial"/>
          <w:color w:val="000000"/>
          <w:sz w:val="24"/>
          <w:szCs w:val="24"/>
        </w:rPr>
        <w:t xml:space="preserve"> of truth</w:t>
      </w:r>
      <w:r>
        <w:rPr>
          <w:rFonts w:ascii="Arial" w:eastAsia="Times New Roman" w:hAnsi="Arial" w:cs="Arial"/>
          <w:color w:val="000000"/>
          <w:sz w:val="24"/>
          <w:szCs w:val="24"/>
        </w:rPr>
        <w:t>”</w:t>
      </w:r>
      <w:r w:rsidR="007B52AE">
        <w:rPr>
          <w:rFonts w:ascii="Arial" w:eastAsia="Times New Roman" w:hAnsi="Arial" w:cs="Arial"/>
          <w:color w:val="000000"/>
          <w:sz w:val="24"/>
          <w:szCs w:val="24"/>
        </w:rPr>
        <w:t xml:space="preserve"> and once we understand that then we can begin to apply reason in our quest for the greater questions that surrounds us all. </w:t>
      </w:r>
      <w:r>
        <w:rPr>
          <w:rFonts w:ascii="Arial" w:eastAsia="Times New Roman" w:hAnsi="Arial" w:cs="Arial"/>
          <w:color w:val="000000"/>
          <w:sz w:val="24"/>
          <w:szCs w:val="24"/>
        </w:rPr>
        <w:t>So with Crick, Einstein, The Qabbalah, The SOAN, we begin to look backwards in order to see the future laid out in front of us it is a grant scheme a magnificent   journey through the pages of human thought, that by it’s on will</w:t>
      </w:r>
      <w:r w:rsidR="00C922D7">
        <w:rPr>
          <w:rFonts w:ascii="Arial" w:eastAsia="Times New Roman" w:hAnsi="Arial" w:cs="Arial"/>
          <w:color w:val="000000"/>
          <w:sz w:val="24"/>
          <w:szCs w:val="24"/>
        </w:rPr>
        <w:t>, will</w:t>
      </w:r>
      <w:r>
        <w:rPr>
          <w:rFonts w:ascii="Arial" w:eastAsia="Times New Roman" w:hAnsi="Arial" w:cs="Arial"/>
          <w:color w:val="000000"/>
          <w:sz w:val="24"/>
          <w:szCs w:val="24"/>
        </w:rPr>
        <w:t xml:space="preserve"> bring us to were tomorrow belongs the reality</w:t>
      </w:r>
      <w:r w:rsidR="00C922D7">
        <w:rPr>
          <w:rFonts w:ascii="Arial" w:eastAsia="Times New Roman" w:hAnsi="Arial" w:cs="Arial"/>
          <w:color w:val="000000"/>
          <w:sz w:val="24"/>
          <w:szCs w:val="24"/>
        </w:rPr>
        <w:t>,</w:t>
      </w:r>
      <w:r>
        <w:rPr>
          <w:rFonts w:ascii="Arial" w:eastAsia="Times New Roman" w:hAnsi="Arial" w:cs="Arial"/>
          <w:color w:val="000000"/>
          <w:sz w:val="24"/>
          <w:szCs w:val="24"/>
        </w:rPr>
        <w:t xml:space="preserve"> the substance that dreams are made of. </w:t>
      </w:r>
    </w:p>
    <w:p w:rsidR="00B45F72" w:rsidRDefault="00C922D7"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All things on the planet and throughout the universe as we know it are made of the same substance only redefined through the process of nature. We are all carbon base initiates, all plant life animals, rocks, dirt, and everything that makes up our world has the same DNA or can be traced within the origin of this planetary creative history that seems to be the fact as we know it. </w:t>
      </w:r>
    </w:p>
    <w:p w:rsidR="00C922D7" w:rsidRDefault="00C922D7"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The Etheric double or body has been recorded from one battle throughout history</w:t>
      </w:r>
      <w:r w:rsidR="002579B9">
        <w:rPr>
          <w:rFonts w:ascii="Arial" w:eastAsia="Times New Roman" w:hAnsi="Arial" w:cs="Arial"/>
          <w:color w:val="000000"/>
          <w:sz w:val="24"/>
          <w:szCs w:val="24"/>
        </w:rPr>
        <w:t>,</w:t>
      </w:r>
      <w:r>
        <w:rPr>
          <w:rFonts w:ascii="Arial" w:eastAsia="Times New Roman" w:hAnsi="Arial" w:cs="Arial"/>
          <w:color w:val="000000"/>
          <w:sz w:val="24"/>
          <w:szCs w:val="24"/>
        </w:rPr>
        <w:t xml:space="preserve"> the missing limb the seeing of ghost in houses cemetery  the list is beyond computation it is a matter of historical record and to deny it is ignorance and you should not have a religious or ethical, philosophical view on anything.</w:t>
      </w:r>
      <w:r w:rsidR="00B17C8C">
        <w:rPr>
          <w:rFonts w:ascii="Arial" w:eastAsia="Times New Roman" w:hAnsi="Arial" w:cs="Arial"/>
          <w:color w:val="000000"/>
          <w:sz w:val="24"/>
          <w:szCs w:val="24"/>
        </w:rPr>
        <w:t xml:space="preserve"> Where not concerned so much with the why or how’s be hide it we are only concerned that it does exist, the who why is someone’s else’s argument not mine.</w:t>
      </w:r>
    </w:p>
    <w:p w:rsidR="00B45F72" w:rsidRDefault="002579B9"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So if everything is made up of the same subatomic matter then it stands to reason that the reason we do not see naked ghost haunting our houses and cemeteries or wondering through the fields is because the substance that’s makes up their clothes, chains weapons, horse and everything else is the same substance that they are. And it is within our on perception or creative thought process that we see them within this confine it allows us to rationalize our on ethical principles upon the creative visualization of the aberration, poltergeist, ghost or phantom we are seeing. It allows us to become a part of the natural realization of the physical and invisible aspects of the natural universe as we understand it to be through our on perspective of reality. </w:t>
      </w:r>
    </w:p>
    <w:p w:rsidR="002579B9" w:rsidRDefault="00F031BA"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We cannot see naked ghost because they would be outside of the construct we have created to define our physical world.  And when this does happen they are as they should be without form or substance. </w:t>
      </w:r>
    </w:p>
    <w:p w:rsidR="00B45F72" w:rsidRDefault="0044493B"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The greatest gift we have is in our ability to reason through some of the most </w:t>
      </w:r>
      <w:r w:rsidR="009212B5">
        <w:rPr>
          <w:rFonts w:ascii="Arial" w:eastAsia="Times New Roman" w:hAnsi="Arial" w:cs="Arial"/>
          <w:color w:val="000000"/>
          <w:sz w:val="24"/>
          <w:szCs w:val="24"/>
        </w:rPr>
        <w:t>difficult</w:t>
      </w:r>
      <w:r>
        <w:rPr>
          <w:rFonts w:ascii="Arial" w:eastAsia="Times New Roman" w:hAnsi="Arial" w:cs="Arial"/>
          <w:color w:val="000000"/>
          <w:sz w:val="24"/>
          <w:szCs w:val="24"/>
        </w:rPr>
        <w:t xml:space="preserve"> question that </w:t>
      </w:r>
      <w:r w:rsidR="009212B5">
        <w:rPr>
          <w:rFonts w:ascii="Arial" w:eastAsia="Times New Roman" w:hAnsi="Arial" w:cs="Arial"/>
          <w:color w:val="000000"/>
          <w:sz w:val="24"/>
          <w:szCs w:val="24"/>
        </w:rPr>
        <w:t>plagues</w:t>
      </w:r>
      <w:r>
        <w:rPr>
          <w:rFonts w:ascii="Arial" w:eastAsia="Times New Roman" w:hAnsi="Arial" w:cs="Arial"/>
          <w:color w:val="000000"/>
          <w:sz w:val="24"/>
          <w:szCs w:val="24"/>
        </w:rPr>
        <w:t xml:space="preserve"> us as humans. Throughout antiquity we have tried to answer </w:t>
      </w:r>
      <w:r w:rsidR="009212B5">
        <w:rPr>
          <w:rFonts w:ascii="Arial" w:eastAsia="Times New Roman" w:hAnsi="Arial" w:cs="Arial"/>
          <w:color w:val="000000"/>
          <w:sz w:val="24"/>
          <w:szCs w:val="24"/>
        </w:rPr>
        <w:t>throws</w:t>
      </w:r>
      <w:r>
        <w:rPr>
          <w:rFonts w:ascii="Arial" w:eastAsia="Times New Roman" w:hAnsi="Arial" w:cs="Arial"/>
          <w:color w:val="000000"/>
          <w:sz w:val="24"/>
          <w:szCs w:val="24"/>
        </w:rPr>
        <w:t xml:space="preserve"> question but have fallen short because the implication of a rational mind to define the unknown has been to down hearted. </w:t>
      </w:r>
    </w:p>
    <w:p w:rsidR="00B45F72" w:rsidRDefault="0044493B"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We simply can’t face the prospect that this is all we will ever know. Mankind has from the dawn of his awareness placed himself above all other life on this planet, placed himself as so special as to think he is alone in the </w:t>
      </w:r>
      <w:r w:rsidR="009212B5">
        <w:rPr>
          <w:rFonts w:ascii="Arial" w:eastAsia="Times New Roman" w:hAnsi="Arial" w:cs="Arial"/>
          <w:color w:val="000000"/>
          <w:sz w:val="24"/>
          <w:szCs w:val="24"/>
        </w:rPr>
        <w:t>universe</w:t>
      </w:r>
      <w:r>
        <w:rPr>
          <w:rFonts w:ascii="Arial" w:eastAsia="Times New Roman" w:hAnsi="Arial" w:cs="Arial"/>
          <w:color w:val="000000"/>
          <w:sz w:val="24"/>
          <w:szCs w:val="24"/>
        </w:rPr>
        <w:t xml:space="preserve"> based not on any substance fact but </w:t>
      </w:r>
      <w:r w:rsidR="009212B5">
        <w:rPr>
          <w:rFonts w:ascii="Arial" w:eastAsia="Times New Roman" w:hAnsi="Arial" w:cs="Arial"/>
          <w:color w:val="000000"/>
          <w:sz w:val="24"/>
          <w:szCs w:val="24"/>
        </w:rPr>
        <w:t>speculative</w:t>
      </w:r>
      <w:r>
        <w:rPr>
          <w:rFonts w:ascii="Arial" w:eastAsia="Times New Roman" w:hAnsi="Arial" w:cs="Arial"/>
          <w:color w:val="000000"/>
          <w:sz w:val="24"/>
          <w:szCs w:val="24"/>
        </w:rPr>
        <w:t xml:space="preserve"> religious theories</w:t>
      </w:r>
      <w:r w:rsidR="009212B5">
        <w:rPr>
          <w:rFonts w:ascii="Arial" w:eastAsia="Times New Roman" w:hAnsi="Arial" w:cs="Arial"/>
          <w:color w:val="000000"/>
          <w:sz w:val="24"/>
          <w:szCs w:val="24"/>
        </w:rPr>
        <w:t>,</w:t>
      </w:r>
      <w:r>
        <w:rPr>
          <w:rFonts w:ascii="Arial" w:eastAsia="Times New Roman" w:hAnsi="Arial" w:cs="Arial"/>
          <w:color w:val="000000"/>
          <w:sz w:val="24"/>
          <w:szCs w:val="24"/>
        </w:rPr>
        <w:t xml:space="preserve"> all religion are </w:t>
      </w:r>
      <w:r w:rsidR="009212B5">
        <w:rPr>
          <w:rFonts w:ascii="Arial" w:eastAsia="Times New Roman" w:hAnsi="Arial" w:cs="Arial"/>
          <w:color w:val="000000"/>
          <w:sz w:val="24"/>
          <w:szCs w:val="24"/>
        </w:rPr>
        <w:t xml:space="preserve">nothing </w:t>
      </w:r>
      <w:r>
        <w:rPr>
          <w:rFonts w:ascii="Arial" w:eastAsia="Times New Roman" w:hAnsi="Arial" w:cs="Arial"/>
          <w:color w:val="000000"/>
          <w:sz w:val="24"/>
          <w:szCs w:val="24"/>
        </w:rPr>
        <w:t xml:space="preserve">more than theories as is any scientific </w:t>
      </w:r>
      <w:r w:rsidR="009212B5">
        <w:rPr>
          <w:rFonts w:ascii="Arial" w:eastAsia="Times New Roman" w:hAnsi="Arial" w:cs="Arial"/>
          <w:color w:val="000000"/>
          <w:sz w:val="24"/>
          <w:szCs w:val="24"/>
        </w:rPr>
        <w:t>hypothesis</w:t>
      </w:r>
      <w:r>
        <w:rPr>
          <w:rFonts w:ascii="Arial" w:eastAsia="Times New Roman" w:hAnsi="Arial" w:cs="Arial"/>
          <w:color w:val="000000"/>
          <w:sz w:val="24"/>
          <w:szCs w:val="24"/>
        </w:rPr>
        <w:t xml:space="preserve"> it is at its core wish for thinking.</w:t>
      </w:r>
      <w:r w:rsidR="009212B5">
        <w:rPr>
          <w:rFonts w:ascii="Arial" w:eastAsia="Times New Roman" w:hAnsi="Arial" w:cs="Arial"/>
          <w:color w:val="000000"/>
          <w:sz w:val="24"/>
          <w:szCs w:val="24"/>
        </w:rPr>
        <w:t xml:space="preserve"> Notwithstanding b</w:t>
      </w:r>
      <w:r>
        <w:rPr>
          <w:rFonts w:ascii="Arial" w:eastAsia="Times New Roman" w:hAnsi="Arial" w:cs="Arial"/>
          <w:color w:val="000000"/>
          <w:sz w:val="24"/>
          <w:szCs w:val="24"/>
        </w:rPr>
        <w:t xml:space="preserve">ased upon </w:t>
      </w:r>
      <w:r w:rsidR="009212B5">
        <w:rPr>
          <w:rFonts w:ascii="Arial" w:eastAsia="Times New Roman" w:hAnsi="Arial" w:cs="Arial"/>
          <w:color w:val="000000"/>
          <w:sz w:val="24"/>
          <w:szCs w:val="24"/>
        </w:rPr>
        <w:t xml:space="preserve">perspective realizations that manifest themselves into a reality based thought process. </w:t>
      </w:r>
    </w:p>
    <w:p w:rsidR="00F031BA" w:rsidRDefault="009212B5"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Nothing more there is any substance to thought, hope, love, hate. Only the relations that manifest it’s self from reaction with the thought into the physical universe. A Man is simple a four letter word, without substance until we apply it to identify and give it meaning. Same with our thoughts, but there is truly a substance that directs us and is outside of what we are able to define, see understand,</w:t>
      </w:r>
      <w:r w:rsidR="00B45F72">
        <w:rPr>
          <w:rFonts w:ascii="Arial" w:eastAsia="Times New Roman" w:hAnsi="Arial" w:cs="Arial"/>
          <w:color w:val="000000"/>
          <w:sz w:val="24"/>
          <w:szCs w:val="24"/>
        </w:rPr>
        <w:t xml:space="preserve"> explain in any rational manner, </w:t>
      </w:r>
      <w:r>
        <w:rPr>
          <w:rFonts w:ascii="Arial" w:eastAsia="Times New Roman" w:hAnsi="Arial" w:cs="Arial"/>
          <w:color w:val="000000"/>
          <w:sz w:val="24"/>
          <w:szCs w:val="24"/>
        </w:rPr>
        <w:t xml:space="preserve"> </w:t>
      </w:r>
      <w:r w:rsidR="00B45F72">
        <w:rPr>
          <w:rFonts w:ascii="Arial" w:eastAsia="Times New Roman" w:hAnsi="Arial" w:cs="Arial"/>
          <w:color w:val="000000"/>
          <w:sz w:val="24"/>
          <w:szCs w:val="24"/>
        </w:rPr>
        <w:t>l</w:t>
      </w:r>
      <w:r>
        <w:rPr>
          <w:rFonts w:ascii="Arial" w:eastAsia="Times New Roman" w:hAnsi="Arial" w:cs="Arial"/>
          <w:color w:val="000000"/>
          <w:sz w:val="24"/>
          <w:szCs w:val="24"/>
        </w:rPr>
        <w:t>ater I will shed some light on this</w:t>
      </w:r>
      <w:r w:rsidR="00B45F72">
        <w:rPr>
          <w:rFonts w:ascii="Arial" w:eastAsia="Times New Roman" w:hAnsi="Arial" w:cs="Arial"/>
          <w:color w:val="000000"/>
          <w:sz w:val="24"/>
          <w:szCs w:val="24"/>
        </w:rPr>
        <w:t xml:space="preserve"> but let us continue into exploring the many pathways through the SOAN.</w:t>
      </w:r>
    </w:p>
    <w:p w:rsidR="00F031BA" w:rsidRDefault="00F031BA" w:rsidP="0083068C">
      <w:pPr>
        <w:spacing w:before="100" w:beforeAutospacing="1" w:after="100" w:afterAutospacing="1" w:line="240" w:lineRule="auto"/>
        <w:ind w:left="240" w:right="240"/>
        <w:rPr>
          <w:rFonts w:ascii="Arial" w:eastAsia="Times New Roman" w:hAnsi="Arial" w:cs="Arial"/>
          <w:color w:val="000000"/>
          <w:sz w:val="24"/>
          <w:szCs w:val="24"/>
        </w:rPr>
      </w:pPr>
    </w:p>
    <w:p w:rsidR="00C922D7" w:rsidRDefault="00C922D7" w:rsidP="0083068C">
      <w:pPr>
        <w:spacing w:before="100" w:beforeAutospacing="1" w:after="100" w:afterAutospacing="1" w:line="240" w:lineRule="auto"/>
        <w:ind w:left="240" w:right="240"/>
        <w:rPr>
          <w:rFonts w:ascii="Arial" w:eastAsia="Times New Roman" w:hAnsi="Arial" w:cs="Arial"/>
          <w:color w:val="000000"/>
          <w:sz w:val="24"/>
          <w:szCs w:val="24"/>
        </w:rPr>
      </w:pPr>
      <w:r>
        <w:rPr>
          <w:rFonts w:ascii="Arial" w:eastAsia="Times New Roman" w:hAnsi="Arial" w:cs="Arial"/>
          <w:color w:val="000000"/>
          <w:sz w:val="24"/>
          <w:szCs w:val="24"/>
        </w:rPr>
        <w:t xml:space="preserve"> </w:t>
      </w:r>
    </w:p>
    <w:p w:rsidR="006E74D5" w:rsidRDefault="006E74D5" w:rsidP="0083068C">
      <w:pPr>
        <w:spacing w:before="100" w:beforeAutospacing="1" w:after="100" w:afterAutospacing="1" w:line="240" w:lineRule="auto"/>
        <w:ind w:left="240" w:right="240"/>
        <w:rPr>
          <w:rFonts w:ascii="Arial" w:eastAsia="Times New Roman" w:hAnsi="Arial" w:cs="Arial"/>
          <w:color w:val="000000"/>
          <w:sz w:val="24"/>
          <w:szCs w:val="24"/>
        </w:rPr>
      </w:pPr>
    </w:p>
    <w:p w:rsidR="00306E84" w:rsidRDefault="00306E84" w:rsidP="00677F6B">
      <w:pPr>
        <w:shd w:val="clear" w:color="auto" w:fill="FFFFF8"/>
        <w:spacing w:before="100" w:beforeAutospacing="1" w:after="0" w:line="300" w:lineRule="atLeast"/>
        <w:jc w:val="center"/>
        <w:rPr>
          <w:rFonts w:ascii="Georgia" w:eastAsia="Times New Roman" w:hAnsi="Georgia" w:cs="Times New Roman"/>
          <w:color w:val="000033"/>
          <w:sz w:val="32"/>
          <w:szCs w:val="32"/>
        </w:rPr>
      </w:pPr>
    </w:p>
    <w:p w:rsidR="00677F6B" w:rsidRPr="00677F6B" w:rsidRDefault="00677F6B" w:rsidP="00677F6B">
      <w:pPr>
        <w:shd w:val="clear" w:color="auto" w:fill="FFFFF8"/>
        <w:spacing w:before="100" w:beforeAutospacing="1" w:after="0" w:line="300" w:lineRule="atLeast"/>
        <w:jc w:val="center"/>
        <w:rPr>
          <w:rFonts w:ascii="Georgia" w:eastAsia="Times New Roman" w:hAnsi="Georgia" w:cs="Times New Roman"/>
          <w:color w:val="000033"/>
          <w:sz w:val="27"/>
          <w:szCs w:val="27"/>
        </w:rPr>
      </w:pPr>
      <w:r w:rsidRPr="00677F6B">
        <w:rPr>
          <w:rFonts w:ascii="Georgia" w:eastAsia="Times New Roman" w:hAnsi="Georgia" w:cs="Times New Roman"/>
          <w:color w:val="000033"/>
          <w:sz w:val="32"/>
          <w:szCs w:val="32"/>
        </w:rPr>
        <w:t>On the Connection of the Living and the Dead</w:t>
      </w:r>
    </w:p>
    <w:p w:rsidR="00677F6B" w:rsidRPr="00677F6B" w:rsidRDefault="00677F6B" w:rsidP="00677F6B">
      <w:pPr>
        <w:shd w:val="clear" w:color="auto" w:fill="FFFFF8"/>
        <w:spacing w:before="100" w:beforeAutospacing="1" w:after="0" w:line="300" w:lineRule="atLeast"/>
        <w:jc w:val="center"/>
        <w:rPr>
          <w:rFonts w:ascii="Georgia" w:eastAsia="Times New Roman" w:hAnsi="Georgia" w:cs="Times New Roman"/>
          <w:color w:val="000033"/>
          <w:sz w:val="27"/>
          <w:szCs w:val="27"/>
        </w:rPr>
      </w:pPr>
      <w:r w:rsidRPr="00677F6B">
        <w:rPr>
          <w:rFonts w:ascii="Georgia" w:eastAsia="Times New Roman" w:hAnsi="Georgia" w:cs="Times New Roman"/>
          <w:i/>
          <w:iCs/>
          <w:color w:val="000033"/>
          <w:sz w:val="27"/>
          <w:szCs w:val="27"/>
        </w:rPr>
        <w:t>Berne, 9 November 1916</w:t>
      </w:r>
    </w:p>
    <w:p w:rsidR="00677F6B" w:rsidRPr="00677F6B" w:rsidRDefault="00677F6B" w:rsidP="00677F6B">
      <w:pPr>
        <w:shd w:val="clear" w:color="auto" w:fill="FFFFF8"/>
        <w:spacing w:before="100" w:beforeAutospacing="1" w:after="0" w:line="300" w:lineRule="atLeast"/>
        <w:rPr>
          <w:rFonts w:ascii="Arial" w:eastAsia="Times New Roman" w:hAnsi="Arial" w:cs="Arial"/>
          <w:color w:val="000033"/>
          <w:sz w:val="24"/>
          <w:szCs w:val="24"/>
        </w:rPr>
      </w:pPr>
      <w:r w:rsidRPr="00677F6B">
        <w:rPr>
          <w:rFonts w:ascii="Arial" w:eastAsia="Times New Roman" w:hAnsi="Arial" w:cs="Arial"/>
          <w:color w:val="000033"/>
          <w:sz w:val="24"/>
          <w:szCs w:val="24"/>
        </w:rPr>
        <w:t xml:space="preserve">It is one of the aims of our spiritual-scientific </w:t>
      </w:r>
      <w:r w:rsidR="007D5F1B" w:rsidRPr="007D5F1B">
        <w:rPr>
          <w:rFonts w:ascii="Arial" w:eastAsia="Times New Roman" w:hAnsi="Arial" w:cs="Arial"/>
          <w:color w:val="000033"/>
          <w:sz w:val="24"/>
          <w:szCs w:val="24"/>
        </w:rPr>
        <w:t>endeavor</w:t>
      </w:r>
      <w:r w:rsidRPr="00677F6B">
        <w:rPr>
          <w:rFonts w:ascii="Arial" w:eastAsia="Times New Roman" w:hAnsi="Arial" w:cs="Arial"/>
          <w:color w:val="000033"/>
          <w:sz w:val="24"/>
          <w:szCs w:val="24"/>
        </w:rPr>
        <w:t xml:space="preserve"> to form concrete ideas of how we, as human beings upon earth, live with the spiritual worlds, even as we are connected through the physical body — its experiences and perceptions — with the physical world.</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 xml:space="preserve">At the present stage of our studies we may well take our start from what is already known to us — what has already come before our souls during these years. Here, for instance, is the world of our sense-perceptions, the world to which we direct our will-impulses for which the physical body mediates — that is to say, </w:t>
      </w:r>
      <w:r w:rsidR="0053256B">
        <w:rPr>
          <w:rFonts w:ascii="Arial" w:eastAsia="Times New Roman" w:hAnsi="Arial" w:cs="Arial"/>
          <w:color w:val="000033"/>
          <w:sz w:val="24"/>
          <w:szCs w:val="24"/>
        </w:rPr>
        <w:t xml:space="preserve">            </w:t>
      </w:r>
      <w:r w:rsidR="002976C5" w:rsidRPr="00677F6B">
        <w:rPr>
          <w:rFonts w:ascii="Arial" w:eastAsia="Times New Roman" w:hAnsi="Arial" w:cs="Arial"/>
          <w:color w:val="000033"/>
          <w:sz w:val="24"/>
          <w:szCs w:val="24"/>
        </w:rPr>
        <w:t>and our</w:t>
      </w:r>
      <w:r w:rsidRPr="00677F6B">
        <w:rPr>
          <w:rFonts w:ascii="Arial" w:eastAsia="Times New Roman" w:hAnsi="Arial" w:cs="Arial"/>
          <w:color w:val="000033"/>
          <w:sz w:val="24"/>
          <w:szCs w:val="24"/>
        </w:rPr>
        <w:t xml:space="preserve"> actions. Immediately behind it, as you know, there is the elemental world. That is the next world behind this one. It is not a question of the name; we might have named it differently. To gain clear and living ideas of these super-sensible worlds we must at least enter into some of their peculiarities. We must try to recognize what they are for us as human beings. For in truth our whole life between birth and death — and also our subsequent life which takes its course between death and a new birth — depends on our co-existence with the various worlds that are spread out around us. We call the ‘elemental world’ that world which can only be perceived by what we know as ‘imaginations.’ Hence we may also call it the ‘imaginative world.’ In ordinary human life, under ordinary conditions, man cannot lift into consciousness his imaginative perceptions — his perceptions of the elemental world. Not that the imaginations are not there, or that in any given moment of our sleeping or waking life we are not in relation to the elemental world, receiving imaginations from it. On the contrary, imaginations are perpetually ebbing and flowing in us. Though we are unaware of it, we constantly receive impressions from the elemental world. Just as when we open our eyes or lend our ears to the outer world we have sensations of colour and light, perceptions of sound, so do we receive continual impressions from the elemental world, giving rise to imaginations — in this case, in our etheric body. Imaginations differ from ordinary thought in this respect. In ordinary, every-day human thoughts, only the head is concerned as an instrument of conscious assimilation and experience. In our imaginations, on the other hand, we partake with almost the whole of our organism — albeit, it is our etheric organism. In our etheric organism they are constantly taking place — we may refer to them as unconscious imaginations, since it is only for an occultly trained cognition that they rise into consciousness. Moreover, though they do not enter our consciousness directly in every-day life, they are by no means without significance for us. No, for our life as a whole they are far more important than our sense-perceptions, for we are united far more intensely and intimately with our imaginations than with our sense-perceptions.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From the mineral kingdom, as physical human beings, we receive few imaginations. We receive more through all that we develop by living with the plant-world and with the animal. But the greater part, by far, of what lives as imaginations in our etheric body is due to our relations to our fellow human beings, and all that these relations entail for our life as a whole. In fact, our whole relation to our fellow human beings — our whole attitude towards them — is fundamentally based on imaginations. Imaginations always result from the way we meet another human being, and though, as I said, to ordinary consciousness they do not appear as imaginations, nevertheless they make themselves felt in the sympathies and antipathies which play such an overwhelming part in our life. To a greater or lesser degree, we develop sympathies and antipathies with all that approaches us as human beings in this world. We have our vague undefined feelings, slight inclinations or disinclinations. Sometimes our sympathies grow into friendship and love — love which can be so enhanced that we think we can no longer live without this or that human being. All this is due to the imaginations which are perpetually called forth, in our etheric body, by our life with our fellow human beings. In fact we always carry with us in life something that cannot quite be called memory — for it is far more real than memory. We bear within us — shall we say — these enhanced memories or imaginations which we have received from all the impressions of the human beings with who we have ever been, and which we go on receiving all the time. We bear them within us, and they constitute a goodly portion of what we call our inner life. I mean not the inner life that lives in clear, well-defined memories, but that inner life which makes itself felt in our prevailing mood and feeling and outlook — our outlook on the world itself, or on our own life in the world. We would go past the world around us coldly and we would live with our contemporary world indifferently if we did not unfold this imaginative life by living together with other beings — and notably with other human beings.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It is, as we might say, our soul's interest in the surrounding world which makes itself felt in this way. It belongs especially to the elemental world, and notably to our own etheric body. It is, above all, inherent in the forces of our etheric body, and it makes itself felt in this way. Sometimes we feel ourselves immediately ‘caught’ and interested. Such interest as is often woven from the very first moment between one human being and another is due to definite relationships which arise between the one — the one etheric human being — and the other, bringing about the play of imaginations hither and thither. We live with these imaginations and with our resulting sympathies, of whose effect and intensity we are often largely unaware, or aware only in the vaguest way. Indeed, when our everyday life is not wide-awake but runs along more or less obtusely, we often fail to observe them at all.</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We belong with all this to the elemental world, for it is out of the elemental world that we have our own etheric body. Our etheric body is our instrument of communication with the elemental world. With it, however, we do not only spin out relationships to those other etheric bodies which belong to physical beings. We are also related with our etheric body to spiritual beings of an elemental character. The ‘beings of an elemental character’ are precisely those who are able to call forth in us imaginations — conscious or unconscious. We are perpetually related to a multitude of elemental beings. It is in this that one human being differs from another. They have their several relationships — one person to a given set of elemental beings, another to another set of elemental beings. Moreover, the relations of the one human being to certain elemental beings may sometimes coincide with the relations of the other to the same beings. One thing, however, must be observed in this connection. While we are always, in a manner of speaking, akin to a large number of elemental beings, we have relations of special intensity to one elemental being, who is in essence the counterpart of our own etheric body. Our own etheric body is intimately related to one particular etheric being. Just as our etheric body — what we call our etheric body from birth until death — develops its own relations to the physical world inasmuch as it is inserted in a physical body, so does this etheric entity, which is as it were the counterpart or counter-pole of our own etheric body, enable us to have relations to the whole of the elemental world — the whole of the surrounding, cosmic-elemental world.</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We gaze upon an elemental world to which we ourselves belong by virtue of our etheric body, and with which we stand in manifold relations — specific relationships to such and such elemental beings. In the elemental world we make acquaintance with beings who are truly no less real than human beings or animals in the physical — beings, however, who never come to incarnation, but only to ‘etherization,’ so to speak, for their densest corporeality is ethereal. Just as we go about among physical people in this world, so do we constantly go about among such elemental beings, while other elemental beings — more remote from ourselves — are related in their turn to other people. A certain number, however, are more nearly related to ourselves, and one among them — related to us most nearly of all — acts as our organ of communication with the entire cosmic-elemental world. Now in the time immediately following our passage through the Gate of Death, when for a few days we still bear our etheric body with us, we ourselves become precisely such a being as these elemental beings are. In a manner of speaking, we ourselves become an elemental being. We have often described this process of the passage through the Gate of Death, but the more exactly we study it, the clearer the imaginations it provides. For the impressions we receive immediately after the passage of a human being through the Gate of Death always consist in imaginations — make themselves felt as imaginations.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Observing the process more exactly, we find that there is a certain mutual interplay, immediately after death, between our own etheric body and its etheric counterpart. The fact that our etheric body is taken from us a few days after death is mainly due to its being attracted — drawn in, as it were — by this etheric counterpart. Henceforth it becomes one with the etheric counterpart. A few days after death we do in fact lay aside our etheric body, we hand it over, so to speak; but it is to our own etheric counterpart that we hand it over. Our etheric body is taken from us by our own cosmic prototype or image and, as a result, special relations now emerge between what is thus taken from us and the other elemental beings with whom we have been related in any way during our life. We might describe it thus: a kind of mutual relation now arises between what our own etheric body has become — united as it now is with its counterpart or counter-image — and the other elemental beings who accompanied us from birth till death. It might be compared to the relation of a sun to its associated planetary system. Our etheric body with its cosmic counterpart is like a kind of sun, surrounded — as a kind of planetary system — by the other elemental beings. This mutual interplay gives rise to the forces which instill into the elemental world — in the right manner and in slow evolution — what our etheric body is able to take into that world. That which we commonly refer to in abstract terms — ‘the dissolution of the etheric body’ — is essentially a play of forces, engendered by this sun-planetary system which we have left behind. Gradually, what we acquired and assimilated to our etheric body in the course of life becomes a part of the spiritual world. It weaves itself into the forces of the spiritual world. We must be very clear on this. Every thought, every idea, every feeling we develop — however hidden it remains — is of significance for the spiritual world. For when the coherence is broken by our passage through the Gate of Death, all our thoughts and feelings pass with our etheric body into the spiritual world and become part and parcel of it. We do not live for nothing. Even as we receive them into the thoughts we make our own, into the feelings we experience, so are the fruits of our life embodied in the cosmos. This is a truth we must receive into our whole mood and outlook; otherwise we do not rightly conduct ourselves in the spiritual-scientific movement. You are not a spiritual scientist merely by knowing about certain things. You are so only if you feel yourself, by virtue of this knowledge, within the spiritual world; if you know yourself quite definitely as a member in the spiritual world. Then you will say to yourself: the thought you are now harbouring is of significance for the entire universe, for at your death it will be handed over to the universe in such or such a form.</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Now after a human being's death we may have to do, in one form or another, with what is thus handed over to the universe. Many of the ways in which the dead are present to those whom they have left behind are due to the fact that the etheric human being — which has, of course, been laid aside by the real individuality — sends back his imaginations to the living. And if the living person is sensitive enough, or if he is in some abnormal state or has normally prepared himself by proper spiritual training, the influences of what is thus given over to the spiritual world by the dead — the influences, that is to say, of imaginative natures — can emerge in him in a conscious form.</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But there still remains a connection after death between the true human individuality and this etheric entity which has separated from him. There is a mutual interplay between them. We can observe it most clearly when by spiritual training we come into actual intercourse with this</w:t>
      </w:r>
      <w:r w:rsidRPr="007D5F1B">
        <w:rPr>
          <w:rFonts w:ascii="Arial" w:eastAsia="Times New Roman" w:hAnsi="Arial" w:cs="Arial"/>
          <w:color w:val="000033"/>
          <w:sz w:val="24"/>
          <w:szCs w:val="24"/>
        </w:rPr>
        <w:t> </w:t>
      </w:r>
      <w:r w:rsidRPr="00677F6B">
        <w:rPr>
          <w:rFonts w:ascii="Arial" w:eastAsia="Times New Roman" w:hAnsi="Arial" w:cs="Arial"/>
          <w:i/>
          <w:iCs/>
          <w:color w:val="000033"/>
          <w:sz w:val="24"/>
          <w:szCs w:val="24"/>
        </w:rPr>
        <w:t>or</w:t>
      </w:r>
      <w:r w:rsidRPr="00677F6B">
        <w:rPr>
          <w:rFonts w:ascii="Arial" w:eastAsia="Times New Roman" w:hAnsi="Arial" w:cs="Arial"/>
          <w:color w:val="000033"/>
          <w:sz w:val="24"/>
          <w:szCs w:val="24"/>
        </w:rPr>
        <w:t>that dead individual. A certain kind of intercourse can then take place, as follows: to begin with, the dead human being conveys to his etheric body what he himself wishes to transmit to us who are still in the physical world. For only by his transmitting it to his etheric body — as it were, making inscriptions in his etheric body — only by this means can we, who are here in the physical, have perceptions of the dead in terms of what we call ‘imaginations.’ The moment we have imaginations of him, the etheric body of the dead — if you will pardon my use of the trivial and all too realistic term — is acting as a ‘switch’ or ‘commutator.’ Do not imagine that our relations to the dead need be any the less deeply felt because such an instrument is needed. A person who meets us in the outer world also conveys his form to us by the picture which he calls forth in us through our own eyes. So it is with this transmission through the etheric body. We perceive what the dead wishes to convey to us by ‘getting’ it, so to speak, via his etheric body. This body is outside him, but he is so intimately related to it that he can inscribe in it what lives within himself, and thus enable us to read it in imaginations. There is, however, this condition. If a person who is spiritually trained wishes to come into connection with a dead human being through the etheric body in this way, he must have entered into some relation to the dead — either in his last life between birth and death, or out of former incarnations. Moreover, these relationships must have affected his soul — the soul of the one who is still living here — deeply enough for the imaginations to make an impression on him. For this can only be if in his heart and mind he had a definite and living interest in the dead person. Interests of heart and feeling must always be the mediator between the living and the dead, if any intercourse at all is to take place — conscious or unconscious. (Of the latter we shall speak presently.) Some interest of heart and feeling must be there, so that we really carry something of the dead within us. In a certain respect at any rate the dead person must have constituted a portion of our own soul's experience. Only one who is spiritually trained can make himself a certain substitute. For instance — (it may seem external at first sight, but spiritual training turns it into something far more inward) — one can give oneself up to the impression of the handwriting, or of something else in which the individuality of the dead is living. However, one can only do so if one has acquired a certain practice in making contact with an individuality through the fact that he lives in the writing. Or again, one may establish this possibility by entering with sympathy into the feelings of the physical survivors, partaking in their grief and in all the emotional interest they have in the dead person. By entering with sympathy into these real and living feelings, which flow from the dead into the dear ones whom he has left on Earth — or which remain in their inner life — a person of spiritual training can prepare his soul to read in the aforesaid imaginations.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But we must also realize the following. Though to perceive the imaginations which play over from the etheric body depends on spiritual training or other special conditions, yet at the same time what passes unperceived by people is there none the less. And we may truly say, those who are living in the physical world are not only woven around by the elemental forces, as imaginations, which proceed from other human beings living with them in the physical body. Whether we know it or not, our etheric body is constantly played-through by all the imaginations which we absorb from those who stood in any kind of relation to us and who passed before us through the Gate of Death. As in our physical life, in the physical body, we are related to the air around us, so are we related to the whole of the elemental world — including all that is there of the dead.</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We shall never learn to know our human life unless we gain knowledge of these relationships, albeit they are so intimate and fine that they remain unnoticed by most people. After all, who can deny that we do not always remain the same between birth and death. Let us look back upon our lives. However consistent we may think the course of life has been, we will soon notice that we have often gone hither and thither in life, or that this or that has occurred. Even if this does not immediately change the direction of our lives, which it can of course do, it nonetheless has the effect of enriching our lives in one way or another — in a happy direction or in a painful one. It brings us into different conditions — just as when you go into another district your general feeling of health may be changed by the different composition of the air.</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These moods of soul, into which we enter in our life's course, are due to the influences of the elemental world, and in no small measure to the influences that come from the dead who were formerly related to us. Many a human being in earthly life meets with a friend or with some person with whom he becomes connected in one way or another — to whom, perhaps, he finds himself obliged to do this or that by way of kindness or of criticism or rebuke. The fact that they were brought together required the influence of certain forces. He who recognizes the occult connections in the world knows that when two human beings are brought together to this end or that, sometimes one and sometimes several of those who have gone before them through the Gate of Death are instrumental. Our life does not become any the less free thereby. We do not lose our freedom because we starve if we do not eat. No one who is not deliberately foolish will say: how can a person be free, seeing that he is obliged to eat? It would be just as invalid to say that we become unfree because our soul constantly receives influences from the elemental world as here described. Indeed, just as we are connected with warmth and cold, with all the things that become our food and with the air around us, so are we connected with that which comes to us from those who have died before us. We are equally connected with the rest of the elemental world, but above all with that which comes to us from them, and we can truly say: man's working for his fellow human beings does not cease with his passage through the Gate of Death. Through his etheric body, with which he himself remains connected, he sends his imaginations into those with whom he was connected in his life. Indeed, the world to which we are here referring is far more real than that we commonly call real — even if, in our every-day life, for very good reasons, it remains unperceived. So much, for today, about the</w:t>
      </w:r>
      <w:r w:rsidRPr="007D5F1B">
        <w:rPr>
          <w:rFonts w:ascii="Arial" w:eastAsia="Times New Roman" w:hAnsi="Arial" w:cs="Arial"/>
          <w:color w:val="000033"/>
          <w:sz w:val="24"/>
          <w:szCs w:val="24"/>
        </w:rPr>
        <w:t> </w:t>
      </w:r>
      <w:r w:rsidRPr="00677F6B">
        <w:rPr>
          <w:rFonts w:ascii="Arial" w:eastAsia="Times New Roman" w:hAnsi="Arial" w:cs="Arial"/>
          <w:i/>
          <w:iCs/>
          <w:color w:val="000033"/>
          <w:sz w:val="24"/>
          <w:szCs w:val="24"/>
        </w:rPr>
        <w:t>elemental world</w:t>
      </w:r>
      <w:r w:rsidRPr="00677F6B">
        <w:rPr>
          <w:rFonts w:ascii="Arial" w:eastAsia="Times New Roman" w:hAnsi="Arial" w:cs="Arial"/>
          <w:color w:val="000033"/>
          <w:sz w:val="24"/>
          <w:szCs w:val="24"/>
        </w:rPr>
        <w:t>.</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A further realm which is ever present in our environment, and to which we ourselves belong no less than to the element: world, is the</w:t>
      </w:r>
      <w:r w:rsidRPr="007D5F1B">
        <w:rPr>
          <w:rFonts w:ascii="Arial" w:eastAsia="Times New Roman" w:hAnsi="Arial" w:cs="Arial"/>
          <w:color w:val="000033"/>
          <w:sz w:val="24"/>
          <w:szCs w:val="24"/>
        </w:rPr>
        <w:t> </w:t>
      </w:r>
      <w:r w:rsidRPr="00677F6B">
        <w:rPr>
          <w:rFonts w:ascii="Arial" w:eastAsia="Times New Roman" w:hAnsi="Arial" w:cs="Arial"/>
          <w:i/>
          <w:iCs/>
          <w:color w:val="000033"/>
          <w:sz w:val="24"/>
          <w:szCs w:val="24"/>
        </w:rPr>
        <w:t>soul world</w:t>
      </w:r>
      <w:r w:rsidRPr="007D5F1B">
        <w:rPr>
          <w:rFonts w:ascii="Arial" w:eastAsia="Times New Roman" w:hAnsi="Arial" w:cs="Arial"/>
          <w:color w:val="000033"/>
          <w:sz w:val="24"/>
          <w:szCs w:val="24"/>
        </w:rPr>
        <w:t> </w:t>
      </w:r>
      <w:r w:rsidRPr="00677F6B">
        <w:rPr>
          <w:rFonts w:ascii="Arial" w:eastAsia="Times New Roman" w:hAnsi="Arial" w:cs="Arial"/>
          <w:color w:val="000033"/>
          <w:sz w:val="24"/>
          <w:szCs w:val="24"/>
        </w:rPr>
        <w:t>— for so we may call it. (It is not the name that matters.) With the elemental world we are always connected in our waking life, and in sleep, too, indirectly, when with our ego and astral body we are outside the physical and the etheric; when our body that lies there in the bed, and our etheric body, are still connected with the elemental world. But with the higher world to which I now refer, we are connected most directly — only that this too cannot rise into our consciousness in ordinary life. We are connected with it in sleep when we have our astral body freely around us, and also in waking life — albeit then the connection, mediated as it is by forces which the physical body has drawn into itself, is no longer so direct.</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Now in this world-of-soul (let us call it the soul world for the present; medieval philosophers referred to it as the heavenly world or the celestial) in this world, once more, we find beings who are just as real as we are during our life between birth and death, nay, more so. They are, however, beings who do not need to come to embodiment in a physical, or even in an etheric, body. They live — as in their lowest corporeality — in that which we are wont to call the astral body. Constantly, during our life and after our death, we are connected intimately with a large number of these purely astral beings. Here, too, human beings differ from one another inasmuch as they are related to different astral beings — albeit, here again, two people may have their relationships to one or more astral beings in common, while at the same time each of them has his several relations to other astral beings.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It is to this world, in which these astral beings are, that we ourselves belong from the time when, after passing through the Gate of Death, we have laid aside our etheric body. We with our own individuality are then among the beings of the soul world. We are such beings at that time, and beings of the soul world are our immediate environment. True, we are also related to the content of the elemental world, inasmuch as we can kindle in it that which calls forth imaginations as aforesaid. We have, however, the elemental world in a certain sense outside us — or, as one might also say, beneath us. It is a portion of which we rather make use for purposes of communication with the remainder of the world, while we ourselves belong directly to what I have now called the world-of-soul. It is with the beings of the soul world that we have our intercourse, including other human beings who have also passed through the Gate of Death and, after a few days, laid aside their etheric bodies.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Now just as we constantly get influences from the elemental world, although we do not notice it, so too we constantly receive influences — straight into our astral body — out of this world-of-soul which I am now describing. It is only the immediate, straightforward influences which we thus receive that can appear as inspirations. (Of the indirect influences via the etheric body we have already spoken.) You will understand the character of such an influence from the soul world if I describe once more in a few words how it appears to one who is spiritually trained — one who is able to receive conscious inspirations out of the spiritual world. It appears to him as follows. He can only bring these inspirations to his consciousness if he is able, so to speak, to take into himself some portion of the being who wants to inspire him — some portion of the qualities, of the inherent tendency in life, of such a being.</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One who is spiritually trained to develop conscious relations with a dead person, not only via the etheric body but in this direct way through inspiration, must bear in his soul even more than mere interest or sympathy is able to call forth. For a short while, at least, he must be so able to transform himself as to receive into his own being something of the habits, the character, the very human nature of the one with whom he wishes to communicate. He must be able to enter into him till he can truly say to himself, ‘I am taking on his habits to such an extent that I could do what he could, and in his way; that I could feel as he could, and will as he could, also.’ It is the ‘could’ that matters — the possibility. We must, therefore, be able to live together with the dead even more intimately. For a person of spiritual training there are many ways of coming thus near to the dead, provided the dead person himself allows it. We should, however, realize that the beings who belong to what we are now calling the world-of-soul are quite differently related to the world than we are in our physical body. Hence there are certain conditions, quite definite conditions, of intercourse with such beings — and, among others, with the dead, so long as they are living still as astral beings in their astral bodies. We may draw attention especially to certain points.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You see, all that we develop for our life in the physical body — our many and varied relationships to other people (I mean precisely those relationships which arise through earthly life) — all this acquires quite another kind of interest for the dead. Here on the earth we develop sympathies and antipathies. Let us be fully clear on this. Such sympathies and antipathies as we develop while we are living in the physical body are subject to the influences of this our present form of life, which we owe to the physical body and to its conditions. They are subject to the influences of our own vanity and of our egoism. Let us not fail to realize how many relationships we develop to this or that human being as a result of vanity or egoism — or other things that depend on our physical and earthly life in this world. We love other people or we hate them. Verily, as a rule, we take little notice of the true grounds of our loving and our hating — our sympathies and antipathies. Nay, often enough we flee from taking conscious notice of our sympathies and antipathies, for the simple reason that, if we did so, highly unpleasant truths would as a rule emerge. If, for instance, we followed up the real facts which find expression in our not loving this or that human being, we should often have to ascribe to ourselves so much of prejudice or vanity or other qualities that we are afraid to do so. Therefore we do not bring to full clarity in consciousness why it is that we hate this person or that. And with love, too, the case is often similar. Interests, sympathies and antipathies evolve in this way, which only have significance for our everyday life. Yet it is out of all this that we act. We arrange our life according to these interests and sympathies and antipathies.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Now it would be quite wrong to imagine that the dead can possibly have the same interest as we earthly people have in all the ephemeral sympathies and antipathies which thus arise under the influence of our physical and earthly life. That would be utterly wrong. Truly, the dead are obliged to look at these things from quite another point of view. Moreover, we may ask ourselves, are we not largely influenced in our estimate of our fellow human beings by these subjective feelings — by all that lies inherent in our subjective interest, our vanity and egoism and the like? Let us not think for a moment that a dead person can have any interest in such relationships between ourselves and other human beings, or in our actions which proceed out of such interests. But we must also not imagine that the dead person does not see what is living in our souls. For it is really living there, and the dead one sees it well enough. He shares in it, too, but he sees something else as well. One who is dead has quite another way of judging people. He sees them quite differently. As to the way in which the dead person sees the human beings who are here on earth, there is one thing of outstanding importance. Let us not imagine that the dead has not a keen and living interest in the world of human beings. He has, indeed, for the world of human beings belongs to the whole cosmos. Our own life belongs to the cosmos. And just as we, even in the physical world, interest ourselves in the subordinate kingdoms, so do the dead interest themselves intensely in the human world, and send their active impulses into the human world. For the dead work through the living into this world. We have only just given an example of the way in which they go on working soon after their passage through the Gate of Death.</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But the dead sees one thing above all, and that most clearly. Suppose, for example, that he sees a human being here following impulses of hatred — hating this person or that, and with a merely personal intensity or purpose. This the dead sees. At the same time, however, according to the whole manner of his vision and all that he is then able to know, he will observe quite clearly, in such a case, the part which Ahriman is playing. He sees how Ahriman impels the person to hatred. The dead actually sees Ahriman working upon the human being. On the other hand, if a person on earth is vain, he sees Lucifer working at him. That is the essential point. It is in connection with the world of Ahriman and Lucifer that the dead human being sees the human beings who are here on earth. Consequently, what generally colours our judgement of people is quite eliminated for the dead. We see this or that human being, whom in one sense or another we must condemn. Whatever we find blameworthy in him, we put it down to him. The dead does not put it down directly to the human being. He sees how the person is misled by Lucifer or Ahriman. This brings about a toning-down, so to speak, of the sharply differentiated feelings which in our physical and earthly life we generally have towards this or that human being. To a far greater extent, a kind of universal human love arises in the dead. This does not mean that he cannot criticize — that is to say, cannot rightly see what is evil in evil. He sees it well enough, but he is able to refer it to its origin — to its real inner connections.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What I have here described is not without its results, for it means that an occultly-trained person cannot consciously come near to one who is dead unless he truly frees himself from feelings of personal sympathy or antipathy to individuals. He must not allow himself to be dependent, in his soul, on personal feelings of sympathy or antipathy. You need only imagine it for a moment. Suppose that an occultly-trained, clairvoyant person were about to approach a dead human being — whoever he might be — so that the inspirations which the dead was sending in towards him might find their way into his consciousness. Suppose, moreover, that the one here living were pursuing another human being with a quite special hatred — hatred having its origin only in personal relationships. Then, of a truth, as fire is avoided by our hand, so would the dead avoid such a person who was capable of hatred for personal reasons. He cannot approach him, for hatred works on the dead like fire. To come into conscious relation with the dead we must be able to make ourselves like them — independent, in a sense, of personal sympathies and antipathies.</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Hence you will understand what I now have to say. Bear in mind this whole relation of the dead to the living, in so far as it rests on Inspirations. Remember that the inspirations are always there, even if they pass unnoticed. They are perpetually living in the human astral body, so that the human being upon earth has his relations to the dead in this direct way, too. Now, after all that we have said, you will well understand that these relationships depend on our whole mood and spirit here in our life on earth. If our attitude to other people is hostile, if we are without interest or sympathy for our contemporaries above all, if we have not an unprejudiced interest in our fellow human beings — then are the dead unable to approach us in the way they long to do. They cannot properly transplant themselves into our souls, or, if they must do so, in one way or another it is made difficult for them and they can only do it with great suffering and pain. All in all, the living-together of the dead with the living is complicated.</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Thus man goes on working beyond the time when he passes through the Gate of Death, even directly, inasmuch as after death he inspires those who are living on the physical plane. And this is absolutely true. Notably as to their inner habits and qualities — the way they think and feel and develop inclinations — those who are living at any given time on earth are largely dependent on those who died and passed from the earth before them, who were related to them during their life, or to whom they themselves established a relation even after death — which may sometimes happen, though it is not so easy.</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A certain portion of the world-ordering and of the whole progress of mankind is altogether dependent on this working of the dead into the life of earthly human beings, inspiring them. Nay, more, in their instinctive life people are not without an inkling that it is so and that it must be so. We can observe it if we consider ways of life, formerly very wide-spread, which are now dying out because humanity in the course of evolution goes ever onward to new forms of life. In bygone times when, generally speaking, they divined far more of the reality of spiritual worlds, people were more deeply aware of what is necessary for life as a whole. They knew that the living need the dead — need to receive into their habits and customs the impulses from the dead. What, then, did they do? You need only think of former times, when in wide circles it was customary for a father to take care that his son should inherit and carry on his business, so that the son went on working on the same lines. Then when the father was long dead, inasmuch as the son remained in the same channels of life, a bond of communication was created through the physical world itself. The son's activity and life-work being akin to his father's, the father was able to work on in him. Many things in life were based on this principle. And if whole classes of society attached great value to the inheritance of this or that property within the class or within its several families, it was due to their divining this necessity. Into the life-habits of those who live later, the life-habits of those who lived earlier must enter, but only when these life-habits are so far ripened that they come from them after they have passed through the Gate of Death — for it is only then that they become mature.</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These things are ceasing, as you know — for such is the progress of the human race. We can already see a time approaching when these inheritances, these conservative conditions, will no longer play a part. The physical bonds will no longer be there in the same way. But all the more, to compensate for this, people must receive such detailed spiritual-scientific knowledge as will lift the whole matter into their consciousness. For then they will be able consciously to connect their life with the life-habits of former times — with which we have to reckon in order that life may go forward with continuity. Since the beginning of the fifth post-Atlantean period we are living in a transition time. During this time a more or less chaotic state has intervened. But the conditions will arise again when in a far more conscious way — by recognition of the spiritual-scientific truths — people will connect their life and work with that which has gone before them. Unconsciously, merely instinctively, they used to do so — of that there can be no doubt. But even that which is still instinctive to this day must be transmuted into consciousness. Instinctively, for instance, people still teach in this way — only we do not observe it. One who studies history on spiritual lines will soon observe it, if only he pays attention to the facts and not to the dreadful abstractions which prevail nowadays in the so-called humanistic branches of scholarship. If we look at the facts we can well observe it: what is taught in a given epoch bears a certain character only because people attach themselves unconsciously, instinctively, to what the dead are pouring down into the present. If once you learn to study in a real way the educational ideas which are propounded in any given age by the leading spirits in education — I mean not the charlatans but the true educationists — you will soon see how these ideas have their origins in the habitual natures of those who have recently died.</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This is a far more intimate living-together; for that which plays into the human being's astral body enters far more into his inner life than that which plays into his etheric body. The communion which the dead themselves, as individualities, can have with people on earth, is far more intimate than that which the etheric bodies have — or, for that matter, any other elemental beings. Hence you will see how the succeeding epoch in the life of humanity is always conditioned by the preceding one. The preceding time always goes on living in the time that follows. For in reality, strange though it may sound, it is only after our death that we become truly ripe to influence other people — I mean to influence them directly, working right into their inner being. To impress our own habits on any man who is ‘of age’ (I mean now, spiritually speaking, not in the legal sense) is the very thing we should not do. Yet it is right and according to the conditions of the progressive evolution of mankind for us to do so after we ourselves have passed through the Gate of Death. Beside all the things that are contained in the progress of karma and in the general laws of incarnation, these things take place. If you ask for the occult reasons why, let us say, the people of this year are doing this or that, then — not for all things but certainly for many — you will find that they are doing it because certain impulses are flowing down to them from those who died twenty or thirty years ago, or even longer. These are the hidden connections — the real concrete connections — between the physical and the spiritual world. It is not only for ourselves that something ripens and matures in what we carry with us through the Gate of Death. It is not only for ourselves, but for the world at large. And it is only from a given moment that it becomes truly ripe to work upon others. Then, however, it does become ever riper and riper.</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I beg you here to observe that I am not speaking of externals, but of inner, spiritual workings. A person may remember the habits of his dead father or grandfather and repeat them out of memory on the physical plane. That is not what I mean; that is a different matter. I really mean the inspired influences — imperceptible, therefore, to ordinary consciousness — the influences which make themselves felt in our habits in our most intimate character. Much in our life depends on our finding ourselves obliged, here or there, to free ourselves from the influences — even the well-meant influences — coming to us from the dead. Indeed, we gain much of our inner freedom by having to free ourselves in this way, in one direction or another. Inner conflicts of soul, which a person often does not know, will grow intelligible to him when he views them in this light or that, taking his light from spiritual knowledge of this kind. To use a trite expression, we may say: the past is rumbling on — the souls of the past go rumbling on — in our own inner life.</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These things are facts — truths into which we look by spiritual vision. But alas, especially in the life of today, men have a peculiar relation to these truths. It was not always so. Anyone who can study history in a spiritual way will know this. Today people are afraid of these truths — they are afraid of facing them. They have a nameless fear — not indeed conscious, but unconscious. Unconsciously they are afraid of recognizing the mysterious connections between soul and soul, not only in this world, but between here and the other world. It is this unconscious fear which holds back the people in the outer world. This is a part of that which holds them back, instinctively, from spiritual science. They are afraid of knowing the reality. They are all unaware of how they are disturbing — by their unwillingness to know reality — disturbing and confusing the whole course of world-evolution, and with it, needless to say, the life that will have to be lived through between death and a new birth, when these conditions must be seen.</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Still more mature — for everything that evolves, becomes ever riper and more mature — still more mature becomes that which lives in us when it no longer has to stop short at Inspiration but can become Intuition (in the true sense in which I used the word in</w:t>
      </w:r>
      <w:r w:rsidRPr="007D5F1B">
        <w:rPr>
          <w:rFonts w:ascii="Arial" w:eastAsia="Times New Roman" w:hAnsi="Arial" w:cs="Arial"/>
          <w:color w:val="000033"/>
          <w:sz w:val="24"/>
          <w:szCs w:val="24"/>
        </w:rPr>
        <w:t> </w:t>
      </w:r>
      <w:hyperlink r:id="rId91" w:tgtFrame="compare" w:history="1">
        <w:r w:rsidRPr="007D5F1B">
          <w:rPr>
            <w:rFonts w:ascii="Arial" w:eastAsia="Times New Roman" w:hAnsi="Arial" w:cs="Arial"/>
            <w:b/>
            <w:bCs/>
            <w:i/>
            <w:iCs/>
            <w:color w:val="336699"/>
            <w:sz w:val="24"/>
            <w:szCs w:val="24"/>
          </w:rPr>
          <w:t>Knowledge of the Higher Worlds and its Attainment</w:t>
        </w:r>
      </w:hyperlink>
      <w:r w:rsidRPr="00677F6B">
        <w:rPr>
          <w:rFonts w:ascii="Arial" w:eastAsia="Times New Roman" w:hAnsi="Arial" w:cs="Arial"/>
          <w:color w:val="000033"/>
          <w:sz w:val="24"/>
          <w:szCs w:val="24"/>
        </w:rPr>
        <w:t xml:space="preserve">. Now Intuition can only be a being that has none other than a Spirit-body (to use this paradoxical expression). To work intuitively upon other beings — and, among others, upon those who are still incarnated here in the physical life — a human being must first have laid aside his astral body; that is to say, he must first belong entirely to the spiritual world. That will be decades after his death, as we know. Then he can also work down on other people through intuition — no longer merely through Inspiration as I described it just now. Not until then does he as ego — now in the spiritual world — work in a purely spiritual way into other egos. Formerly he worked by Inspiration into the astral body — or, via his etheric body, into the etheric body of man. But one who has been dead for </w:t>
      </w:r>
      <w:r w:rsidR="001B6518" w:rsidRPr="00677F6B">
        <w:rPr>
          <w:rFonts w:ascii="Arial" w:eastAsia="Times New Roman" w:hAnsi="Arial" w:cs="Arial"/>
          <w:color w:val="000033"/>
          <w:sz w:val="24"/>
          <w:szCs w:val="24"/>
        </w:rPr>
        <w:t>decades’</w:t>
      </w:r>
      <w:r w:rsidRPr="00677F6B">
        <w:rPr>
          <w:rFonts w:ascii="Arial" w:eastAsia="Times New Roman" w:hAnsi="Arial" w:cs="Arial"/>
          <w:color w:val="000033"/>
          <w:sz w:val="24"/>
          <w:szCs w:val="24"/>
        </w:rPr>
        <w:t xml:space="preserve"> past can also work directly as an ego — albeit at the same time he can still work through the other vehicles, as described above. It is at this stage that the human individuality grows ripe to enter no longer merely into the habits of people but even into their views and ideas of life. To modern feeling, full of prejudice as it is, this may be an unpleasant truth — very unpleasant, I doubt not. None the less it is true. Our views and ideas, originating as they do in our ego, are under constant influences from those long dead. In our views and conceptions of life, those who are long dead are living. By this very means, the continuity of evolution is preserved — out of the spiritual world. It is a necessity, for otherwise the thread of people's ideas would constantly be broken.</w:t>
      </w:r>
    </w:p>
    <w:p w:rsidR="00677F6B" w:rsidRPr="00677F6B"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r w:rsidRPr="00677F6B">
        <w:rPr>
          <w:rFonts w:ascii="Arial" w:eastAsia="Times New Roman" w:hAnsi="Arial" w:cs="Arial"/>
          <w:color w:val="000033"/>
          <w:sz w:val="24"/>
          <w:szCs w:val="24"/>
        </w:rPr>
        <w:t>Forgive me if I insert a personal matter at this point. I do so, if I may say so, for thoroughly objective reasons. For such a truth as this can only be made intelligible by concrete examples.</w:t>
      </w:r>
    </w:p>
    <w:p w:rsidR="001B6518" w:rsidRDefault="00677F6B" w:rsidP="00306E84">
      <w:pPr>
        <w:rPr>
          <w:rFonts w:ascii="Arial" w:hAnsi="Arial" w:cs="Arial"/>
          <w:sz w:val="24"/>
          <w:szCs w:val="24"/>
        </w:rPr>
      </w:pPr>
      <w:r w:rsidRPr="00677F6B">
        <w:rPr>
          <w:rFonts w:ascii="Arial" w:eastAsia="Times New Roman" w:hAnsi="Arial" w:cs="Arial"/>
          <w:color w:val="000033"/>
          <w:sz w:val="24"/>
          <w:szCs w:val="24"/>
        </w:rPr>
        <w:t xml:space="preserve">No one ought really to bring forward, as views or ideas, his own personal opinions — however sincerely gained. Therefore, no one who stands with full sincerity on the true ground of occultism — no one who is experienced in the conditions of spiritual science — will impose his own opinions on the world. On the contrary, he will do all he can to avoid imposing his own opinions directly. For the opinions, the outlook he acquires under the influence of his own personal tendency of feeling, should not begin to work until thirty or forty years after his death. Then it will work in this way: it will come into the souls of people along the same paths as the impulses of the Time-Spirits or Archai. Only then has it become so mature that its working is in harmony with the objective course of things. Hence it is necessary for everyone who stands on the true ground of occultism to avoid making personal proselytes — setting out to gain followers for his own personal views. That is the general custom nowadays. No sooner has anyone got an opinion of his own, he cannot hasten enough to make propaganda for it. That is what a real and practising spiritual scientist cannot possibly desire to do. Now I may bring in the personal matter to which I referred just now. It is no chance, but something essential to my life, that I began by writing — communicating to the world — not my own views, but Goethe's world-conception. That was the first thing I wrote. I wrote entirely in the spirit and in the sense of Goethe's world-conception, thus taking my start not from any living person. For even if that living person were oneself, it could not possibly justify one in teaching spiritual science in the comprehensive way I try to do. It was a necessary link in the chain, when I thus placed my work into the objective course of world-evolution. </w:t>
      </w:r>
      <w:r w:rsidR="00306E84" w:rsidRPr="00306E84">
        <w:rPr>
          <w:rFonts w:ascii="Arial" w:eastAsia="Times New Roman" w:hAnsi="Arial" w:cs="Arial"/>
          <w:color w:val="000033"/>
          <w:sz w:val="24"/>
          <w:szCs w:val="24"/>
        </w:rPr>
        <w:t>Therefore,</w:t>
      </w:r>
      <w:r w:rsidRPr="00306E84">
        <w:rPr>
          <w:rFonts w:ascii="Arial" w:eastAsia="Times New Roman" w:hAnsi="Arial" w:cs="Arial"/>
          <w:color w:val="000033"/>
          <w:sz w:val="24"/>
          <w:szCs w:val="24"/>
        </w:rPr>
        <w:t xml:space="preserve"> I did not write my theory of knowledge, but Goethe's — </w:t>
      </w:r>
      <w:hyperlink r:id="rId92" w:tgtFrame="compare" w:history="1">
        <w:r w:rsidRPr="00306E84">
          <w:rPr>
            <w:rFonts w:ascii="Arial" w:eastAsia="Times New Roman" w:hAnsi="Arial" w:cs="Arial"/>
            <w:b/>
            <w:bCs/>
            <w:i/>
            <w:iCs/>
            <w:sz w:val="24"/>
            <w:szCs w:val="24"/>
          </w:rPr>
          <w:t>A Theory of Knowledge Implicit in Goethe's World Conception</w:t>
        </w:r>
      </w:hyperlink>
      <w:r w:rsidRPr="00306E84">
        <w:rPr>
          <w:rFonts w:ascii="Arial" w:eastAsia="Times New Roman" w:hAnsi="Arial" w:cs="Arial"/>
          <w:sz w:val="24"/>
          <w:szCs w:val="24"/>
        </w:rPr>
        <w:t> — and in this way I continued.</w:t>
      </w:r>
      <w:r w:rsidR="00306E84" w:rsidRPr="00306E84">
        <w:rPr>
          <w:rFonts w:ascii="Arial" w:hAnsi="Arial" w:cs="Arial"/>
          <w:sz w:val="24"/>
          <w:szCs w:val="24"/>
        </w:rPr>
        <w:t xml:space="preserve"> A Theory of Knowledge Implicit in Goethe's World Conception — and in this way I continued. Thus you will see how the development of man goes on. What he attained on earth ripens not only for the sake of his own life as he advances on the paths of karma. It ripens also for the world. So we continue to work for the world. After a certain </w:t>
      </w:r>
      <w:r w:rsidR="001B6518" w:rsidRPr="00306E84">
        <w:rPr>
          <w:rFonts w:ascii="Arial" w:hAnsi="Arial" w:cs="Arial"/>
          <w:sz w:val="24"/>
          <w:szCs w:val="24"/>
        </w:rPr>
        <w:t>time,</w:t>
      </w:r>
      <w:r w:rsidR="00306E84" w:rsidRPr="00306E84">
        <w:rPr>
          <w:rFonts w:ascii="Arial" w:hAnsi="Arial" w:cs="Arial"/>
          <w:sz w:val="24"/>
          <w:szCs w:val="24"/>
        </w:rPr>
        <w:t xml:space="preserve"> we become ripe to send imaginations; then — after a further time — inspirations into the habits of human beings. And only after a longer time has elapsed do we grow ready and mature enough to send intuitions into the most intimate part of man's life — into the views and conceptions of people. Let us not imagine that our views and conceptions of life grow out of nothing — or that they arise anew in every age. They grow from the soil in which our own soul is rooted, which soil is in truth identical with the sphere of activity of </w:t>
      </w:r>
      <w:r w:rsidR="001B6518">
        <w:rPr>
          <w:rFonts w:ascii="Arial" w:hAnsi="Arial" w:cs="Arial"/>
          <w:sz w:val="24"/>
          <w:szCs w:val="24"/>
        </w:rPr>
        <w:t>human beings who died long ago.</w:t>
      </w:r>
    </w:p>
    <w:p w:rsidR="001B6518" w:rsidRDefault="00306E84" w:rsidP="00306E84">
      <w:pPr>
        <w:rPr>
          <w:rFonts w:ascii="Arial" w:hAnsi="Arial" w:cs="Arial"/>
          <w:sz w:val="24"/>
          <w:szCs w:val="24"/>
        </w:rPr>
      </w:pPr>
      <w:r w:rsidRPr="00306E84">
        <w:rPr>
          <w:rFonts w:ascii="Arial" w:hAnsi="Arial" w:cs="Arial"/>
          <w:sz w:val="24"/>
          <w:szCs w:val="24"/>
        </w:rPr>
        <w:t xml:space="preserve">By knowledge of such facts, I do believe human life must receive that enrichment which it needs, according to the character and sense of our age and of the immediate future. Many an old custom has grown rotten to the core. The new must be developed, as I have often said; but man cannot enter the new life without those impulses which grow in him through spiritual science. It is the feelings that matter — the feelings towards the world in its entirety, and all the other beings of the world, which we acquire through spiritual science. </w:t>
      </w:r>
    </w:p>
    <w:p w:rsidR="001B6518" w:rsidRDefault="00306E84" w:rsidP="00306E84">
      <w:pPr>
        <w:rPr>
          <w:rFonts w:ascii="Arial" w:hAnsi="Arial" w:cs="Arial"/>
          <w:sz w:val="24"/>
          <w:szCs w:val="24"/>
        </w:rPr>
      </w:pPr>
      <w:r w:rsidRPr="00306E84">
        <w:rPr>
          <w:rFonts w:ascii="Arial" w:hAnsi="Arial" w:cs="Arial"/>
          <w:sz w:val="24"/>
          <w:szCs w:val="24"/>
        </w:rPr>
        <w:t>Our mood of life grows different through spiritual science. The super-sensible, in which we always are, becomes alive for us through spiritual science. We are and always have been living in it; but human beings will be called to know it, more and more consciously, the farther they evolve through the fifth, sixth and seventh post</w:t>
      </w:r>
      <w:r w:rsidR="001B6518">
        <w:rPr>
          <w:rFonts w:ascii="Arial" w:hAnsi="Arial" w:cs="Arial"/>
          <w:sz w:val="24"/>
          <w:szCs w:val="24"/>
        </w:rPr>
        <w:t xml:space="preserve"> </w:t>
      </w:r>
      <w:r w:rsidRPr="00306E84">
        <w:rPr>
          <w:rFonts w:ascii="Arial" w:hAnsi="Arial" w:cs="Arial"/>
          <w:sz w:val="24"/>
          <w:szCs w:val="24"/>
        </w:rPr>
        <w:t xml:space="preserve">Atlantean epochs and for the rest of earthly time. These things I wanted to communicate to you today. They are indeed essential to the enrichment, the quickening of man's whole feeling for the world, and to the deepening of all his life. These things I wanted to kindle in your hearts, now that we have been able to be together once more after a lapse of time. May we be able to be together often again to speak of similar matters, so that our souls may partake in achieving that evolution of mankind which is the aim and endeavor of spiritual science. How the system applies to Gambling </w:t>
      </w:r>
      <w:r w:rsidR="001B6518" w:rsidRPr="00306E84">
        <w:rPr>
          <w:rFonts w:ascii="Arial" w:hAnsi="Arial" w:cs="Arial"/>
          <w:sz w:val="24"/>
          <w:szCs w:val="24"/>
        </w:rPr>
        <w:t>as</w:t>
      </w:r>
      <w:r w:rsidRPr="00306E84">
        <w:rPr>
          <w:rFonts w:ascii="Arial" w:hAnsi="Arial" w:cs="Arial"/>
          <w:sz w:val="24"/>
          <w:szCs w:val="24"/>
        </w:rPr>
        <w:t xml:space="preserve"> with any work that deals with esoteric and exoteric belief systems it becomes a matter of accepting the real possibilities that such a way of thinking is a rational part of reality. We may all have our own world view it may be based on a religious concept, or a political, social, world view but we all have one. That is simply a truth. </w:t>
      </w:r>
      <w:r w:rsidR="001B6518" w:rsidRPr="00306E84">
        <w:rPr>
          <w:rFonts w:ascii="Arial" w:hAnsi="Arial" w:cs="Arial"/>
          <w:sz w:val="24"/>
          <w:szCs w:val="24"/>
        </w:rPr>
        <w:t>However,</w:t>
      </w:r>
      <w:r w:rsidRPr="00306E84">
        <w:rPr>
          <w:rFonts w:ascii="Arial" w:hAnsi="Arial" w:cs="Arial"/>
          <w:sz w:val="24"/>
          <w:szCs w:val="24"/>
        </w:rPr>
        <w:t xml:space="preserve"> what is truth, it is subjective and objective. It is a relative state of being based on social excepted norms, for each society and time period. We are at a point where nothing is beyond the realm of possibilities as we begin to understand the finite details of our world. The exploration into the question of Life, Death and beyond is age old but one we can understand better as we apply our medical scientific and religious and philosophical ideas all working to understand what it really means. So we have transmigrated through a world of different ideas with respect to numbers and reach the conclusion that the true trinity is numbers letters and words and that everything in our universe is controlled through a mathematical formula however abstract it maybe or difficult to comprehend we are for the most part data bits, floating molecules in an ocean of etheric matter. That can be understood and used to project and see future events. Remember they saw the future backwards. Can we really predict future events the outcome of sporting events, presidential elections, for that matter anything with a historical record we can use in a data base to see the event not as a physical orientation but as a numerical effect of breeching time and space. </w:t>
      </w:r>
      <w:r w:rsidR="001B6518" w:rsidRPr="00306E84">
        <w:rPr>
          <w:rFonts w:ascii="Arial" w:hAnsi="Arial" w:cs="Arial"/>
          <w:sz w:val="24"/>
          <w:szCs w:val="24"/>
        </w:rPr>
        <w:t>Yes,</w:t>
      </w:r>
      <w:r w:rsidRPr="00306E84">
        <w:rPr>
          <w:rFonts w:ascii="Arial" w:hAnsi="Arial" w:cs="Arial"/>
          <w:sz w:val="24"/>
          <w:szCs w:val="24"/>
        </w:rPr>
        <w:t xml:space="preserve"> we can, if the right paradigms are applied and the right medium used to project and calculate the event being observed from a numerical, historical perspective. The two examples of the NFL teams Minnesota Vikings and Chicago Bears sets the scale for how you reduce each team to its numerical value. Using this system will give you your EVEN ODD placement for each team. Then we can start setting the other two parameters that goes with the Breeching system. Once we have set the numerical sets and then there either EVEN ODD placement this is called the (KEY) there is two other </w:t>
      </w:r>
      <w:r w:rsidR="001B6518">
        <w:rPr>
          <w:rFonts w:ascii="Arial" w:hAnsi="Arial" w:cs="Arial"/>
          <w:sz w:val="24"/>
          <w:szCs w:val="24"/>
        </w:rPr>
        <w:t xml:space="preserve">parameters </w:t>
      </w:r>
      <w:r w:rsidRPr="00306E84">
        <w:rPr>
          <w:rFonts w:ascii="Arial" w:hAnsi="Arial" w:cs="Arial"/>
          <w:sz w:val="24"/>
          <w:szCs w:val="24"/>
        </w:rPr>
        <w:t>one is (LOCK) the other is (DOOR). To set the LOCK we build a historical recorded based on the seasons I went back three years. Knowing that each team has been assigned a numerical</w:t>
      </w:r>
      <w:r w:rsidR="001B6518">
        <w:rPr>
          <w:rFonts w:ascii="Arial" w:hAnsi="Arial" w:cs="Arial"/>
          <w:sz w:val="24"/>
          <w:szCs w:val="24"/>
        </w:rPr>
        <w:t xml:space="preserve"> value and an odd even placement</w:t>
      </w:r>
      <w:r w:rsidR="001B6518" w:rsidRPr="00306E84">
        <w:rPr>
          <w:rFonts w:ascii="Arial" w:hAnsi="Arial" w:cs="Arial"/>
          <w:sz w:val="24"/>
          <w:szCs w:val="24"/>
        </w:rPr>
        <w:t>,</w:t>
      </w:r>
      <w:r w:rsidRPr="00306E84">
        <w:rPr>
          <w:rFonts w:ascii="Arial" w:hAnsi="Arial" w:cs="Arial"/>
          <w:sz w:val="24"/>
          <w:szCs w:val="24"/>
        </w:rPr>
        <w:t xml:space="preserve"> looking at the historical record and comparing each time an odd even or whatever the case may be played each other I knew what the outcome was based on this set of parameter’s, so in this case. An ODD ODD ODD played an ODD EVEN ODD team</w:t>
      </w:r>
      <w:r w:rsidR="001B6518">
        <w:rPr>
          <w:rFonts w:ascii="Arial" w:hAnsi="Arial" w:cs="Arial"/>
          <w:sz w:val="24"/>
          <w:szCs w:val="24"/>
        </w:rPr>
        <w:t>.</w:t>
      </w:r>
      <w:r w:rsidRPr="00306E84">
        <w:rPr>
          <w:rFonts w:ascii="Arial" w:hAnsi="Arial" w:cs="Arial"/>
          <w:sz w:val="24"/>
          <w:szCs w:val="24"/>
        </w:rPr>
        <w:t xml:space="preserve"> I had a baseline set for recording the wins and losses. Based on their placement. Once the baseline had been set I could assign a win based on the historical outcome. </w:t>
      </w:r>
    </w:p>
    <w:p w:rsidR="001B6518" w:rsidRDefault="00306E84" w:rsidP="00306E84">
      <w:pPr>
        <w:rPr>
          <w:rFonts w:ascii="Arial" w:hAnsi="Arial" w:cs="Arial"/>
          <w:sz w:val="24"/>
          <w:szCs w:val="24"/>
        </w:rPr>
      </w:pPr>
      <w:r w:rsidRPr="00306E84">
        <w:rPr>
          <w:rFonts w:ascii="Arial" w:hAnsi="Arial" w:cs="Arial"/>
          <w:sz w:val="24"/>
          <w:szCs w:val="24"/>
        </w:rPr>
        <w:t xml:space="preserve">If the ODD ODD ODD won 40 out of 34 against the ODD EVEN ODD then a Key was given to the ODD ODD ODD team. In this case Minnesota got the Key the third aspect or the DOOR was given to the home field or visitor based on the win percentage of the historical record of the two teams that were playing against each other. So if ODD EVEN ODD had more wins based on playing at home against the ODD ODD ODD team then a DOOR was given to it. Under this baseline ODD ODD ODD received the Key and the ODD EVEN ODD received the DOOR the lock placement was assigned based on the probable outcome of the teams playing, based on the odds of winning. If the ODD ODD ODD team was favorite choice to win it would receive the LOCK. Two or more parameter’s had to be mate for the pick in this case the ODD ODD ODD received the KEY and LOCK while the ODD EVEN ODD received the DOOR. The choice would be the ODD ODD ODD team in placing the bet. Under this system I was able to produce a winning percentage of 82% over a </w:t>
      </w:r>
      <w:r w:rsidR="001B6518" w:rsidRPr="00306E84">
        <w:rPr>
          <w:rFonts w:ascii="Arial" w:hAnsi="Arial" w:cs="Arial"/>
          <w:sz w:val="24"/>
          <w:szCs w:val="24"/>
        </w:rPr>
        <w:t>five-year</w:t>
      </w:r>
      <w:r w:rsidRPr="00306E84">
        <w:rPr>
          <w:rFonts w:ascii="Arial" w:hAnsi="Arial" w:cs="Arial"/>
          <w:sz w:val="24"/>
          <w:szCs w:val="24"/>
        </w:rPr>
        <w:t xml:space="preserve"> period. Remarkable but it did work. This is just one of the many examples and uses for the SOAN system the future is still waiting for a more creative mind then mine to work out many other uses for this system. From a gambling system to seeing the future and creating a new form of Identification are just small parts of the greater quest to this unified system as we integrate it into the world of Artificial intelligence as we move beyond the realm of possibilities to what is truly possible. </w:t>
      </w:r>
    </w:p>
    <w:p w:rsidR="001B6518" w:rsidRPr="00B25BA6" w:rsidRDefault="00B25BA6" w:rsidP="00306E84">
      <w:pPr>
        <w:rPr>
          <w:rFonts w:ascii="Arial" w:hAnsi="Arial" w:cs="Arial"/>
          <w:sz w:val="20"/>
          <w:szCs w:val="20"/>
        </w:rPr>
      </w:pPr>
      <w:r>
        <w:rPr>
          <w:rFonts w:ascii="Arial" w:hAnsi="Arial" w:cs="Arial"/>
        </w:rPr>
        <w:t xml:space="preserve">       </w:t>
      </w:r>
      <w:r w:rsidR="00306E84" w:rsidRPr="00B25BA6">
        <w:rPr>
          <w:rFonts w:ascii="Arial" w:hAnsi="Arial" w:cs="Arial"/>
          <w:sz w:val="20"/>
          <w:szCs w:val="20"/>
        </w:rPr>
        <w:t>4 9 5 5 5 1</w:t>
      </w:r>
      <w:r>
        <w:rPr>
          <w:rFonts w:ascii="Arial" w:hAnsi="Arial" w:cs="Arial"/>
          <w:sz w:val="20"/>
          <w:szCs w:val="20"/>
        </w:rPr>
        <w:t xml:space="preserve"> </w:t>
      </w:r>
      <w:r w:rsidR="00306E84" w:rsidRPr="00B25BA6">
        <w:rPr>
          <w:rFonts w:ascii="Arial" w:hAnsi="Arial" w:cs="Arial"/>
          <w:sz w:val="20"/>
          <w:szCs w:val="20"/>
        </w:rPr>
        <w:t>6 2 1 6</w:t>
      </w:r>
      <w:r>
        <w:rPr>
          <w:rFonts w:ascii="Arial" w:hAnsi="Arial" w:cs="Arial"/>
          <w:sz w:val="20"/>
          <w:szCs w:val="20"/>
        </w:rPr>
        <w:t xml:space="preserve"> </w:t>
      </w:r>
      <w:r w:rsidR="00306E84" w:rsidRPr="00B25BA6">
        <w:rPr>
          <w:rFonts w:ascii="Arial" w:hAnsi="Arial" w:cs="Arial"/>
          <w:sz w:val="20"/>
          <w:szCs w:val="20"/>
        </w:rPr>
        <w:t>9 2 9 5 7</w:t>
      </w:r>
      <w:r w:rsidRPr="00B25BA6">
        <w:rPr>
          <w:rFonts w:ascii="Arial" w:hAnsi="Arial" w:cs="Arial"/>
          <w:sz w:val="20"/>
          <w:szCs w:val="20"/>
        </w:rPr>
        <w:t xml:space="preserve"> </w:t>
      </w:r>
      <w:r w:rsidR="00306E84" w:rsidRPr="00B25BA6">
        <w:rPr>
          <w:rFonts w:ascii="Arial" w:hAnsi="Arial" w:cs="Arial"/>
          <w:sz w:val="20"/>
          <w:szCs w:val="20"/>
        </w:rPr>
        <w:t xml:space="preserve">9 =85=8+5=13=1+3=4 </w:t>
      </w:r>
    </w:p>
    <w:p w:rsidR="00B25BA6" w:rsidRPr="00B25BA6" w:rsidRDefault="00B25BA6" w:rsidP="00306E84">
      <w:pPr>
        <w:rPr>
          <w:rFonts w:ascii="Arial" w:hAnsi="Arial" w:cs="Arial"/>
          <w:sz w:val="20"/>
          <w:szCs w:val="20"/>
        </w:rPr>
      </w:pPr>
      <w:r w:rsidRPr="00B25BA6">
        <w:rPr>
          <w:rFonts w:ascii="Arial" w:hAnsi="Arial" w:cs="Arial"/>
          <w:sz w:val="20"/>
          <w:szCs w:val="20"/>
        </w:rPr>
        <w:t xml:space="preserve">  (7) </w:t>
      </w:r>
      <w:r w:rsidR="00306E84" w:rsidRPr="00B25BA6">
        <w:rPr>
          <w:rFonts w:ascii="Arial" w:hAnsi="Arial" w:cs="Arial"/>
          <w:sz w:val="20"/>
          <w:szCs w:val="20"/>
        </w:rPr>
        <w:t xml:space="preserve">M i n n e s o </w:t>
      </w:r>
      <w:r>
        <w:rPr>
          <w:rFonts w:ascii="Arial" w:hAnsi="Arial" w:cs="Arial"/>
          <w:sz w:val="20"/>
          <w:szCs w:val="20"/>
        </w:rPr>
        <w:t xml:space="preserve"> </w:t>
      </w:r>
      <w:r w:rsidR="00306E84" w:rsidRPr="00B25BA6">
        <w:rPr>
          <w:rFonts w:ascii="Arial" w:hAnsi="Arial" w:cs="Arial"/>
          <w:sz w:val="20"/>
          <w:szCs w:val="20"/>
        </w:rPr>
        <w:t xml:space="preserve">t a V </w:t>
      </w:r>
      <w:r w:rsidRPr="00B25BA6">
        <w:rPr>
          <w:rFonts w:ascii="Arial" w:hAnsi="Arial" w:cs="Arial"/>
          <w:sz w:val="20"/>
          <w:szCs w:val="20"/>
        </w:rPr>
        <w:t xml:space="preserve"> </w:t>
      </w:r>
      <w:r w:rsidR="00306E84" w:rsidRPr="00B25BA6">
        <w:rPr>
          <w:rFonts w:ascii="Arial" w:hAnsi="Arial" w:cs="Arial"/>
          <w:sz w:val="20"/>
          <w:szCs w:val="20"/>
        </w:rPr>
        <w:t xml:space="preserve">i </w:t>
      </w:r>
      <w:r w:rsidRPr="00B25BA6">
        <w:rPr>
          <w:rFonts w:ascii="Arial" w:hAnsi="Arial" w:cs="Arial"/>
          <w:sz w:val="20"/>
          <w:szCs w:val="20"/>
        </w:rPr>
        <w:t xml:space="preserve"> </w:t>
      </w:r>
      <w:r w:rsidR="00306E84" w:rsidRPr="00B25BA6">
        <w:rPr>
          <w:rFonts w:ascii="Arial" w:hAnsi="Arial" w:cs="Arial"/>
          <w:sz w:val="20"/>
          <w:szCs w:val="20"/>
        </w:rPr>
        <w:t>k i n g s</w:t>
      </w:r>
      <w:r w:rsidRPr="00B25BA6">
        <w:rPr>
          <w:rFonts w:ascii="Arial" w:hAnsi="Arial" w:cs="Arial"/>
          <w:sz w:val="20"/>
          <w:szCs w:val="20"/>
        </w:rPr>
        <w:t xml:space="preserve"> (5) (3)</w:t>
      </w:r>
    </w:p>
    <w:p w:rsidR="00B25BA6" w:rsidRPr="00B25BA6" w:rsidRDefault="00B25BA6" w:rsidP="00306E84">
      <w:pPr>
        <w:rPr>
          <w:rFonts w:ascii="Arial" w:hAnsi="Arial" w:cs="Arial"/>
          <w:sz w:val="20"/>
          <w:szCs w:val="20"/>
        </w:rPr>
      </w:pPr>
      <w:r w:rsidRPr="00B25BA6">
        <w:rPr>
          <w:rFonts w:ascii="Arial" w:hAnsi="Arial" w:cs="Arial"/>
          <w:sz w:val="20"/>
          <w:szCs w:val="20"/>
        </w:rPr>
        <w:t xml:space="preserve">       6</w:t>
      </w:r>
      <w:r w:rsidR="00306E84" w:rsidRPr="00B25BA6">
        <w:rPr>
          <w:rFonts w:ascii="Arial" w:hAnsi="Arial" w:cs="Arial"/>
          <w:sz w:val="20"/>
          <w:szCs w:val="20"/>
        </w:rPr>
        <w:t xml:space="preserve"> </w:t>
      </w:r>
      <w:r w:rsidRPr="00B25BA6">
        <w:rPr>
          <w:rFonts w:ascii="Arial" w:hAnsi="Arial" w:cs="Arial"/>
          <w:sz w:val="20"/>
          <w:szCs w:val="20"/>
        </w:rPr>
        <w:t>1 5 5 5 9 4 8 9 4 1 8 1</w:t>
      </w:r>
      <w:r>
        <w:rPr>
          <w:rFonts w:ascii="Arial" w:hAnsi="Arial" w:cs="Arial"/>
          <w:sz w:val="20"/>
          <w:szCs w:val="20"/>
        </w:rPr>
        <w:t xml:space="preserve"> </w:t>
      </w:r>
      <w:r w:rsidRPr="00B25BA6">
        <w:rPr>
          <w:rFonts w:ascii="Arial" w:hAnsi="Arial" w:cs="Arial"/>
          <w:sz w:val="20"/>
          <w:szCs w:val="20"/>
        </w:rPr>
        <w:t>5 3 1=75</w:t>
      </w:r>
    </w:p>
    <w:p w:rsidR="00B25BA6" w:rsidRPr="00B25BA6" w:rsidRDefault="00B25BA6" w:rsidP="00306E84">
      <w:pPr>
        <w:rPr>
          <w:rFonts w:ascii="Arial" w:hAnsi="Arial" w:cs="Arial"/>
          <w:sz w:val="20"/>
          <w:szCs w:val="20"/>
        </w:rPr>
      </w:pPr>
      <w:r w:rsidRPr="00B25BA6">
        <w:rPr>
          <w:rFonts w:ascii="Arial" w:hAnsi="Arial" w:cs="Arial"/>
          <w:sz w:val="20"/>
          <w:szCs w:val="20"/>
        </w:rPr>
        <w:t xml:space="preserve">  </w:t>
      </w:r>
      <w:r w:rsidR="00306E84" w:rsidRPr="00B25BA6">
        <w:rPr>
          <w:rFonts w:ascii="Arial" w:hAnsi="Arial" w:cs="Arial"/>
          <w:sz w:val="20"/>
          <w:szCs w:val="20"/>
        </w:rPr>
        <w:t xml:space="preserve">75=7+5=12=1+2=3 </w:t>
      </w:r>
    </w:p>
    <w:p w:rsidR="001B6518" w:rsidRDefault="00306E84" w:rsidP="00306E84">
      <w:pPr>
        <w:rPr>
          <w:rFonts w:ascii="Arial" w:hAnsi="Arial" w:cs="Arial"/>
          <w:sz w:val="24"/>
          <w:szCs w:val="24"/>
        </w:rPr>
      </w:pPr>
      <w:r w:rsidRPr="00306E84">
        <w:rPr>
          <w:rFonts w:ascii="Arial" w:hAnsi="Arial" w:cs="Arial"/>
          <w:sz w:val="24"/>
          <w:szCs w:val="24"/>
        </w:rPr>
        <w:t xml:space="preserve">Total sum is 753 for Minnesota Vikings </w:t>
      </w:r>
    </w:p>
    <w:p w:rsidR="00B25BA6" w:rsidRDefault="00306E84" w:rsidP="00306E84">
      <w:pPr>
        <w:rPr>
          <w:rFonts w:ascii="Arial" w:hAnsi="Arial" w:cs="Arial"/>
          <w:sz w:val="24"/>
          <w:szCs w:val="24"/>
        </w:rPr>
      </w:pPr>
      <w:r w:rsidRPr="00306E84">
        <w:rPr>
          <w:rFonts w:ascii="Arial" w:hAnsi="Arial" w:cs="Arial"/>
          <w:sz w:val="24"/>
          <w:szCs w:val="24"/>
        </w:rPr>
        <w:t xml:space="preserve">4+3=7+4+3=14=1+4=5+7=12=1+2=3 </w:t>
      </w:r>
    </w:p>
    <w:p w:rsidR="00AE410C" w:rsidRPr="00D74AD0" w:rsidRDefault="00306E84" w:rsidP="00306E84">
      <w:pPr>
        <w:rPr>
          <w:rFonts w:ascii="Arial" w:hAnsi="Arial" w:cs="Arial"/>
          <w:sz w:val="20"/>
          <w:szCs w:val="20"/>
        </w:rPr>
      </w:pPr>
      <w:r w:rsidRPr="00D74AD0">
        <w:rPr>
          <w:rFonts w:ascii="Arial" w:hAnsi="Arial" w:cs="Arial"/>
          <w:sz w:val="20"/>
          <w:szCs w:val="20"/>
        </w:rPr>
        <w:t xml:space="preserve">Minnesota Vikings are ODD ODD ODD team 7=ODD 5=ODD 3=ODD </w:t>
      </w:r>
    </w:p>
    <w:p w:rsidR="00AE410C" w:rsidRDefault="00AE410C" w:rsidP="00306E84">
      <w:pPr>
        <w:rPr>
          <w:rFonts w:ascii="Arial" w:hAnsi="Arial" w:cs="Arial"/>
          <w:sz w:val="24"/>
          <w:szCs w:val="24"/>
        </w:rPr>
      </w:pPr>
      <w:r>
        <w:rPr>
          <w:rFonts w:ascii="Arial" w:hAnsi="Arial" w:cs="Arial"/>
          <w:sz w:val="24"/>
          <w:szCs w:val="24"/>
        </w:rPr>
        <w:t xml:space="preserve">      </w:t>
      </w:r>
      <w:r w:rsidR="00306E84" w:rsidRPr="00AE410C">
        <w:rPr>
          <w:rFonts w:ascii="Arial" w:hAnsi="Arial" w:cs="Arial"/>
          <w:sz w:val="20"/>
          <w:szCs w:val="20"/>
        </w:rPr>
        <w:t xml:space="preserve">3 8 </w:t>
      </w:r>
      <w:r w:rsidR="00D74AD0">
        <w:rPr>
          <w:rFonts w:ascii="Arial" w:hAnsi="Arial" w:cs="Arial"/>
          <w:sz w:val="20"/>
          <w:szCs w:val="20"/>
        </w:rPr>
        <w:t xml:space="preserve"> </w:t>
      </w:r>
      <w:r w:rsidR="00306E84" w:rsidRPr="00AE410C">
        <w:rPr>
          <w:rFonts w:ascii="Arial" w:hAnsi="Arial" w:cs="Arial"/>
          <w:sz w:val="20"/>
          <w:szCs w:val="20"/>
        </w:rPr>
        <w:t xml:space="preserve">9 3 7 1 </w:t>
      </w:r>
      <w:r w:rsidR="00D74AD0">
        <w:rPr>
          <w:rFonts w:ascii="Arial" w:hAnsi="Arial" w:cs="Arial"/>
          <w:sz w:val="20"/>
          <w:szCs w:val="20"/>
        </w:rPr>
        <w:t xml:space="preserve"> </w:t>
      </w:r>
      <w:r w:rsidR="00306E84" w:rsidRPr="00AE410C">
        <w:rPr>
          <w:rFonts w:ascii="Arial" w:hAnsi="Arial" w:cs="Arial"/>
          <w:sz w:val="20"/>
          <w:szCs w:val="20"/>
        </w:rPr>
        <w:t xml:space="preserve">6 2 </w:t>
      </w:r>
      <w:r w:rsidR="00D74AD0">
        <w:rPr>
          <w:rFonts w:ascii="Arial" w:hAnsi="Arial" w:cs="Arial"/>
          <w:sz w:val="20"/>
          <w:szCs w:val="20"/>
        </w:rPr>
        <w:t xml:space="preserve"> </w:t>
      </w:r>
      <w:r w:rsidR="00306E84" w:rsidRPr="00AE410C">
        <w:rPr>
          <w:rFonts w:ascii="Arial" w:hAnsi="Arial" w:cs="Arial"/>
          <w:sz w:val="20"/>
          <w:szCs w:val="20"/>
        </w:rPr>
        <w:t xml:space="preserve">5 </w:t>
      </w:r>
      <w:r w:rsidR="00D74AD0">
        <w:rPr>
          <w:rFonts w:ascii="Arial" w:hAnsi="Arial" w:cs="Arial"/>
          <w:sz w:val="20"/>
          <w:szCs w:val="20"/>
        </w:rPr>
        <w:t xml:space="preserve"> </w:t>
      </w:r>
      <w:r w:rsidR="00306E84" w:rsidRPr="00AE410C">
        <w:rPr>
          <w:rFonts w:ascii="Arial" w:hAnsi="Arial" w:cs="Arial"/>
          <w:sz w:val="20"/>
          <w:szCs w:val="20"/>
        </w:rPr>
        <w:t>1 9 1</w:t>
      </w:r>
      <w:r w:rsidR="00306E84" w:rsidRPr="00306E84">
        <w:rPr>
          <w:rFonts w:ascii="Arial" w:hAnsi="Arial" w:cs="Arial"/>
          <w:sz w:val="24"/>
          <w:szCs w:val="24"/>
        </w:rPr>
        <w:t xml:space="preserve">=55=5+5=10=1+0=1 </w:t>
      </w:r>
    </w:p>
    <w:p w:rsidR="00AE410C" w:rsidRDefault="00AE410C" w:rsidP="00306E84">
      <w:pPr>
        <w:rPr>
          <w:rFonts w:ascii="Arial" w:hAnsi="Arial" w:cs="Arial"/>
          <w:sz w:val="24"/>
          <w:szCs w:val="24"/>
        </w:rPr>
      </w:pPr>
      <w:r>
        <w:rPr>
          <w:rFonts w:ascii="Arial" w:hAnsi="Arial" w:cs="Arial"/>
          <w:sz w:val="24"/>
          <w:szCs w:val="24"/>
        </w:rPr>
        <w:t>(3)</w:t>
      </w:r>
      <w:r w:rsidRPr="00306E84">
        <w:rPr>
          <w:rFonts w:ascii="Arial" w:hAnsi="Arial" w:cs="Arial"/>
          <w:sz w:val="24"/>
          <w:szCs w:val="24"/>
        </w:rPr>
        <w:t xml:space="preserve"> C</w:t>
      </w:r>
      <w:r w:rsidR="00306E84" w:rsidRPr="00306E84">
        <w:rPr>
          <w:rFonts w:ascii="Arial" w:hAnsi="Arial" w:cs="Arial"/>
          <w:sz w:val="24"/>
          <w:szCs w:val="24"/>
        </w:rPr>
        <w:t xml:space="preserve"> h i c a g o B e a r s </w:t>
      </w:r>
      <w:r>
        <w:rPr>
          <w:rFonts w:ascii="Arial" w:hAnsi="Arial" w:cs="Arial"/>
          <w:sz w:val="24"/>
          <w:szCs w:val="24"/>
        </w:rPr>
        <w:t>(6)(9)</w:t>
      </w:r>
    </w:p>
    <w:p w:rsidR="00AE410C" w:rsidRDefault="00AE410C" w:rsidP="00306E84">
      <w:pPr>
        <w:rPr>
          <w:rFonts w:ascii="Arial" w:hAnsi="Arial" w:cs="Arial"/>
          <w:sz w:val="24"/>
          <w:szCs w:val="24"/>
        </w:rPr>
      </w:pPr>
      <w:r>
        <w:rPr>
          <w:rFonts w:ascii="Arial" w:hAnsi="Arial" w:cs="Arial"/>
          <w:sz w:val="24"/>
          <w:szCs w:val="24"/>
        </w:rPr>
        <w:t xml:space="preserve">      </w:t>
      </w:r>
      <w:r w:rsidR="00306E84" w:rsidRPr="00AE410C">
        <w:rPr>
          <w:rFonts w:ascii="Arial" w:hAnsi="Arial" w:cs="Arial"/>
          <w:sz w:val="20"/>
          <w:szCs w:val="20"/>
        </w:rPr>
        <w:t xml:space="preserve">7 </w:t>
      </w:r>
      <w:r w:rsidRPr="00AE410C">
        <w:rPr>
          <w:rFonts w:ascii="Arial" w:hAnsi="Arial" w:cs="Arial"/>
          <w:sz w:val="20"/>
          <w:szCs w:val="20"/>
        </w:rPr>
        <w:t>2</w:t>
      </w:r>
      <w:r w:rsidR="00D74AD0">
        <w:rPr>
          <w:rFonts w:ascii="Arial" w:hAnsi="Arial" w:cs="Arial"/>
          <w:sz w:val="20"/>
          <w:szCs w:val="20"/>
        </w:rPr>
        <w:t xml:space="preserve"> </w:t>
      </w:r>
      <w:r w:rsidRPr="00AE410C">
        <w:rPr>
          <w:rFonts w:ascii="Arial" w:hAnsi="Arial" w:cs="Arial"/>
          <w:sz w:val="20"/>
          <w:szCs w:val="20"/>
        </w:rPr>
        <w:t xml:space="preserve">1 7 3 </w:t>
      </w:r>
      <w:r w:rsidR="00D74AD0">
        <w:rPr>
          <w:rFonts w:ascii="Arial" w:hAnsi="Arial" w:cs="Arial"/>
          <w:sz w:val="20"/>
          <w:szCs w:val="20"/>
        </w:rPr>
        <w:t xml:space="preserve"> </w:t>
      </w:r>
      <w:r w:rsidRPr="00AE410C">
        <w:rPr>
          <w:rFonts w:ascii="Arial" w:hAnsi="Arial" w:cs="Arial"/>
          <w:sz w:val="20"/>
          <w:szCs w:val="20"/>
        </w:rPr>
        <w:t>9</w:t>
      </w:r>
      <w:r w:rsidR="00306E84" w:rsidRPr="00AE410C">
        <w:rPr>
          <w:rFonts w:ascii="Arial" w:hAnsi="Arial" w:cs="Arial"/>
          <w:sz w:val="20"/>
          <w:szCs w:val="20"/>
        </w:rPr>
        <w:t xml:space="preserve"> </w:t>
      </w:r>
      <w:r w:rsidR="00D74AD0">
        <w:rPr>
          <w:rFonts w:ascii="Arial" w:hAnsi="Arial" w:cs="Arial"/>
          <w:sz w:val="20"/>
          <w:szCs w:val="20"/>
        </w:rPr>
        <w:t xml:space="preserve"> </w:t>
      </w:r>
      <w:r w:rsidRPr="00AE410C">
        <w:rPr>
          <w:rFonts w:ascii="Arial" w:hAnsi="Arial" w:cs="Arial"/>
          <w:sz w:val="20"/>
          <w:szCs w:val="20"/>
        </w:rPr>
        <w:t>4</w:t>
      </w:r>
      <w:r w:rsidR="00306E84" w:rsidRPr="00AE410C">
        <w:rPr>
          <w:rFonts w:ascii="Arial" w:hAnsi="Arial" w:cs="Arial"/>
          <w:sz w:val="20"/>
          <w:szCs w:val="20"/>
        </w:rPr>
        <w:t xml:space="preserve"> </w:t>
      </w:r>
      <w:r w:rsidRPr="00AE410C">
        <w:rPr>
          <w:rFonts w:ascii="Arial" w:hAnsi="Arial" w:cs="Arial"/>
          <w:sz w:val="20"/>
          <w:szCs w:val="20"/>
        </w:rPr>
        <w:t>8</w:t>
      </w:r>
      <w:r w:rsidR="00306E84" w:rsidRPr="00AE410C">
        <w:rPr>
          <w:rFonts w:ascii="Arial" w:hAnsi="Arial" w:cs="Arial"/>
          <w:sz w:val="20"/>
          <w:szCs w:val="20"/>
        </w:rPr>
        <w:t xml:space="preserve"> </w:t>
      </w:r>
      <w:r w:rsidR="00D74AD0">
        <w:rPr>
          <w:rFonts w:ascii="Arial" w:hAnsi="Arial" w:cs="Arial"/>
          <w:sz w:val="20"/>
          <w:szCs w:val="20"/>
        </w:rPr>
        <w:t xml:space="preserve"> </w:t>
      </w:r>
      <w:r w:rsidRPr="00AE410C">
        <w:rPr>
          <w:rFonts w:ascii="Arial" w:hAnsi="Arial" w:cs="Arial"/>
          <w:sz w:val="20"/>
          <w:szCs w:val="20"/>
        </w:rPr>
        <w:t>5</w:t>
      </w:r>
      <w:r w:rsidR="00306E84" w:rsidRPr="00AE410C">
        <w:rPr>
          <w:rFonts w:ascii="Arial" w:hAnsi="Arial" w:cs="Arial"/>
          <w:sz w:val="20"/>
          <w:szCs w:val="20"/>
        </w:rPr>
        <w:t xml:space="preserve"> </w:t>
      </w:r>
      <w:r w:rsidR="00D74AD0">
        <w:rPr>
          <w:rFonts w:ascii="Arial" w:hAnsi="Arial" w:cs="Arial"/>
          <w:sz w:val="20"/>
          <w:szCs w:val="20"/>
        </w:rPr>
        <w:t xml:space="preserve"> </w:t>
      </w:r>
      <w:r w:rsidRPr="00AE410C">
        <w:rPr>
          <w:rFonts w:ascii="Arial" w:hAnsi="Arial" w:cs="Arial"/>
          <w:sz w:val="20"/>
          <w:szCs w:val="20"/>
        </w:rPr>
        <w:t>9</w:t>
      </w:r>
      <w:r w:rsidR="00D74AD0">
        <w:rPr>
          <w:rFonts w:ascii="Arial" w:hAnsi="Arial" w:cs="Arial"/>
          <w:sz w:val="20"/>
          <w:szCs w:val="20"/>
        </w:rPr>
        <w:t xml:space="preserve"> </w:t>
      </w:r>
      <w:r w:rsidRPr="00AE410C">
        <w:rPr>
          <w:rFonts w:ascii="Arial" w:hAnsi="Arial" w:cs="Arial"/>
          <w:sz w:val="20"/>
          <w:szCs w:val="20"/>
        </w:rPr>
        <w:t>1</w:t>
      </w:r>
      <w:r w:rsidR="00D74AD0">
        <w:rPr>
          <w:rFonts w:ascii="Arial" w:hAnsi="Arial" w:cs="Arial"/>
          <w:sz w:val="20"/>
          <w:szCs w:val="20"/>
        </w:rPr>
        <w:t xml:space="preserve"> </w:t>
      </w:r>
      <w:r w:rsidRPr="00AE410C">
        <w:rPr>
          <w:rFonts w:ascii="Arial" w:hAnsi="Arial" w:cs="Arial"/>
          <w:sz w:val="20"/>
          <w:szCs w:val="20"/>
        </w:rPr>
        <w:t>9</w:t>
      </w:r>
      <w:r w:rsidR="00306E84" w:rsidRPr="00306E84">
        <w:rPr>
          <w:rFonts w:ascii="Arial" w:hAnsi="Arial" w:cs="Arial"/>
          <w:sz w:val="24"/>
          <w:szCs w:val="24"/>
        </w:rPr>
        <w:t xml:space="preserve">=65=6+5=11=1+1=2 1+2=3+3=6=3+6=9 369 </w:t>
      </w:r>
    </w:p>
    <w:p w:rsidR="00306E84" w:rsidRPr="00306E84" w:rsidRDefault="00306E84" w:rsidP="00306E84">
      <w:pPr>
        <w:rPr>
          <w:rFonts w:ascii="Arial" w:hAnsi="Arial" w:cs="Arial"/>
          <w:sz w:val="24"/>
          <w:szCs w:val="24"/>
        </w:rPr>
      </w:pPr>
      <w:r w:rsidRPr="00306E84">
        <w:rPr>
          <w:rFonts w:ascii="Arial" w:hAnsi="Arial" w:cs="Arial"/>
          <w:sz w:val="24"/>
          <w:szCs w:val="24"/>
        </w:rPr>
        <w:t xml:space="preserve">Chicago Bears are ODD EVEN ODD team 3=ODD 6=EVEN 9=ODD The rest is history so to speak working with this system will provide you with a whole new perceptive on seeing the world you know at glance the numerical value of everything on earth. You will able to assign the three numerical sets to each person in a scary way. Their date of birth will give you one number, the social security number will give you a second number and their name will give you their third number mine is (336) there is 27 variations and believe it or not 666 is one of them. Find the number of your life your past present and future look at how the ancients saw these numbers and realize their potential in living the kind of meaningful life you can. Explore all the possibilities understand for a moment that we are the stuff that dreams are made of where are a set of floating numbers in the etheric world all-round us but we are still human and that will never change know matter if you want it to or not. We feel, love, hate and share this world some more hopeful some just a little Leary of what tomorrow will bring. SOAN is just another tool we can use to help define our place in the great scheme of life. Thank you Author/ Eugene Williams </w:t>
      </w:r>
    </w:p>
    <w:p w:rsidR="00677F6B" w:rsidRPr="00306E84" w:rsidRDefault="00677F6B" w:rsidP="00677F6B">
      <w:pPr>
        <w:shd w:val="clear" w:color="auto" w:fill="FFFFF8"/>
        <w:spacing w:before="100" w:beforeAutospacing="1" w:after="0" w:line="300" w:lineRule="atLeast"/>
        <w:ind w:firstLine="360"/>
        <w:rPr>
          <w:rFonts w:ascii="Arial" w:eastAsia="Times New Roman" w:hAnsi="Arial" w:cs="Arial"/>
          <w:color w:val="000033"/>
          <w:sz w:val="24"/>
          <w:szCs w:val="24"/>
        </w:rPr>
      </w:pPr>
    </w:p>
    <w:p w:rsidR="00677F6B" w:rsidRPr="00306E84" w:rsidRDefault="00677F6B" w:rsidP="0018244A">
      <w:pPr>
        <w:spacing w:before="100" w:beforeAutospacing="1" w:after="100" w:afterAutospacing="1" w:line="240" w:lineRule="auto"/>
        <w:ind w:left="240" w:right="240"/>
        <w:rPr>
          <w:rFonts w:ascii="Arial" w:eastAsia="Times New Roman" w:hAnsi="Arial" w:cs="Arial"/>
          <w:color w:val="000000"/>
          <w:sz w:val="24"/>
          <w:szCs w:val="24"/>
        </w:rPr>
      </w:pPr>
    </w:p>
    <w:p w:rsidR="00BD5B45" w:rsidRPr="00306E84" w:rsidRDefault="00BD5B45" w:rsidP="00BD5B45">
      <w:pPr>
        <w:shd w:val="clear" w:color="auto" w:fill="FFFFFF"/>
        <w:spacing w:after="480" w:line="288" w:lineRule="atLeast"/>
        <w:rPr>
          <w:rFonts w:ascii="Arial" w:eastAsia="Times New Roman" w:hAnsi="Arial" w:cs="Arial"/>
          <w:sz w:val="24"/>
          <w:szCs w:val="24"/>
        </w:rPr>
      </w:pPr>
    </w:p>
    <w:p w:rsidR="00642D9D" w:rsidRPr="00306E84" w:rsidRDefault="00642D9D" w:rsidP="00F11A06">
      <w:pPr>
        <w:shd w:val="clear" w:color="auto" w:fill="FFFFFF"/>
        <w:spacing w:before="120" w:after="120" w:line="336" w:lineRule="atLeast"/>
        <w:jc w:val="both"/>
        <w:rPr>
          <w:rFonts w:ascii="Arial" w:eastAsia="Times New Roman" w:hAnsi="Arial" w:cs="Arial"/>
          <w:sz w:val="24"/>
          <w:szCs w:val="24"/>
        </w:rPr>
      </w:pPr>
    </w:p>
    <w:p w:rsidR="00ED390D" w:rsidRPr="00306E84" w:rsidRDefault="00ED390D">
      <w:pPr>
        <w:rPr>
          <w:rFonts w:ascii="Arial" w:hAnsi="Arial" w:cs="Arial"/>
          <w:sz w:val="24"/>
          <w:szCs w:val="24"/>
        </w:rPr>
      </w:pPr>
    </w:p>
    <w:sectPr w:rsidR="00ED390D" w:rsidRPr="00306E84" w:rsidSect="00F0226E">
      <w:headerReference w:type="default" r:id="rId93"/>
      <w:footerReference w:type="default" r:id="rId94"/>
      <w:pgSz w:w="8640" w:h="1296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E6E" w:rsidRDefault="00A64E6E" w:rsidP="0084499C">
      <w:pPr>
        <w:spacing w:after="0" w:line="240" w:lineRule="auto"/>
      </w:pPr>
      <w:r>
        <w:separator/>
      </w:r>
    </w:p>
  </w:endnote>
  <w:endnote w:type="continuationSeparator" w:id="0">
    <w:p w:rsidR="00A64E6E" w:rsidRDefault="00A64E6E" w:rsidP="00844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338862"/>
      <w:docPartObj>
        <w:docPartGallery w:val="Page Numbers (Bottom of Page)"/>
        <w:docPartUnique/>
      </w:docPartObj>
    </w:sdtPr>
    <w:sdtEndPr>
      <w:rPr>
        <w:noProof/>
      </w:rPr>
    </w:sdtEndPr>
    <w:sdtContent>
      <w:p w:rsidR="00261393" w:rsidRDefault="00261393">
        <w:pPr>
          <w:pStyle w:val="Footer"/>
        </w:pPr>
        <w:r>
          <w:fldChar w:fldCharType="begin"/>
        </w:r>
        <w:r>
          <w:instrText xml:space="preserve"> PAGE   \* MERGEFORMAT </w:instrText>
        </w:r>
        <w:r>
          <w:fldChar w:fldCharType="separate"/>
        </w:r>
        <w:r w:rsidR="00960A4F">
          <w:rPr>
            <w:noProof/>
          </w:rPr>
          <w:t>1</w:t>
        </w:r>
        <w:r>
          <w:rPr>
            <w:noProof/>
          </w:rPr>
          <w:fldChar w:fldCharType="end"/>
        </w:r>
      </w:p>
    </w:sdtContent>
  </w:sdt>
  <w:p w:rsidR="0051311E" w:rsidRDefault="00513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E6E" w:rsidRDefault="00A64E6E" w:rsidP="0084499C">
      <w:pPr>
        <w:spacing w:after="0" w:line="240" w:lineRule="auto"/>
      </w:pPr>
      <w:r>
        <w:separator/>
      </w:r>
    </w:p>
  </w:footnote>
  <w:footnote w:type="continuationSeparator" w:id="0">
    <w:p w:rsidR="00A64E6E" w:rsidRDefault="00A64E6E" w:rsidP="00844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1E6" w:rsidRDefault="00AE51E6">
    <w:pPr>
      <w:pStyle w:val="Header"/>
    </w:pPr>
    <w:r>
      <w:t>Sum of all Numbers</w:t>
    </w:r>
  </w:p>
  <w:p w:rsidR="00AE51E6" w:rsidRDefault="00AE51E6">
    <w:pPr>
      <w:pStyle w:val="Header"/>
    </w:pPr>
  </w:p>
  <w:p w:rsidR="00AE51E6" w:rsidRDefault="00AE5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11E" w:rsidRDefault="0051311E">
    <w:pPr>
      <w:pStyle w:val="Header"/>
    </w:pPr>
    <w:r>
      <w:t>Sum of all Numbers</w:t>
    </w:r>
  </w:p>
  <w:p w:rsidR="0051311E" w:rsidRDefault="0051311E">
    <w:pPr>
      <w:pStyle w:val="Header"/>
    </w:pPr>
  </w:p>
  <w:p w:rsidR="0051311E" w:rsidRDefault="00513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0C2"/>
    <w:multiLevelType w:val="multilevel"/>
    <w:tmpl w:val="5C2EC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2C7DD5"/>
    <w:multiLevelType w:val="multilevel"/>
    <w:tmpl w:val="622C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3EA"/>
    <w:rsid w:val="000031AA"/>
    <w:rsid w:val="00152C83"/>
    <w:rsid w:val="00162F1E"/>
    <w:rsid w:val="00165EB7"/>
    <w:rsid w:val="00171E7C"/>
    <w:rsid w:val="0018244A"/>
    <w:rsid w:val="001B2AAA"/>
    <w:rsid w:val="001B6518"/>
    <w:rsid w:val="001C1587"/>
    <w:rsid w:val="001C3488"/>
    <w:rsid w:val="001D0F50"/>
    <w:rsid w:val="001D2F05"/>
    <w:rsid w:val="0021076E"/>
    <w:rsid w:val="002579B9"/>
    <w:rsid w:val="00261393"/>
    <w:rsid w:val="002762F6"/>
    <w:rsid w:val="002976C5"/>
    <w:rsid w:val="002A126B"/>
    <w:rsid w:val="002B3C71"/>
    <w:rsid w:val="002E4B48"/>
    <w:rsid w:val="00306E84"/>
    <w:rsid w:val="003469CA"/>
    <w:rsid w:val="00351908"/>
    <w:rsid w:val="0037369F"/>
    <w:rsid w:val="003D5AD8"/>
    <w:rsid w:val="003F3101"/>
    <w:rsid w:val="004175F5"/>
    <w:rsid w:val="004433DC"/>
    <w:rsid w:val="00443601"/>
    <w:rsid w:val="0044493B"/>
    <w:rsid w:val="004625DD"/>
    <w:rsid w:val="004B3723"/>
    <w:rsid w:val="004C315B"/>
    <w:rsid w:val="004E0A99"/>
    <w:rsid w:val="004F39B8"/>
    <w:rsid w:val="0051311E"/>
    <w:rsid w:val="0053256B"/>
    <w:rsid w:val="005613EF"/>
    <w:rsid w:val="00585248"/>
    <w:rsid w:val="0058526E"/>
    <w:rsid w:val="006145E8"/>
    <w:rsid w:val="00632712"/>
    <w:rsid w:val="00642D9D"/>
    <w:rsid w:val="00644A26"/>
    <w:rsid w:val="00660A4D"/>
    <w:rsid w:val="006645E6"/>
    <w:rsid w:val="00677F6B"/>
    <w:rsid w:val="006E74D5"/>
    <w:rsid w:val="00750131"/>
    <w:rsid w:val="0075612E"/>
    <w:rsid w:val="007606F7"/>
    <w:rsid w:val="007819A6"/>
    <w:rsid w:val="007A05FF"/>
    <w:rsid w:val="007B52AE"/>
    <w:rsid w:val="007D5217"/>
    <w:rsid w:val="007D5F1B"/>
    <w:rsid w:val="007E7C8D"/>
    <w:rsid w:val="0083068C"/>
    <w:rsid w:val="008343EA"/>
    <w:rsid w:val="0084499C"/>
    <w:rsid w:val="008A2C2F"/>
    <w:rsid w:val="008B549E"/>
    <w:rsid w:val="008D4BFF"/>
    <w:rsid w:val="008E5683"/>
    <w:rsid w:val="008F322F"/>
    <w:rsid w:val="009160AB"/>
    <w:rsid w:val="009212B5"/>
    <w:rsid w:val="00960A4F"/>
    <w:rsid w:val="009C32FF"/>
    <w:rsid w:val="009E0580"/>
    <w:rsid w:val="00A34AFD"/>
    <w:rsid w:val="00A64E6E"/>
    <w:rsid w:val="00A9282A"/>
    <w:rsid w:val="00AE410C"/>
    <w:rsid w:val="00AE51E6"/>
    <w:rsid w:val="00AF4860"/>
    <w:rsid w:val="00B120AF"/>
    <w:rsid w:val="00B17C8C"/>
    <w:rsid w:val="00B25BA6"/>
    <w:rsid w:val="00B45F72"/>
    <w:rsid w:val="00B85CCC"/>
    <w:rsid w:val="00BD5B45"/>
    <w:rsid w:val="00C010F4"/>
    <w:rsid w:val="00C04BC9"/>
    <w:rsid w:val="00C150F9"/>
    <w:rsid w:val="00C177F5"/>
    <w:rsid w:val="00C448F2"/>
    <w:rsid w:val="00C5023F"/>
    <w:rsid w:val="00C922D7"/>
    <w:rsid w:val="00CB1087"/>
    <w:rsid w:val="00CC1DDC"/>
    <w:rsid w:val="00CE6154"/>
    <w:rsid w:val="00CF63C5"/>
    <w:rsid w:val="00D4686A"/>
    <w:rsid w:val="00D52F73"/>
    <w:rsid w:val="00D74AD0"/>
    <w:rsid w:val="00DA3481"/>
    <w:rsid w:val="00DA3814"/>
    <w:rsid w:val="00E05740"/>
    <w:rsid w:val="00E67BBB"/>
    <w:rsid w:val="00EB1645"/>
    <w:rsid w:val="00EC26CF"/>
    <w:rsid w:val="00ED390D"/>
    <w:rsid w:val="00F0226E"/>
    <w:rsid w:val="00F031BA"/>
    <w:rsid w:val="00F11A06"/>
    <w:rsid w:val="00F37B90"/>
    <w:rsid w:val="00F51EB9"/>
    <w:rsid w:val="00FD2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7FE8F4-9872-408C-B375-077137E3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B3723"/>
  </w:style>
  <w:style w:type="paragraph" w:styleId="Heading1">
    <w:name w:val="heading 1"/>
    <w:basedOn w:val="Normal"/>
    <w:next w:val="Normal"/>
    <w:link w:val="Heading1Char"/>
    <w:uiPriority w:val="9"/>
    <w:qFormat/>
    <w:rsid w:val="00642D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057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057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723"/>
    <w:rPr>
      <w:rFonts w:ascii="Tahoma" w:hAnsi="Tahoma" w:cs="Tahoma"/>
      <w:sz w:val="16"/>
      <w:szCs w:val="16"/>
    </w:rPr>
  </w:style>
  <w:style w:type="paragraph" w:styleId="Header">
    <w:name w:val="header"/>
    <w:basedOn w:val="Normal"/>
    <w:link w:val="HeaderChar"/>
    <w:uiPriority w:val="99"/>
    <w:unhideWhenUsed/>
    <w:rsid w:val="00844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99C"/>
  </w:style>
  <w:style w:type="paragraph" w:styleId="Footer">
    <w:name w:val="footer"/>
    <w:basedOn w:val="Normal"/>
    <w:link w:val="FooterChar"/>
    <w:uiPriority w:val="99"/>
    <w:unhideWhenUsed/>
    <w:rsid w:val="00844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99C"/>
  </w:style>
  <w:style w:type="character" w:customStyle="1" w:styleId="hebrewletters">
    <w:name w:val="hebrew_letters"/>
    <w:basedOn w:val="DefaultParagraphFont"/>
    <w:rsid w:val="007D5217"/>
  </w:style>
  <w:style w:type="paragraph" w:styleId="NormalWeb">
    <w:name w:val="Normal (Web)"/>
    <w:basedOn w:val="Normal"/>
    <w:uiPriority w:val="99"/>
    <w:semiHidden/>
    <w:unhideWhenUsed/>
    <w:rsid w:val="003D5AD8"/>
    <w:rPr>
      <w:rFonts w:ascii="Times New Roman" w:hAnsi="Times New Roman" w:cs="Times New Roman"/>
      <w:sz w:val="24"/>
      <w:szCs w:val="24"/>
    </w:rPr>
  </w:style>
  <w:style w:type="character" w:customStyle="1" w:styleId="apple-converted-space">
    <w:name w:val="apple-converted-space"/>
    <w:basedOn w:val="DefaultParagraphFont"/>
    <w:rsid w:val="00ED390D"/>
  </w:style>
  <w:style w:type="character" w:styleId="Hyperlink">
    <w:name w:val="Hyperlink"/>
    <w:basedOn w:val="DefaultParagraphFont"/>
    <w:uiPriority w:val="99"/>
    <w:semiHidden/>
    <w:unhideWhenUsed/>
    <w:rsid w:val="00ED390D"/>
    <w:rPr>
      <w:color w:val="0000FF"/>
      <w:u w:val="single"/>
    </w:rPr>
  </w:style>
  <w:style w:type="character" w:customStyle="1" w:styleId="Heading2Char">
    <w:name w:val="Heading 2 Char"/>
    <w:basedOn w:val="DefaultParagraphFont"/>
    <w:link w:val="Heading2"/>
    <w:uiPriority w:val="9"/>
    <w:rsid w:val="00E0574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05740"/>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E05740"/>
  </w:style>
  <w:style w:type="character" w:styleId="FollowedHyperlink">
    <w:name w:val="FollowedHyperlink"/>
    <w:basedOn w:val="DefaultParagraphFont"/>
    <w:uiPriority w:val="99"/>
    <w:semiHidden/>
    <w:unhideWhenUsed/>
    <w:rsid w:val="00E05740"/>
    <w:rPr>
      <w:color w:val="800080"/>
      <w:u w:val="single"/>
    </w:rPr>
  </w:style>
  <w:style w:type="character" w:customStyle="1" w:styleId="toctoggle">
    <w:name w:val="toctoggle"/>
    <w:basedOn w:val="DefaultParagraphFont"/>
    <w:rsid w:val="00E05740"/>
  </w:style>
  <w:style w:type="character" w:customStyle="1" w:styleId="tocnumber">
    <w:name w:val="tocnumber"/>
    <w:basedOn w:val="DefaultParagraphFont"/>
    <w:rsid w:val="00E05740"/>
  </w:style>
  <w:style w:type="character" w:customStyle="1" w:styleId="toctext">
    <w:name w:val="toctext"/>
    <w:basedOn w:val="DefaultParagraphFont"/>
    <w:rsid w:val="00E05740"/>
  </w:style>
  <w:style w:type="character" w:customStyle="1" w:styleId="mw-headline">
    <w:name w:val="mw-headline"/>
    <w:basedOn w:val="DefaultParagraphFont"/>
    <w:rsid w:val="00E05740"/>
  </w:style>
  <w:style w:type="character" w:customStyle="1" w:styleId="mw-editsection">
    <w:name w:val="mw-editsection"/>
    <w:basedOn w:val="DefaultParagraphFont"/>
    <w:rsid w:val="00E05740"/>
  </w:style>
  <w:style w:type="character" w:customStyle="1" w:styleId="mw-editsection-bracket">
    <w:name w:val="mw-editsection-bracket"/>
    <w:basedOn w:val="DefaultParagraphFont"/>
    <w:rsid w:val="00E05740"/>
  </w:style>
  <w:style w:type="character" w:customStyle="1" w:styleId="mbox-text-span">
    <w:name w:val="mbox-text-span"/>
    <w:basedOn w:val="DefaultParagraphFont"/>
    <w:rsid w:val="00E05740"/>
  </w:style>
  <w:style w:type="character" w:customStyle="1" w:styleId="hide-when-compact">
    <w:name w:val="hide-when-compact"/>
    <w:basedOn w:val="DefaultParagraphFont"/>
    <w:rsid w:val="00E05740"/>
  </w:style>
  <w:style w:type="paragraph" w:styleId="HTMLPreformatted">
    <w:name w:val="HTML Preformatted"/>
    <w:basedOn w:val="Normal"/>
    <w:link w:val="HTMLPreformattedChar"/>
    <w:uiPriority w:val="99"/>
    <w:semiHidden/>
    <w:unhideWhenUsed/>
    <w:rsid w:val="00E057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05740"/>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642D9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9198">
      <w:bodyDiv w:val="1"/>
      <w:marLeft w:val="0"/>
      <w:marRight w:val="0"/>
      <w:marTop w:val="0"/>
      <w:marBottom w:val="0"/>
      <w:divBdr>
        <w:top w:val="none" w:sz="0" w:space="0" w:color="auto"/>
        <w:left w:val="none" w:sz="0" w:space="0" w:color="auto"/>
        <w:bottom w:val="none" w:sz="0" w:space="0" w:color="auto"/>
        <w:right w:val="none" w:sz="0" w:space="0" w:color="auto"/>
      </w:divBdr>
    </w:div>
    <w:div w:id="227958457">
      <w:bodyDiv w:val="1"/>
      <w:marLeft w:val="0"/>
      <w:marRight w:val="0"/>
      <w:marTop w:val="0"/>
      <w:marBottom w:val="0"/>
      <w:divBdr>
        <w:top w:val="none" w:sz="0" w:space="0" w:color="auto"/>
        <w:left w:val="none" w:sz="0" w:space="0" w:color="auto"/>
        <w:bottom w:val="none" w:sz="0" w:space="0" w:color="auto"/>
        <w:right w:val="none" w:sz="0" w:space="0" w:color="auto"/>
      </w:divBdr>
    </w:div>
    <w:div w:id="274872663">
      <w:bodyDiv w:val="1"/>
      <w:marLeft w:val="0"/>
      <w:marRight w:val="0"/>
      <w:marTop w:val="0"/>
      <w:marBottom w:val="0"/>
      <w:divBdr>
        <w:top w:val="none" w:sz="0" w:space="0" w:color="auto"/>
        <w:left w:val="none" w:sz="0" w:space="0" w:color="auto"/>
        <w:bottom w:val="none" w:sz="0" w:space="0" w:color="auto"/>
        <w:right w:val="none" w:sz="0" w:space="0" w:color="auto"/>
      </w:divBdr>
      <w:divsChild>
        <w:div w:id="1587151202">
          <w:blockQuote w:val="1"/>
          <w:marLeft w:val="720"/>
          <w:marRight w:val="720"/>
          <w:marTop w:val="240"/>
          <w:marBottom w:val="240"/>
          <w:divBdr>
            <w:top w:val="none" w:sz="0" w:space="0" w:color="auto"/>
            <w:left w:val="none" w:sz="0" w:space="0" w:color="auto"/>
            <w:bottom w:val="none" w:sz="0" w:space="0" w:color="auto"/>
            <w:right w:val="none" w:sz="0" w:space="0" w:color="auto"/>
          </w:divBdr>
        </w:div>
      </w:divsChild>
    </w:div>
    <w:div w:id="277641485">
      <w:bodyDiv w:val="1"/>
      <w:marLeft w:val="0"/>
      <w:marRight w:val="0"/>
      <w:marTop w:val="0"/>
      <w:marBottom w:val="0"/>
      <w:divBdr>
        <w:top w:val="none" w:sz="0" w:space="0" w:color="auto"/>
        <w:left w:val="none" w:sz="0" w:space="0" w:color="auto"/>
        <w:bottom w:val="none" w:sz="0" w:space="0" w:color="auto"/>
        <w:right w:val="none" w:sz="0" w:space="0" w:color="auto"/>
      </w:divBdr>
    </w:div>
    <w:div w:id="751777507">
      <w:bodyDiv w:val="1"/>
      <w:marLeft w:val="0"/>
      <w:marRight w:val="0"/>
      <w:marTop w:val="0"/>
      <w:marBottom w:val="0"/>
      <w:divBdr>
        <w:top w:val="none" w:sz="0" w:space="0" w:color="auto"/>
        <w:left w:val="none" w:sz="0" w:space="0" w:color="auto"/>
        <w:bottom w:val="none" w:sz="0" w:space="0" w:color="auto"/>
        <w:right w:val="none" w:sz="0" w:space="0" w:color="auto"/>
      </w:divBdr>
      <w:divsChild>
        <w:div w:id="994142090">
          <w:marLeft w:val="0"/>
          <w:marRight w:val="0"/>
          <w:marTop w:val="0"/>
          <w:marBottom w:val="120"/>
          <w:divBdr>
            <w:top w:val="none" w:sz="0" w:space="0" w:color="auto"/>
            <w:left w:val="none" w:sz="0" w:space="0" w:color="auto"/>
            <w:bottom w:val="none" w:sz="0" w:space="0" w:color="auto"/>
            <w:right w:val="none" w:sz="0" w:space="0" w:color="auto"/>
          </w:divBdr>
        </w:div>
        <w:div w:id="2077626006">
          <w:marLeft w:val="336"/>
          <w:marRight w:val="0"/>
          <w:marTop w:val="120"/>
          <w:marBottom w:val="312"/>
          <w:divBdr>
            <w:top w:val="none" w:sz="0" w:space="0" w:color="auto"/>
            <w:left w:val="none" w:sz="0" w:space="0" w:color="auto"/>
            <w:bottom w:val="none" w:sz="0" w:space="0" w:color="auto"/>
            <w:right w:val="none" w:sz="0" w:space="0" w:color="auto"/>
          </w:divBdr>
          <w:divsChild>
            <w:div w:id="1288703507">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852911823">
          <w:marLeft w:val="0"/>
          <w:marRight w:val="0"/>
          <w:marTop w:val="0"/>
          <w:marBottom w:val="0"/>
          <w:divBdr>
            <w:top w:val="single" w:sz="6" w:space="5" w:color="AAAAAA"/>
            <w:left w:val="single" w:sz="6" w:space="5" w:color="AAAAAA"/>
            <w:bottom w:val="single" w:sz="6" w:space="5" w:color="AAAAAA"/>
            <w:right w:val="single" w:sz="6" w:space="5" w:color="AAAAAA"/>
          </w:divBdr>
        </w:div>
        <w:div w:id="285042911">
          <w:marLeft w:val="0"/>
          <w:marRight w:val="0"/>
          <w:marTop w:val="0"/>
          <w:marBottom w:val="120"/>
          <w:divBdr>
            <w:top w:val="none" w:sz="0" w:space="0" w:color="auto"/>
            <w:left w:val="none" w:sz="0" w:space="0" w:color="auto"/>
            <w:bottom w:val="none" w:sz="0" w:space="0" w:color="auto"/>
            <w:right w:val="none" w:sz="0" w:space="0" w:color="auto"/>
          </w:divBdr>
        </w:div>
        <w:div w:id="1312177101">
          <w:marLeft w:val="0"/>
          <w:marRight w:val="0"/>
          <w:marTop w:val="0"/>
          <w:marBottom w:val="120"/>
          <w:divBdr>
            <w:top w:val="none" w:sz="0" w:space="0" w:color="auto"/>
            <w:left w:val="none" w:sz="0" w:space="0" w:color="auto"/>
            <w:bottom w:val="none" w:sz="0" w:space="0" w:color="auto"/>
            <w:right w:val="none" w:sz="0" w:space="0" w:color="auto"/>
          </w:divBdr>
        </w:div>
        <w:div w:id="777410991">
          <w:marLeft w:val="336"/>
          <w:marRight w:val="0"/>
          <w:marTop w:val="120"/>
          <w:marBottom w:val="312"/>
          <w:divBdr>
            <w:top w:val="none" w:sz="0" w:space="0" w:color="auto"/>
            <w:left w:val="none" w:sz="0" w:space="0" w:color="auto"/>
            <w:bottom w:val="none" w:sz="0" w:space="0" w:color="auto"/>
            <w:right w:val="none" w:sz="0" w:space="0" w:color="auto"/>
          </w:divBdr>
          <w:divsChild>
            <w:div w:id="1099644063">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2054669">
          <w:marLeft w:val="336"/>
          <w:marRight w:val="0"/>
          <w:marTop w:val="120"/>
          <w:marBottom w:val="312"/>
          <w:divBdr>
            <w:top w:val="none" w:sz="0" w:space="0" w:color="auto"/>
            <w:left w:val="none" w:sz="0" w:space="0" w:color="auto"/>
            <w:bottom w:val="none" w:sz="0" w:space="0" w:color="auto"/>
            <w:right w:val="none" w:sz="0" w:space="0" w:color="auto"/>
          </w:divBdr>
          <w:divsChild>
            <w:div w:id="1748114857">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394810584">
          <w:marLeft w:val="336"/>
          <w:marRight w:val="0"/>
          <w:marTop w:val="120"/>
          <w:marBottom w:val="312"/>
          <w:divBdr>
            <w:top w:val="none" w:sz="0" w:space="0" w:color="auto"/>
            <w:left w:val="none" w:sz="0" w:space="0" w:color="auto"/>
            <w:bottom w:val="none" w:sz="0" w:space="0" w:color="auto"/>
            <w:right w:val="none" w:sz="0" w:space="0" w:color="auto"/>
          </w:divBdr>
          <w:divsChild>
            <w:div w:id="1162740718">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934246164">
          <w:marLeft w:val="336"/>
          <w:marRight w:val="0"/>
          <w:marTop w:val="120"/>
          <w:marBottom w:val="312"/>
          <w:divBdr>
            <w:top w:val="none" w:sz="0" w:space="0" w:color="auto"/>
            <w:left w:val="none" w:sz="0" w:space="0" w:color="auto"/>
            <w:bottom w:val="none" w:sz="0" w:space="0" w:color="auto"/>
            <w:right w:val="none" w:sz="0" w:space="0" w:color="auto"/>
          </w:divBdr>
          <w:divsChild>
            <w:div w:id="1435519671">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658198401">
          <w:marLeft w:val="0"/>
          <w:marRight w:val="0"/>
          <w:marTop w:val="0"/>
          <w:marBottom w:val="0"/>
          <w:divBdr>
            <w:top w:val="none" w:sz="0" w:space="0" w:color="auto"/>
            <w:left w:val="none" w:sz="0" w:space="0" w:color="auto"/>
            <w:bottom w:val="none" w:sz="0" w:space="0" w:color="auto"/>
            <w:right w:val="none" w:sz="0" w:space="0" w:color="auto"/>
          </w:divBdr>
        </w:div>
        <w:div w:id="433938308">
          <w:marLeft w:val="0"/>
          <w:marRight w:val="0"/>
          <w:marTop w:val="0"/>
          <w:marBottom w:val="120"/>
          <w:divBdr>
            <w:top w:val="none" w:sz="0" w:space="0" w:color="auto"/>
            <w:left w:val="none" w:sz="0" w:space="0" w:color="auto"/>
            <w:bottom w:val="none" w:sz="0" w:space="0" w:color="auto"/>
            <w:right w:val="none" w:sz="0" w:space="0" w:color="auto"/>
          </w:divBdr>
        </w:div>
        <w:div w:id="1774471749">
          <w:marLeft w:val="0"/>
          <w:marRight w:val="0"/>
          <w:marTop w:val="0"/>
          <w:marBottom w:val="120"/>
          <w:divBdr>
            <w:top w:val="none" w:sz="0" w:space="0" w:color="auto"/>
            <w:left w:val="none" w:sz="0" w:space="0" w:color="auto"/>
            <w:bottom w:val="none" w:sz="0" w:space="0" w:color="auto"/>
            <w:right w:val="none" w:sz="0" w:space="0" w:color="auto"/>
          </w:divBdr>
        </w:div>
        <w:div w:id="1875267590">
          <w:marLeft w:val="336"/>
          <w:marRight w:val="0"/>
          <w:marTop w:val="120"/>
          <w:marBottom w:val="312"/>
          <w:divBdr>
            <w:top w:val="none" w:sz="0" w:space="0" w:color="auto"/>
            <w:left w:val="none" w:sz="0" w:space="0" w:color="auto"/>
            <w:bottom w:val="none" w:sz="0" w:space="0" w:color="auto"/>
            <w:right w:val="none" w:sz="0" w:space="0" w:color="auto"/>
          </w:divBdr>
          <w:divsChild>
            <w:div w:id="1152260057">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31295201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62453931">
      <w:bodyDiv w:val="1"/>
      <w:marLeft w:val="0"/>
      <w:marRight w:val="0"/>
      <w:marTop w:val="0"/>
      <w:marBottom w:val="0"/>
      <w:divBdr>
        <w:top w:val="none" w:sz="0" w:space="0" w:color="auto"/>
        <w:left w:val="none" w:sz="0" w:space="0" w:color="auto"/>
        <w:bottom w:val="none" w:sz="0" w:space="0" w:color="auto"/>
        <w:right w:val="none" w:sz="0" w:space="0" w:color="auto"/>
      </w:divBdr>
    </w:div>
    <w:div w:id="814177577">
      <w:bodyDiv w:val="1"/>
      <w:marLeft w:val="0"/>
      <w:marRight w:val="0"/>
      <w:marTop w:val="0"/>
      <w:marBottom w:val="0"/>
      <w:divBdr>
        <w:top w:val="none" w:sz="0" w:space="0" w:color="auto"/>
        <w:left w:val="none" w:sz="0" w:space="0" w:color="auto"/>
        <w:bottom w:val="none" w:sz="0" w:space="0" w:color="auto"/>
        <w:right w:val="none" w:sz="0" w:space="0" w:color="auto"/>
      </w:divBdr>
    </w:div>
    <w:div w:id="894507201">
      <w:bodyDiv w:val="1"/>
      <w:marLeft w:val="0"/>
      <w:marRight w:val="0"/>
      <w:marTop w:val="0"/>
      <w:marBottom w:val="0"/>
      <w:divBdr>
        <w:top w:val="none" w:sz="0" w:space="0" w:color="auto"/>
        <w:left w:val="none" w:sz="0" w:space="0" w:color="auto"/>
        <w:bottom w:val="none" w:sz="0" w:space="0" w:color="auto"/>
        <w:right w:val="none" w:sz="0" w:space="0" w:color="auto"/>
      </w:divBdr>
    </w:div>
    <w:div w:id="1155485837">
      <w:bodyDiv w:val="1"/>
      <w:marLeft w:val="0"/>
      <w:marRight w:val="0"/>
      <w:marTop w:val="0"/>
      <w:marBottom w:val="0"/>
      <w:divBdr>
        <w:top w:val="none" w:sz="0" w:space="0" w:color="auto"/>
        <w:left w:val="none" w:sz="0" w:space="0" w:color="auto"/>
        <w:bottom w:val="none" w:sz="0" w:space="0" w:color="auto"/>
        <w:right w:val="none" w:sz="0" w:space="0" w:color="auto"/>
      </w:divBdr>
    </w:div>
    <w:div w:id="1199272051">
      <w:bodyDiv w:val="1"/>
      <w:marLeft w:val="0"/>
      <w:marRight w:val="0"/>
      <w:marTop w:val="0"/>
      <w:marBottom w:val="0"/>
      <w:divBdr>
        <w:top w:val="none" w:sz="0" w:space="0" w:color="auto"/>
        <w:left w:val="none" w:sz="0" w:space="0" w:color="auto"/>
        <w:bottom w:val="none" w:sz="0" w:space="0" w:color="auto"/>
        <w:right w:val="none" w:sz="0" w:space="0" w:color="auto"/>
      </w:divBdr>
    </w:div>
    <w:div w:id="1494487621">
      <w:bodyDiv w:val="1"/>
      <w:marLeft w:val="0"/>
      <w:marRight w:val="0"/>
      <w:marTop w:val="0"/>
      <w:marBottom w:val="0"/>
      <w:divBdr>
        <w:top w:val="none" w:sz="0" w:space="0" w:color="auto"/>
        <w:left w:val="none" w:sz="0" w:space="0" w:color="auto"/>
        <w:bottom w:val="none" w:sz="0" w:space="0" w:color="auto"/>
        <w:right w:val="none" w:sz="0" w:space="0" w:color="auto"/>
      </w:divBdr>
    </w:div>
    <w:div w:id="1799450187">
      <w:bodyDiv w:val="1"/>
      <w:marLeft w:val="0"/>
      <w:marRight w:val="0"/>
      <w:marTop w:val="0"/>
      <w:marBottom w:val="0"/>
      <w:divBdr>
        <w:top w:val="none" w:sz="0" w:space="0" w:color="auto"/>
        <w:left w:val="none" w:sz="0" w:space="0" w:color="auto"/>
        <w:bottom w:val="none" w:sz="0" w:space="0" w:color="auto"/>
        <w:right w:val="none" w:sz="0" w:space="0" w:color="auto"/>
      </w:divBdr>
    </w:div>
    <w:div w:id="1947614425">
      <w:bodyDiv w:val="1"/>
      <w:marLeft w:val="0"/>
      <w:marRight w:val="0"/>
      <w:marTop w:val="0"/>
      <w:marBottom w:val="0"/>
      <w:divBdr>
        <w:top w:val="none" w:sz="0" w:space="0" w:color="auto"/>
        <w:left w:val="none" w:sz="0" w:space="0" w:color="auto"/>
        <w:bottom w:val="none" w:sz="0" w:space="0" w:color="auto"/>
        <w:right w:val="none" w:sz="0" w:space="0" w:color="auto"/>
      </w:divBdr>
    </w:div>
    <w:div w:id="211177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en.wikipedia.org/wiki/Nucleic_acid_double_helix" TargetMode="External"/><Relationship Id="rId26" Type="http://schemas.openxmlformats.org/officeDocument/2006/relationships/hyperlink" Target="https://en.wikipedia.org/wiki/Trypanosoma" TargetMode="External"/><Relationship Id="rId39" Type="http://schemas.openxmlformats.org/officeDocument/2006/relationships/hyperlink" Target="http://en.wikipedia.org/wiki/Quantum" TargetMode="External"/><Relationship Id="rId21" Type="http://schemas.openxmlformats.org/officeDocument/2006/relationships/image" Target="media/image6.png"/><Relationship Id="rId34" Type="http://schemas.openxmlformats.org/officeDocument/2006/relationships/hyperlink" Target="http://en.wikipedia.org/wiki/Electron_gas" TargetMode="External"/><Relationship Id="rId42" Type="http://schemas.openxmlformats.org/officeDocument/2006/relationships/hyperlink" Target="http://en.wikipedia.org/wiki/Spin_(physics)" TargetMode="External"/><Relationship Id="rId47" Type="http://schemas.openxmlformats.org/officeDocument/2006/relationships/hyperlink" Target="http://en.wikipedia.org/wiki/Electric_charge" TargetMode="External"/><Relationship Id="rId50" Type="http://schemas.openxmlformats.org/officeDocument/2006/relationships/hyperlink" Target="http://en.wikipedia.org/wiki/Bar_magnet" TargetMode="External"/><Relationship Id="rId55" Type="http://schemas.openxmlformats.org/officeDocument/2006/relationships/hyperlink" Target="http://en.wikipedia.org/wiki/Mechanical_equilibrium" TargetMode="External"/><Relationship Id="rId63" Type="http://schemas.openxmlformats.org/officeDocument/2006/relationships/hyperlink" Target="http://en.wikipedia.org/wiki/Matter-energy_relation" TargetMode="External"/><Relationship Id="rId68" Type="http://schemas.openxmlformats.org/officeDocument/2006/relationships/hyperlink" Target="http://en.wikipedia.org/wiki/Matter" TargetMode="External"/><Relationship Id="rId76" Type="http://schemas.openxmlformats.org/officeDocument/2006/relationships/hyperlink" Target="http://en.wikipedia.org/wiki/Electric_field" TargetMode="External"/><Relationship Id="rId84" Type="http://schemas.openxmlformats.org/officeDocument/2006/relationships/hyperlink" Target="http://en.wikipedia.org/wiki/Boson" TargetMode="External"/><Relationship Id="rId89" Type="http://schemas.openxmlformats.org/officeDocument/2006/relationships/hyperlink" Target="http://en.wikipedia.org/wiki/Wave" TargetMode="External"/><Relationship Id="rId7" Type="http://schemas.openxmlformats.org/officeDocument/2006/relationships/endnotes" Target="endnotes.xml"/><Relationship Id="rId71" Type="http://schemas.openxmlformats.org/officeDocument/2006/relationships/hyperlink" Target="http://en.wikipedia.org/wiki/Magnon" TargetMode="External"/><Relationship Id="rId92" Type="http://schemas.openxmlformats.org/officeDocument/2006/relationships/hyperlink" Target="http://www.rsarchive.org/Books/GA002/index.php" TargetMode="External"/><Relationship Id="rId2" Type="http://schemas.openxmlformats.org/officeDocument/2006/relationships/numbering" Target="numbering.xml"/><Relationship Id="rId16" Type="http://schemas.openxmlformats.org/officeDocument/2006/relationships/hyperlink" Target="https://en.wikipedia.org/wiki/File:DNA_orbit_animated_static_thumb.png" TargetMode="External"/><Relationship Id="rId29" Type="http://schemas.openxmlformats.org/officeDocument/2006/relationships/image" Target="media/image7.png"/><Relationship Id="rId11" Type="http://schemas.openxmlformats.org/officeDocument/2006/relationships/image" Target="media/image2.gif"/><Relationship Id="rId24" Type="http://schemas.openxmlformats.org/officeDocument/2006/relationships/hyperlink" Target="https://en.wikipedia.org/wiki/Major_groove" TargetMode="External"/><Relationship Id="rId32" Type="http://schemas.openxmlformats.org/officeDocument/2006/relationships/hyperlink" Target="http://en.wikipedia.org/wiki/Magneto-optical_trap" TargetMode="External"/><Relationship Id="rId37" Type="http://schemas.openxmlformats.org/officeDocument/2006/relationships/hyperlink" Target="http://en.wikipedia.org/wiki/Wave-particle_duality" TargetMode="External"/><Relationship Id="rId40" Type="http://schemas.openxmlformats.org/officeDocument/2006/relationships/hyperlink" Target="http://en.wikipedia.org/wiki/Spin_(physics)" TargetMode="External"/><Relationship Id="rId45" Type="http://schemas.openxmlformats.org/officeDocument/2006/relationships/hyperlink" Target="http://en.wikipedia.org/wiki/Electric_charge" TargetMode="External"/><Relationship Id="rId53" Type="http://schemas.openxmlformats.org/officeDocument/2006/relationships/hyperlink" Target="http://en.wikipedia.org/wiki/Ferromagnet" TargetMode="External"/><Relationship Id="rId58" Type="http://schemas.openxmlformats.org/officeDocument/2006/relationships/image" Target="media/image10.png"/><Relationship Id="rId66" Type="http://schemas.openxmlformats.org/officeDocument/2006/relationships/hyperlink" Target="http://en.wikipedia.org/wiki/Synchrotron" TargetMode="External"/><Relationship Id="rId74" Type="http://schemas.openxmlformats.org/officeDocument/2006/relationships/hyperlink" Target="http://en.wikipedia.org/wiki/Quantum_mechanics" TargetMode="External"/><Relationship Id="rId79" Type="http://schemas.openxmlformats.org/officeDocument/2006/relationships/hyperlink" Target="http://en.wikipedia.org/wiki/Photons" TargetMode="External"/><Relationship Id="rId87" Type="http://schemas.openxmlformats.org/officeDocument/2006/relationships/hyperlink" Target="http://en.wikipedia.org/wiki/Free_space" TargetMode="External"/><Relationship Id="rId5" Type="http://schemas.openxmlformats.org/officeDocument/2006/relationships/webSettings" Target="webSettings.xml"/><Relationship Id="rId61" Type="http://schemas.openxmlformats.org/officeDocument/2006/relationships/hyperlink" Target="http://en.wikipedia.org/wiki/Particle-wave_duality" TargetMode="External"/><Relationship Id="rId82" Type="http://schemas.openxmlformats.org/officeDocument/2006/relationships/image" Target="media/image12.png"/><Relationship Id="rId90" Type="http://schemas.openxmlformats.org/officeDocument/2006/relationships/hyperlink" Target="https://www.uni-muenster.de/Physik.AP/Demokritov/en/Forschen/Forschungsschwerpunkte/mBECmbec.html" TargetMode="External"/><Relationship Id="rId95" Type="http://schemas.openxmlformats.org/officeDocument/2006/relationships/fontTable" Target="fontTable.xml"/><Relationship Id="rId19" Type="http://schemas.openxmlformats.org/officeDocument/2006/relationships/hyperlink" Target="https://en.wikipedia.org/wiki/%C3%85ngstr%C3%B6m" TargetMode="External"/><Relationship Id="rId14" Type="http://schemas.openxmlformats.org/officeDocument/2006/relationships/hyperlink" Target="http://www.sacred-texts.com/eso/sta/img/11500.jpg" TargetMode="External"/><Relationship Id="rId22" Type="http://schemas.openxmlformats.org/officeDocument/2006/relationships/hyperlink" Target="https://en.wikipedia.org/wiki/SsDNA" TargetMode="External"/><Relationship Id="rId27" Type="http://schemas.openxmlformats.org/officeDocument/2006/relationships/hyperlink" Target="https://en.wikipedia.org/wiki/Worm-like_chain" TargetMode="External"/><Relationship Id="rId30" Type="http://schemas.openxmlformats.org/officeDocument/2006/relationships/image" Target="media/image8.png"/><Relationship Id="rId35" Type="http://schemas.openxmlformats.org/officeDocument/2006/relationships/hyperlink" Target="http://en.wikipedia.org/wiki/Spin_(physics)" TargetMode="External"/><Relationship Id="rId43" Type="http://schemas.openxmlformats.org/officeDocument/2006/relationships/hyperlink" Target="http://en.wikipedia.org/wiki/Speed_of_light" TargetMode="External"/><Relationship Id="rId48" Type="http://schemas.openxmlformats.org/officeDocument/2006/relationships/hyperlink" Target="http://en.wikipedia.org/wiki/Magnetic_field" TargetMode="External"/><Relationship Id="rId56" Type="http://schemas.openxmlformats.org/officeDocument/2006/relationships/hyperlink" Target="http://en.wikipedia.org/wiki/Crystal" TargetMode="External"/><Relationship Id="rId64" Type="http://schemas.openxmlformats.org/officeDocument/2006/relationships/hyperlink" Target="http://en.wikipedia.org/wiki/Air_shower_(physics)" TargetMode="External"/><Relationship Id="rId69" Type="http://schemas.openxmlformats.org/officeDocument/2006/relationships/hyperlink" Target="http://en.wikipedia.org/wiki/Pion" TargetMode="External"/><Relationship Id="rId77" Type="http://schemas.openxmlformats.org/officeDocument/2006/relationships/hyperlink" Target="http://en.wikipedia.org/wiki/Magnetic_field" TargetMode="External"/><Relationship Id="rId8" Type="http://schemas.openxmlformats.org/officeDocument/2006/relationships/header" Target="header1.xml"/><Relationship Id="rId51" Type="http://schemas.openxmlformats.org/officeDocument/2006/relationships/hyperlink" Target="http://en.wikipedia.org/wiki/Paramagnet" TargetMode="External"/><Relationship Id="rId72" Type="http://schemas.openxmlformats.org/officeDocument/2006/relationships/hyperlink" Target="http://en.wikipedia.org/wiki/Cooper_pair" TargetMode="External"/><Relationship Id="rId80" Type="http://schemas.openxmlformats.org/officeDocument/2006/relationships/image" Target="media/image11.png"/><Relationship Id="rId85" Type="http://schemas.openxmlformats.org/officeDocument/2006/relationships/hyperlink" Target="http://en.wikipedia.org/wiki/Magnon" TargetMode="External"/><Relationship Id="rId93"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www.sacred-texts.com/eso/sta/img/11400.jpg" TargetMode="External"/><Relationship Id="rId17" Type="http://schemas.openxmlformats.org/officeDocument/2006/relationships/image" Target="media/image5.png"/><Relationship Id="rId25" Type="http://schemas.openxmlformats.org/officeDocument/2006/relationships/hyperlink" Target="https://en.wikipedia.org/wiki/Newton_(unit)" TargetMode="External"/><Relationship Id="rId33" Type="http://schemas.openxmlformats.org/officeDocument/2006/relationships/hyperlink" Target="http://en.wikipedia.org/wiki/Laser" TargetMode="External"/><Relationship Id="rId38" Type="http://schemas.openxmlformats.org/officeDocument/2006/relationships/hyperlink" Target="http://en.wikipedia.org/wiki/Spin_waves" TargetMode="External"/><Relationship Id="rId46" Type="http://schemas.openxmlformats.org/officeDocument/2006/relationships/hyperlink" Target="http://en.wikipedia.org/wiki/Magnetic_field" TargetMode="External"/><Relationship Id="rId59" Type="http://schemas.openxmlformats.org/officeDocument/2006/relationships/hyperlink" Target="http://en.wikipedia.org/wiki/Quantum_mechanics" TargetMode="External"/><Relationship Id="rId67" Type="http://schemas.openxmlformats.org/officeDocument/2006/relationships/hyperlink" Target="http://en.wikipedia.org/wiki/Speed_of_light" TargetMode="External"/><Relationship Id="rId20" Type="http://schemas.openxmlformats.org/officeDocument/2006/relationships/hyperlink" Target="https://en.wikipedia.org/wiki/File:DNA-ligand-by-Abalone.png" TargetMode="External"/><Relationship Id="rId41" Type="http://schemas.openxmlformats.org/officeDocument/2006/relationships/hyperlink" Target="http://en.wikipedia.org/wiki/Bose%E2%80%93Einstein_statistics" TargetMode="External"/><Relationship Id="rId54" Type="http://schemas.openxmlformats.org/officeDocument/2006/relationships/hyperlink" Target="http://en.wikipedia.org/wiki/Curie_point" TargetMode="External"/><Relationship Id="rId62" Type="http://schemas.openxmlformats.org/officeDocument/2006/relationships/hyperlink" Target="http://en.wikipedia.org/wiki/Quantum_mechanics" TargetMode="External"/><Relationship Id="rId70" Type="http://schemas.openxmlformats.org/officeDocument/2006/relationships/hyperlink" Target="http://en.wikipedia.org/wiki/Proton" TargetMode="External"/><Relationship Id="rId75" Type="http://schemas.openxmlformats.org/officeDocument/2006/relationships/hyperlink" Target="http://en.wikipedia.org/wiki/Light" TargetMode="External"/><Relationship Id="rId83" Type="http://schemas.openxmlformats.org/officeDocument/2006/relationships/hyperlink" Target="http://en.wikipedia.org/wiki/Photons" TargetMode="External"/><Relationship Id="rId88" Type="http://schemas.openxmlformats.org/officeDocument/2006/relationships/hyperlink" Target="http://en.wikipedia.org/wiki/Statistical_mechanics" TargetMode="External"/><Relationship Id="rId91" Type="http://schemas.openxmlformats.org/officeDocument/2006/relationships/hyperlink" Target="http://www.rsarchive.org/Books/GA010/index.php"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s://en.wikipedia.org/wiki/Minor_groove" TargetMode="External"/><Relationship Id="rId28" Type="http://schemas.openxmlformats.org/officeDocument/2006/relationships/hyperlink" Target="https://en.wikipedia.org/wiki/File:Circular_DNA_Supercoiling.png" TargetMode="External"/><Relationship Id="rId36" Type="http://schemas.openxmlformats.org/officeDocument/2006/relationships/hyperlink" Target="http://en.wikipedia.org/wiki/Quantum_mechanics" TargetMode="External"/><Relationship Id="rId49" Type="http://schemas.openxmlformats.org/officeDocument/2006/relationships/hyperlink" Target="http://en.wikipedia.org/wiki/Bar_magnet" TargetMode="External"/><Relationship Id="rId57" Type="http://schemas.openxmlformats.org/officeDocument/2006/relationships/hyperlink" Target="http://en.wikipedia.org/wiki/Spin_wave" TargetMode="External"/><Relationship Id="rId10" Type="http://schemas.openxmlformats.org/officeDocument/2006/relationships/hyperlink" Target="http://www.sacred-texts.com/eso/sta/img/07100.jpg" TargetMode="External"/><Relationship Id="rId31" Type="http://schemas.openxmlformats.org/officeDocument/2006/relationships/image" Target="media/image9.png"/><Relationship Id="rId44" Type="http://schemas.openxmlformats.org/officeDocument/2006/relationships/hyperlink" Target="http://en.wikipedia.org/wiki/Speed_of_light" TargetMode="External"/><Relationship Id="rId52" Type="http://schemas.openxmlformats.org/officeDocument/2006/relationships/hyperlink" Target="http://en.wikipedia.org/wiki/Magnetic_dipole" TargetMode="External"/><Relationship Id="rId60" Type="http://schemas.openxmlformats.org/officeDocument/2006/relationships/hyperlink" Target="http://en.wikipedia.org/wiki/Collapse_of_the_wavefunction" TargetMode="External"/><Relationship Id="rId65" Type="http://schemas.openxmlformats.org/officeDocument/2006/relationships/hyperlink" Target="http://en.wikipedia.org/wiki/Particle_creation" TargetMode="External"/><Relationship Id="rId73" Type="http://schemas.openxmlformats.org/officeDocument/2006/relationships/hyperlink" Target="http://en.wikipedia.org/wiki/Superconductor" TargetMode="External"/><Relationship Id="rId78" Type="http://schemas.openxmlformats.org/officeDocument/2006/relationships/hyperlink" Target="http://en.wikipedia.org/wiki/Field_(physics)" TargetMode="External"/><Relationship Id="rId81" Type="http://schemas.openxmlformats.org/officeDocument/2006/relationships/hyperlink" Target="http://en.wikipedia.org/wiki/Speed_of_light" TargetMode="External"/><Relationship Id="rId86" Type="http://schemas.openxmlformats.org/officeDocument/2006/relationships/hyperlink" Target="http://en.wikipedia.org/wiki/Speed_of_light" TargetMode="External"/><Relationship Id="rId9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0F912-E1A7-4755-A483-37B4D4416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74</Pages>
  <Words>30342</Words>
  <Characters>172956</Characters>
  <Application>Microsoft Office Word</Application>
  <DocSecurity>0</DocSecurity>
  <Lines>1441</Lines>
  <Paragraphs>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Hawley6</dc:creator>
  <cp:keywords/>
  <dc:description/>
  <cp:lastModifiedBy>Eugene Williams</cp:lastModifiedBy>
  <cp:revision>11</cp:revision>
  <dcterms:created xsi:type="dcterms:W3CDTF">2016-08-20T04:05:00Z</dcterms:created>
  <dcterms:modified xsi:type="dcterms:W3CDTF">2016-12-20T23:15:00Z</dcterms:modified>
</cp:coreProperties>
</file>