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9CE" w:rsidRDefault="00C519CE">
      <w:r>
        <w:br w:type="page"/>
      </w:r>
    </w:p>
    <w:p w:rsidR="00C550E0" w:rsidRDefault="00C550E0" w:rsidP="00AF742E">
      <w:pPr>
        <w:spacing w:line="480" w:lineRule="auto"/>
      </w:pPr>
    </w:p>
    <w:p w:rsidR="00C550E0" w:rsidRDefault="00C550E0" w:rsidP="00AF742E">
      <w:pPr>
        <w:spacing w:line="480" w:lineRule="auto"/>
      </w:pPr>
    </w:p>
    <w:p w:rsidR="00C550E0" w:rsidRDefault="00C550E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E56AF0" w:rsidRDefault="00E56AF0" w:rsidP="00AF742E">
      <w:pPr>
        <w:spacing w:line="480" w:lineRule="auto"/>
      </w:pPr>
    </w:p>
    <w:p w:rsidR="00C550E0" w:rsidRPr="00CD1945" w:rsidRDefault="00C550E0" w:rsidP="00AF742E">
      <w:pPr>
        <w:spacing w:line="480" w:lineRule="auto"/>
        <w:jc w:val="center"/>
        <w:rPr>
          <w:i/>
        </w:rPr>
      </w:pPr>
      <w:r w:rsidRPr="00CD1945">
        <w:rPr>
          <w:i/>
        </w:rPr>
        <w:t xml:space="preserve">The Aquitaine Reluctant Reader Series Book </w:t>
      </w:r>
      <w:r w:rsidR="00EF3971" w:rsidRPr="00CD1945">
        <w:rPr>
          <w:i/>
        </w:rPr>
        <w:t>6</w:t>
      </w:r>
    </w:p>
    <w:p w:rsidR="00C550E0" w:rsidRDefault="00C550E0" w:rsidP="007212DF">
      <w:pPr>
        <w:jc w:val="center"/>
        <w:rPr>
          <w:rFonts w:ascii="Comic Sans MS" w:hAnsi="Comic Sans MS"/>
          <w:b/>
          <w:sz w:val="72"/>
          <w:szCs w:val="72"/>
        </w:rPr>
      </w:pPr>
      <w:r w:rsidRPr="004074DC">
        <w:rPr>
          <w:rFonts w:ascii="Comic Sans MS" w:hAnsi="Comic Sans MS"/>
          <w:b/>
          <w:sz w:val="72"/>
          <w:szCs w:val="72"/>
        </w:rPr>
        <w:t xml:space="preserve">The California </w:t>
      </w:r>
      <w:proofErr w:type="gramStart"/>
      <w:r w:rsidRPr="004074DC">
        <w:rPr>
          <w:rFonts w:ascii="Comic Sans MS" w:hAnsi="Comic Sans MS"/>
          <w:b/>
          <w:sz w:val="72"/>
          <w:szCs w:val="72"/>
        </w:rPr>
        <w:t>Condor</w:t>
      </w:r>
      <w:proofErr w:type="gramEnd"/>
      <w:r w:rsidRPr="004074DC">
        <w:rPr>
          <w:rFonts w:ascii="Comic Sans MS" w:hAnsi="Comic Sans MS"/>
          <w:b/>
          <w:sz w:val="72"/>
          <w:szCs w:val="72"/>
        </w:rPr>
        <w:t>, “The Big Ugly”</w:t>
      </w:r>
    </w:p>
    <w:p w:rsidR="007212DF" w:rsidRPr="007212DF" w:rsidRDefault="007212DF" w:rsidP="007212DF">
      <w:pPr>
        <w:jc w:val="center"/>
        <w:rPr>
          <w:rFonts w:ascii="Comic Sans MS" w:hAnsi="Comic Sans MS"/>
          <w:b/>
          <w:sz w:val="40"/>
          <w:szCs w:val="40"/>
        </w:rPr>
      </w:pPr>
    </w:p>
    <w:p w:rsidR="004074DC" w:rsidRDefault="004074DC" w:rsidP="00997FDC">
      <w:pPr>
        <w:spacing w:line="480" w:lineRule="auto"/>
        <w:jc w:val="center"/>
      </w:pPr>
      <w:r>
        <w:rPr>
          <w:noProof/>
        </w:rPr>
        <w:drawing>
          <wp:inline distT="0" distB="0" distL="0" distR="0" wp14:anchorId="1E52B020" wp14:editId="653B7FBC">
            <wp:extent cx="1244616" cy="18986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px-Kondor1_groß.jpg"/>
                    <pic:cNvPicPr/>
                  </pic:nvPicPr>
                  <pic:blipFill>
                    <a:blip r:embed="rId6">
                      <a:extLst>
                        <a:ext uri="{28A0092B-C50C-407E-A947-70E740481C1C}">
                          <a14:useLocalDpi xmlns:a14="http://schemas.microsoft.com/office/drawing/2010/main" val="0"/>
                        </a:ext>
                      </a:extLst>
                    </a:blip>
                    <a:stretch>
                      <a:fillRect/>
                    </a:stretch>
                  </pic:blipFill>
                  <pic:spPr>
                    <a:xfrm>
                      <a:off x="0" y="0"/>
                      <a:ext cx="1245294" cy="1899684"/>
                    </a:xfrm>
                    <a:prstGeom prst="rect">
                      <a:avLst/>
                    </a:prstGeom>
                  </pic:spPr>
                </pic:pic>
              </a:graphicData>
            </a:graphic>
          </wp:inline>
        </w:drawing>
      </w:r>
    </w:p>
    <w:p w:rsidR="007212DF" w:rsidRDefault="007212DF" w:rsidP="00997FDC">
      <w:pPr>
        <w:spacing w:line="480" w:lineRule="auto"/>
        <w:jc w:val="center"/>
        <w:rPr>
          <w:rFonts w:ascii="Comic Sans MS" w:hAnsi="Comic Sans MS"/>
          <w:sz w:val="36"/>
          <w:szCs w:val="36"/>
        </w:rPr>
      </w:pPr>
    </w:p>
    <w:p w:rsidR="007212DF" w:rsidRDefault="007212DF" w:rsidP="00997FDC">
      <w:pPr>
        <w:spacing w:line="480" w:lineRule="auto"/>
        <w:jc w:val="center"/>
        <w:rPr>
          <w:rFonts w:ascii="Comic Sans MS" w:hAnsi="Comic Sans MS"/>
          <w:sz w:val="36"/>
          <w:szCs w:val="36"/>
        </w:rPr>
      </w:pPr>
    </w:p>
    <w:p w:rsidR="004074DC" w:rsidRPr="004074DC" w:rsidRDefault="004074DC" w:rsidP="00997FDC">
      <w:pPr>
        <w:spacing w:line="480" w:lineRule="auto"/>
        <w:jc w:val="center"/>
        <w:rPr>
          <w:rFonts w:ascii="Comic Sans MS" w:hAnsi="Comic Sans MS"/>
          <w:sz w:val="36"/>
          <w:szCs w:val="36"/>
        </w:rPr>
      </w:pPr>
      <w:r w:rsidRPr="004074DC">
        <w:rPr>
          <w:rFonts w:ascii="Comic Sans MS" w:hAnsi="Comic Sans MS"/>
          <w:sz w:val="36"/>
          <w:szCs w:val="36"/>
        </w:rPr>
        <w:t>Mary Jo Nickum</w:t>
      </w:r>
    </w:p>
    <w:p w:rsidR="004074DC" w:rsidRDefault="004074DC" w:rsidP="00997FDC">
      <w:pPr>
        <w:spacing w:line="480" w:lineRule="auto"/>
      </w:pPr>
    </w:p>
    <w:p w:rsidR="004074DC" w:rsidRDefault="004074DC" w:rsidP="00997FDC">
      <w:pPr>
        <w:spacing w:line="480" w:lineRule="auto"/>
      </w:pPr>
    </w:p>
    <w:p w:rsidR="00403871" w:rsidRDefault="00403871" w:rsidP="00997FDC">
      <w:pPr>
        <w:spacing w:line="480" w:lineRule="auto"/>
        <w:sectPr w:rsidR="00403871" w:rsidSect="00D9172D">
          <w:pgSz w:w="10800" w:h="13320" w:code="1"/>
          <w:pgMar w:top="1080" w:right="720" w:bottom="1080" w:left="1080" w:header="504" w:footer="504" w:gutter="0"/>
          <w:cols w:space="720"/>
          <w:titlePg/>
          <w:docGrid w:linePitch="360"/>
        </w:sectPr>
      </w:pPr>
    </w:p>
    <w:p w:rsidR="004074DC" w:rsidRDefault="004074DC" w:rsidP="00997FDC">
      <w:pPr>
        <w:spacing w:line="480" w:lineRule="auto"/>
      </w:pPr>
    </w:p>
    <w:p w:rsidR="00C550E0" w:rsidRPr="00A257F8" w:rsidRDefault="00C550E0" w:rsidP="00997FDC">
      <w:pPr>
        <w:autoSpaceDE w:val="0"/>
        <w:autoSpaceDN w:val="0"/>
        <w:adjustRightInd w:val="0"/>
        <w:spacing w:line="480" w:lineRule="auto"/>
        <w:contextualSpacing/>
        <w:jc w:val="center"/>
        <w:outlineLvl w:val="0"/>
      </w:pPr>
      <w:r w:rsidRPr="00A257F8">
        <w:t>Copyright © 20</w:t>
      </w:r>
      <w:r w:rsidR="007F4B78">
        <w:t>20</w:t>
      </w:r>
      <w:r w:rsidRPr="00A257F8">
        <w:t xml:space="preserve"> Mary Jo Nickum</w:t>
      </w:r>
    </w:p>
    <w:p w:rsidR="00C550E0" w:rsidRPr="00A257F8" w:rsidRDefault="00C550E0" w:rsidP="00997FDC">
      <w:pPr>
        <w:spacing w:line="480" w:lineRule="auto"/>
        <w:contextualSpacing/>
        <w:jc w:val="center"/>
        <w:outlineLvl w:val="0"/>
        <w:rPr>
          <w:color w:val="0D0D0D"/>
        </w:rPr>
      </w:pPr>
      <w:r w:rsidRPr="00A257F8">
        <w:rPr>
          <w:color w:val="0D0D0D"/>
        </w:rPr>
        <w:t>Printed in the United States of America</w:t>
      </w:r>
    </w:p>
    <w:p w:rsidR="00C550E0" w:rsidRPr="00A257F8" w:rsidRDefault="00C550E0" w:rsidP="00997FDC">
      <w:pPr>
        <w:spacing w:line="480" w:lineRule="auto"/>
        <w:contextualSpacing/>
        <w:jc w:val="center"/>
        <w:outlineLvl w:val="0"/>
        <w:rPr>
          <w:color w:val="0D0D0D"/>
        </w:rPr>
      </w:pPr>
      <w:r w:rsidRPr="00A257F8">
        <w:rPr>
          <w:color w:val="0D0D0D"/>
        </w:rPr>
        <w:t>All Rights Reserved</w:t>
      </w:r>
    </w:p>
    <w:p w:rsidR="00C550E0" w:rsidRPr="00A257F8" w:rsidRDefault="00C550E0" w:rsidP="00997FDC">
      <w:pPr>
        <w:spacing w:line="480" w:lineRule="auto"/>
        <w:contextualSpacing/>
        <w:jc w:val="both"/>
        <w:outlineLvl w:val="0"/>
        <w:rPr>
          <w:color w:val="0D0D0D"/>
        </w:rPr>
      </w:pPr>
    </w:p>
    <w:p w:rsidR="00C550E0" w:rsidRPr="00A257F8" w:rsidRDefault="00C550E0" w:rsidP="007212DF">
      <w:pPr>
        <w:autoSpaceDE w:val="0"/>
        <w:autoSpaceDN w:val="0"/>
        <w:adjustRightInd w:val="0"/>
        <w:spacing w:after="1407"/>
        <w:contextualSpacing/>
        <w:jc w:val="both"/>
        <w:rPr>
          <w:color w:val="0D0D0D"/>
          <w:sz w:val="22"/>
        </w:rPr>
      </w:pPr>
      <w:r w:rsidRPr="00A257F8">
        <w:rPr>
          <w:color w:val="0D0D0D"/>
          <w:sz w:val="22"/>
        </w:rPr>
        <w:t>No part of this book may be used or reproduced by any means, graphic, electronic, or mechanical, including photocopying, recording, taping or by any information storage retrieval system without the written permission of the publisher, except in the case of brief quotations embodied in articles and reviews.</w:t>
      </w:r>
    </w:p>
    <w:p w:rsidR="00C550E0" w:rsidRPr="00A257F8" w:rsidRDefault="00C550E0" w:rsidP="007212DF">
      <w:pPr>
        <w:jc w:val="both"/>
        <w:rPr>
          <w:sz w:val="22"/>
        </w:rPr>
      </w:pPr>
      <w:r w:rsidRPr="00A257F8">
        <w:rPr>
          <w:color w:val="0D0D0D"/>
          <w:sz w:val="22"/>
        </w:rPr>
        <w:t xml:space="preserve">Reviewers may quote passages for use in periodicals, newspapers, or broadcasts provided credit is given to </w:t>
      </w:r>
      <w:r>
        <w:rPr>
          <w:i/>
          <w:sz w:val="22"/>
        </w:rPr>
        <w:t>The California Condor, “The Big Ugly”</w:t>
      </w:r>
      <w:r w:rsidRPr="00A257F8">
        <w:rPr>
          <w:i/>
          <w:sz w:val="22"/>
        </w:rPr>
        <w:t xml:space="preserve"> </w:t>
      </w:r>
      <w:r w:rsidRPr="00A257F8">
        <w:rPr>
          <w:sz w:val="22"/>
        </w:rPr>
        <w:t>by</w:t>
      </w:r>
      <w:r w:rsidRPr="00A257F8">
        <w:rPr>
          <w:i/>
          <w:sz w:val="22"/>
        </w:rPr>
        <w:t xml:space="preserve"> </w:t>
      </w:r>
      <w:r w:rsidRPr="007125BD">
        <w:rPr>
          <w:sz w:val="22"/>
        </w:rPr>
        <w:t>Mary Jo Nickum</w:t>
      </w:r>
      <w:r w:rsidRPr="00A257F8">
        <w:rPr>
          <w:sz w:val="22"/>
        </w:rPr>
        <w:t xml:space="preserve"> and Aquitaine, Ltd.</w:t>
      </w:r>
    </w:p>
    <w:p w:rsidR="00C550E0" w:rsidRPr="00A257F8" w:rsidRDefault="00C550E0" w:rsidP="00997FDC">
      <w:pPr>
        <w:autoSpaceDE w:val="0"/>
        <w:autoSpaceDN w:val="0"/>
        <w:adjustRightInd w:val="0"/>
        <w:spacing w:after="1407" w:line="480" w:lineRule="auto"/>
        <w:contextualSpacing/>
        <w:jc w:val="both"/>
        <w:rPr>
          <w:color w:val="0D0D0D"/>
          <w:sz w:val="22"/>
        </w:rPr>
      </w:pPr>
    </w:p>
    <w:p w:rsidR="00C550E0" w:rsidRPr="00A257F8" w:rsidRDefault="00C550E0" w:rsidP="007212DF">
      <w:pPr>
        <w:contextualSpacing/>
        <w:jc w:val="both"/>
        <w:outlineLvl w:val="0"/>
        <w:rPr>
          <w:color w:val="0D0D0D"/>
        </w:rPr>
      </w:pPr>
    </w:p>
    <w:p w:rsidR="00C550E0" w:rsidRPr="00A257F8" w:rsidRDefault="00C550E0" w:rsidP="007212DF">
      <w:pPr>
        <w:contextualSpacing/>
        <w:jc w:val="both"/>
        <w:outlineLvl w:val="0"/>
        <w:rPr>
          <w:color w:val="0D0D0D"/>
        </w:rPr>
      </w:pPr>
    </w:p>
    <w:p w:rsidR="00C550E0" w:rsidRPr="00A257F8" w:rsidRDefault="00C550E0" w:rsidP="007212DF">
      <w:pPr>
        <w:contextualSpacing/>
        <w:jc w:val="both"/>
        <w:outlineLvl w:val="0"/>
        <w:rPr>
          <w:color w:val="0D0D0D"/>
        </w:rPr>
      </w:pPr>
    </w:p>
    <w:p w:rsidR="00C550E0" w:rsidRPr="00A257F8" w:rsidRDefault="00C550E0" w:rsidP="007212DF">
      <w:pPr>
        <w:contextualSpacing/>
        <w:jc w:val="both"/>
        <w:outlineLvl w:val="0"/>
        <w:rPr>
          <w:color w:val="0D0D0D"/>
        </w:rPr>
      </w:pPr>
    </w:p>
    <w:p w:rsidR="00C550E0" w:rsidRPr="00A257F8" w:rsidRDefault="00C550E0" w:rsidP="00997FDC">
      <w:pPr>
        <w:spacing w:line="480" w:lineRule="auto"/>
        <w:contextualSpacing/>
        <w:jc w:val="center"/>
        <w:outlineLvl w:val="0"/>
        <w:rPr>
          <w:color w:val="0D0D0D"/>
        </w:rPr>
      </w:pPr>
      <w:r w:rsidRPr="00A257F8">
        <w:rPr>
          <w:color w:val="0D0D0D"/>
        </w:rPr>
        <w:t>Aquitaine, LTD</w:t>
      </w:r>
    </w:p>
    <w:p w:rsidR="00C550E0" w:rsidRPr="00A257F8" w:rsidRDefault="00C550E0" w:rsidP="00997FDC">
      <w:pPr>
        <w:spacing w:line="480" w:lineRule="auto"/>
        <w:contextualSpacing/>
        <w:jc w:val="center"/>
        <w:outlineLvl w:val="0"/>
        <w:rPr>
          <w:color w:val="0D0D0D"/>
        </w:rPr>
      </w:pPr>
      <w:r w:rsidRPr="00A257F8">
        <w:rPr>
          <w:color w:val="0D0D0D"/>
        </w:rPr>
        <w:t>(Publisher’s address here)</w:t>
      </w:r>
    </w:p>
    <w:p w:rsidR="00C550E0" w:rsidRPr="00A257F8" w:rsidRDefault="00C550E0" w:rsidP="00997FDC">
      <w:pPr>
        <w:shd w:val="clear" w:color="auto" w:fill="EDF6FD"/>
        <w:spacing w:line="480" w:lineRule="auto"/>
        <w:contextualSpacing/>
        <w:jc w:val="both"/>
        <w:rPr>
          <w:color w:val="0D0D0D"/>
        </w:rPr>
      </w:pPr>
    </w:p>
    <w:p w:rsidR="00C550E0" w:rsidRPr="00A257F8" w:rsidRDefault="00C550E0" w:rsidP="007212DF">
      <w:pPr>
        <w:shd w:val="clear" w:color="auto" w:fill="EDF6FD"/>
        <w:contextualSpacing/>
        <w:jc w:val="both"/>
        <w:rPr>
          <w:color w:val="0D0D0D"/>
        </w:rPr>
      </w:pPr>
    </w:p>
    <w:p w:rsidR="00C550E0" w:rsidRPr="00A257F8" w:rsidRDefault="00C550E0" w:rsidP="007212DF">
      <w:pPr>
        <w:shd w:val="clear" w:color="auto" w:fill="EDF6FD"/>
        <w:contextualSpacing/>
        <w:jc w:val="both"/>
        <w:rPr>
          <w:bCs/>
          <w:color w:val="0D0D0D"/>
        </w:rPr>
      </w:pPr>
      <w:r w:rsidRPr="00A257F8">
        <w:rPr>
          <w:color w:val="0D0D0D"/>
        </w:rPr>
        <w:t xml:space="preserve">ISBN: </w:t>
      </w:r>
    </w:p>
    <w:p w:rsidR="00C550E0" w:rsidRPr="00A257F8" w:rsidRDefault="00C550E0" w:rsidP="007212DF">
      <w:pPr>
        <w:shd w:val="clear" w:color="auto" w:fill="EDF6FD"/>
        <w:contextualSpacing/>
        <w:jc w:val="both"/>
        <w:rPr>
          <w:bCs/>
          <w:color w:val="0D0D0D"/>
        </w:rPr>
      </w:pPr>
      <w:r w:rsidRPr="00A257F8">
        <w:rPr>
          <w:bCs/>
          <w:color w:val="0D0D0D"/>
        </w:rPr>
        <w:t>Library of Congress Cataloging Number</w:t>
      </w:r>
    </w:p>
    <w:p w:rsidR="00C550E0" w:rsidRPr="00A257F8" w:rsidRDefault="00C550E0" w:rsidP="007212DF">
      <w:pPr>
        <w:contextualSpacing/>
        <w:jc w:val="both"/>
        <w:outlineLvl w:val="0"/>
        <w:rPr>
          <w:color w:val="0D0D0D"/>
        </w:rPr>
      </w:pPr>
      <w:r w:rsidRPr="00A257F8">
        <w:rPr>
          <w:color w:val="0D0D0D"/>
        </w:rPr>
        <w:t xml:space="preserve">LCCN: </w:t>
      </w:r>
    </w:p>
    <w:p w:rsidR="00C550E0" w:rsidRPr="00A257F8" w:rsidRDefault="00C550E0" w:rsidP="007212DF">
      <w:pPr>
        <w:contextualSpacing/>
        <w:jc w:val="both"/>
        <w:outlineLvl w:val="0"/>
        <w:rPr>
          <w:color w:val="0D0D0D"/>
        </w:rPr>
      </w:pPr>
      <w:r w:rsidRPr="00A257F8">
        <w:rPr>
          <w:color w:val="0D0D0D"/>
        </w:rPr>
        <w:t>Printed in the United States of America</w:t>
      </w:r>
    </w:p>
    <w:p w:rsidR="00C550E0" w:rsidRPr="00A257F8" w:rsidRDefault="00C550E0" w:rsidP="007212DF">
      <w:pPr>
        <w:contextualSpacing/>
        <w:jc w:val="both"/>
        <w:outlineLvl w:val="0"/>
        <w:rPr>
          <w:color w:val="0D0D0D"/>
        </w:rPr>
      </w:pPr>
      <w:r w:rsidRPr="00A257F8">
        <w:rPr>
          <w:color w:val="0D0D0D"/>
        </w:rPr>
        <w:t>First Edition</w:t>
      </w:r>
    </w:p>
    <w:p w:rsidR="00C550E0" w:rsidRPr="00A257F8" w:rsidRDefault="00C550E0" w:rsidP="00997FDC">
      <w:pPr>
        <w:spacing w:line="480" w:lineRule="auto"/>
        <w:contextualSpacing/>
        <w:jc w:val="both"/>
      </w:pPr>
    </w:p>
    <w:p w:rsidR="00C550E0" w:rsidRDefault="00C550E0" w:rsidP="00997FDC">
      <w:pPr>
        <w:spacing w:line="480" w:lineRule="auto"/>
        <w:jc w:val="center"/>
      </w:pPr>
    </w:p>
    <w:p w:rsidR="00C550E0" w:rsidRDefault="00C550E0" w:rsidP="00997FDC">
      <w:pPr>
        <w:spacing w:line="480" w:lineRule="auto"/>
        <w:jc w:val="center"/>
      </w:pPr>
    </w:p>
    <w:p w:rsidR="00C550E0" w:rsidRDefault="00C550E0" w:rsidP="00997FDC">
      <w:pPr>
        <w:spacing w:line="480" w:lineRule="auto"/>
        <w:jc w:val="center"/>
      </w:pPr>
    </w:p>
    <w:p w:rsidR="00C550E0" w:rsidRDefault="00C550E0" w:rsidP="00997FDC">
      <w:pPr>
        <w:spacing w:line="480" w:lineRule="auto"/>
        <w:contextualSpacing/>
        <w:jc w:val="center"/>
        <w:sectPr w:rsidR="00C550E0" w:rsidSect="00D9172D">
          <w:pgSz w:w="10800" w:h="13320" w:code="1"/>
          <w:pgMar w:top="1080" w:right="720" w:bottom="1080" w:left="1080" w:header="504" w:footer="504" w:gutter="0"/>
          <w:cols w:space="720"/>
          <w:titlePg/>
          <w:docGrid w:linePitch="360"/>
        </w:sectPr>
      </w:pPr>
    </w:p>
    <w:p w:rsidR="00C550E0" w:rsidRDefault="00C550E0" w:rsidP="00997FDC">
      <w:pPr>
        <w:spacing w:line="480" w:lineRule="auto"/>
        <w:contextualSpacing/>
        <w:jc w:val="center"/>
      </w:pPr>
    </w:p>
    <w:p w:rsidR="00C550E0" w:rsidRDefault="00C550E0" w:rsidP="00997FDC">
      <w:pPr>
        <w:spacing w:line="480" w:lineRule="auto"/>
        <w:contextualSpacing/>
        <w:jc w:val="center"/>
      </w:pPr>
    </w:p>
    <w:p w:rsidR="00C550E0" w:rsidRDefault="00C550E0" w:rsidP="00997FDC">
      <w:pPr>
        <w:spacing w:line="480" w:lineRule="auto"/>
        <w:contextualSpacing/>
        <w:jc w:val="center"/>
      </w:pPr>
    </w:p>
    <w:p w:rsidR="00C550E0" w:rsidRDefault="00C550E0" w:rsidP="00997FDC">
      <w:pPr>
        <w:spacing w:line="480" w:lineRule="auto"/>
        <w:jc w:val="center"/>
      </w:pPr>
    </w:p>
    <w:p w:rsidR="00C550E0" w:rsidRPr="00D844E2" w:rsidRDefault="00C550E0" w:rsidP="00997FDC">
      <w:pPr>
        <w:spacing w:line="480" w:lineRule="auto"/>
        <w:jc w:val="center"/>
        <w:rPr>
          <w:rFonts w:ascii="Comic Sans MS" w:hAnsi="Comic Sans MS"/>
          <w:sz w:val="36"/>
          <w:szCs w:val="36"/>
        </w:rPr>
      </w:pPr>
      <w:r w:rsidRPr="00D844E2">
        <w:rPr>
          <w:rFonts w:ascii="Comic Sans MS" w:hAnsi="Comic Sans MS"/>
          <w:sz w:val="36"/>
          <w:szCs w:val="36"/>
        </w:rPr>
        <w:t>Dedication</w:t>
      </w:r>
    </w:p>
    <w:p w:rsidR="00C550E0" w:rsidRDefault="00C550E0" w:rsidP="00997FDC">
      <w:pPr>
        <w:spacing w:line="480" w:lineRule="auto"/>
        <w:jc w:val="center"/>
      </w:pPr>
    </w:p>
    <w:p w:rsidR="00C550E0" w:rsidRDefault="00C550E0" w:rsidP="00997FDC">
      <w:pPr>
        <w:spacing w:line="480" w:lineRule="auto"/>
        <w:jc w:val="center"/>
      </w:pPr>
    </w:p>
    <w:p w:rsidR="00C550E0" w:rsidRPr="008C0654" w:rsidRDefault="00C550E0" w:rsidP="00997FDC">
      <w:pPr>
        <w:pStyle w:val="Default"/>
        <w:spacing w:line="480" w:lineRule="auto"/>
        <w:jc w:val="center"/>
        <w:rPr>
          <w:rFonts w:ascii="Book Antiqua" w:hAnsi="Book Antiqua"/>
          <w:sz w:val="28"/>
          <w:szCs w:val="28"/>
        </w:rPr>
      </w:pPr>
      <w:r w:rsidRPr="008C0654">
        <w:rPr>
          <w:rFonts w:ascii="Book Antiqua" w:hAnsi="Book Antiqua"/>
          <w:sz w:val="28"/>
          <w:szCs w:val="28"/>
        </w:rPr>
        <w:t xml:space="preserve">This book is dedicated to </w:t>
      </w:r>
      <w:r>
        <w:rPr>
          <w:rFonts w:ascii="Book Antiqua" w:hAnsi="Book Antiqua"/>
          <w:sz w:val="28"/>
          <w:szCs w:val="28"/>
        </w:rPr>
        <w:t>young people</w:t>
      </w:r>
      <w:r w:rsidRPr="008C0654">
        <w:rPr>
          <w:rFonts w:ascii="Book Antiqua" w:hAnsi="Book Antiqua"/>
          <w:sz w:val="28"/>
          <w:szCs w:val="28"/>
        </w:rPr>
        <w:t xml:space="preserve"> everywhere who</w:t>
      </w:r>
    </w:p>
    <w:p w:rsidR="00C550E0" w:rsidRPr="008C0654" w:rsidRDefault="00C550E0" w:rsidP="00997FDC">
      <w:pPr>
        <w:pStyle w:val="Default"/>
        <w:spacing w:line="480" w:lineRule="auto"/>
        <w:jc w:val="center"/>
        <w:rPr>
          <w:rFonts w:ascii="Book Antiqua" w:hAnsi="Book Antiqua"/>
          <w:sz w:val="28"/>
          <w:szCs w:val="28"/>
        </w:rPr>
      </w:pPr>
      <w:r w:rsidRPr="008C0654">
        <w:rPr>
          <w:rFonts w:ascii="Book Antiqua" w:hAnsi="Book Antiqua"/>
          <w:sz w:val="28"/>
          <w:szCs w:val="28"/>
        </w:rPr>
        <w:t>Don’t like to or find it difficult to read and</w:t>
      </w:r>
    </w:p>
    <w:p w:rsidR="00C550E0" w:rsidRPr="008C0654" w:rsidRDefault="00C550E0" w:rsidP="00997FDC">
      <w:pPr>
        <w:pStyle w:val="Default"/>
        <w:spacing w:line="480" w:lineRule="auto"/>
        <w:jc w:val="center"/>
        <w:rPr>
          <w:rFonts w:ascii="Book Antiqua" w:hAnsi="Book Antiqua"/>
          <w:sz w:val="28"/>
          <w:szCs w:val="28"/>
        </w:rPr>
      </w:pPr>
      <w:r w:rsidRPr="008C0654">
        <w:rPr>
          <w:rFonts w:ascii="Book Antiqua" w:hAnsi="Book Antiqua"/>
          <w:sz w:val="28"/>
          <w:szCs w:val="28"/>
        </w:rPr>
        <w:t>Who</w:t>
      </w:r>
      <w:r>
        <w:rPr>
          <w:rFonts w:ascii="Book Antiqua" w:hAnsi="Book Antiqua"/>
          <w:sz w:val="28"/>
          <w:szCs w:val="28"/>
        </w:rPr>
        <w:t>, therefore,</w:t>
      </w:r>
      <w:r w:rsidRPr="008C0654">
        <w:rPr>
          <w:rFonts w:ascii="Book Antiqua" w:hAnsi="Book Antiqua"/>
          <w:sz w:val="28"/>
          <w:szCs w:val="28"/>
        </w:rPr>
        <w:t xml:space="preserve"> live on the fringes</w:t>
      </w:r>
      <w:r>
        <w:rPr>
          <w:rFonts w:ascii="Book Antiqua" w:hAnsi="Book Antiqua"/>
          <w:sz w:val="28"/>
          <w:szCs w:val="28"/>
        </w:rPr>
        <w:t xml:space="preserve"> </w:t>
      </w:r>
      <w:r w:rsidRPr="008C0654">
        <w:rPr>
          <w:rFonts w:ascii="Book Antiqua" w:hAnsi="Book Antiqua"/>
          <w:sz w:val="28"/>
          <w:szCs w:val="28"/>
        </w:rPr>
        <w:t xml:space="preserve">of a happy, healthy </w:t>
      </w:r>
      <w:proofErr w:type="gramStart"/>
      <w:r w:rsidRPr="008C0654">
        <w:rPr>
          <w:rFonts w:ascii="Book Antiqua" w:hAnsi="Book Antiqua"/>
          <w:sz w:val="28"/>
          <w:szCs w:val="28"/>
        </w:rPr>
        <w:t>life</w:t>
      </w:r>
      <w:r>
        <w:rPr>
          <w:rFonts w:ascii="Book Antiqua" w:hAnsi="Book Antiqua"/>
          <w:sz w:val="28"/>
          <w:szCs w:val="28"/>
        </w:rPr>
        <w:t>.</w:t>
      </w:r>
      <w:proofErr w:type="gramEnd"/>
    </w:p>
    <w:p w:rsidR="00C550E0" w:rsidRPr="008C0654" w:rsidRDefault="00C550E0" w:rsidP="00997FDC">
      <w:pPr>
        <w:pStyle w:val="Default"/>
        <w:spacing w:line="480" w:lineRule="auto"/>
        <w:jc w:val="center"/>
        <w:rPr>
          <w:rFonts w:ascii="Book Antiqua" w:hAnsi="Book Antiqua"/>
          <w:sz w:val="28"/>
          <w:szCs w:val="28"/>
        </w:rPr>
      </w:pPr>
      <w:r w:rsidRPr="008C0654">
        <w:rPr>
          <w:rFonts w:ascii="Book Antiqua" w:hAnsi="Book Antiqua"/>
          <w:sz w:val="28"/>
          <w:szCs w:val="28"/>
        </w:rPr>
        <w:t>Learn to enjoy reading and the world can be yours.</w:t>
      </w:r>
    </w:p>
    <w:p w:rsidR="00C550E0" w:rsidRDefault="00C550E0" w:rsidP="00997FDC">
      <w:pPr>
        <w:spacing w:line="480" w:lineRule="auto"/>
        <w:jc w:val="center"/>
        <w:rPr>
          <w:sz w:val="28"/>
          <w:szCs w:val="28"/>
        </w:rPr>
      </w:pPr>
    </w:p>
    <w:p w:rsidR="00C550E0" w:rsidRPr="008C0654" w:rsidRDefault="00C550E0" w:rsidP="00997FDC">
      <w:pPr>
        <w:spacing w:line="480" w:lineRule="auto"/>
        <w:jc w:val="center"/>
        <w:rPr>
          <w:sz w:val="28"/>
          <w:szCs w:val="28"/>
        </w:rPr>
      </w:pPr>
      <w:r w:rsidRPr="008C0654">
        <w:rPr>
          <w:sz w:val="28"/>
          <w:szCs w:val="28"/>
        </w:rPr>
        <w:t>Believe in yourselves</w:t>
      </w:r>
    </w:p>
    <w:p w:rsidR="00FD5880" w:rsidRDefault="00FD5880">
      <w:pPr>
        <w:rPr>
          <w:sz w:val="28"/>
          <w:szCs w:val="28"/>
        </w:rPr>
      </w:pPr>
      <w:r>
        <w:rPr>
          <w:sz w:val="28"/>
          <w:szCs w:val="28"/>
        </w:rPr>
        <w:br w:type="page"/>
      </w:r>
    </w:p>
    <w:p w:rsidR="00EF3971" w:rsidRDefault="00EF3971" w:rsidP="00997FDC">
      <w:pPr>
        <w:spacing w:line="480" w:lineRule="auto"/>
        <w:jc w:val="center"/>
        <w:rPr>
          <w:rFonts w:ascii="Comic Sans MS" w:hAnsi="Comic Sans MS"/>
          <w:b/>
          <w:sz w:val="32"/>
          <w:szCs w:val="32"/>
        </w:rPr>
      </w:pPr>
    </w:p>
    <w:p w:rsidR="00C550E0" w:rsidRPr="00F107BA" w:rsidRDefault="004074DC" w:rsidP="00997FDC">
      <w:pPr>
        <w:spacing w:line="480" w:lineRule="auto"/>
        <w:jc w:val="center"/>
        <w:rPr>
          <w:rFonts w:ascii="Comic Sans MS" w:hAnsi="Comic Sans MS"/>
          <w:b/>
          <w:sz w:val="32"/>
          <w:szCs w:val="32"/>
        </w:rPr>
      </w:pPr>
      <w:r w:rsidRPr="00F107BA">
        <w:rPr>
          <w:rFonts w:ascii="Comic Sans MS" w:hAnsi="Comic Sans MS"/>
          <w:b/>
          <w:sz w:val="32"/>
          <w:szCs w:val="32"/>
        </w:rPr>
        <w:t>Table of Contents</w:t>
      </w:r>
    </w:p>
    <w:p w:rsidR="00403871" w:rsidRDefault="00F107BA" w:rsidP="00663DF7">
      <w:pPr>
        <w:pStyle w:val="ListParagraph"/>
        <w:numPr>
          <w:ilvl w:val="0"/>
          <w:numId w:val="1"/>
        </w:numPr>
        <w:spacing w:line="360" w:lineRule="auto"/>
        <w:ind w:left="994"/>
        <w:rPr>
          <w:sz w:val="32"/>
          <w:szCs w:val="32"/>
        </w:rPr>
      </w:pPr>
      <w:r>
        <w:rPr>
          <w:sz w:val="32"/>
          <w:szCs w:val="32"/>
        </w:rPr>
        <w:t>What is a California Condo?</w:t>
      </w:r>
    </w:p>
    <w:p w:rsidR="00403871" w:rsidRPr="00403871" w:rsidRDefault="00403871" w:rsidP="00663DF7">
      <w:pPr>
        <w:pStyle w:val="ListParagraph"/>
        <w:numPr>
          <w:ilvl w:val="0"/>
          <w:numId w:val="1"/>
        </w:numPr>
        <w:spacing w:line="360" w:lineRule="auto"/>
        <w:ind w:left="994"/>
        <w:rPr>
          <w:sz w:val="32"/>
          <w:szCs w:val="32"/>
        </w:rPr>
      </w:pPr>
      <w:r w:rsidRPr="00403871">
        <w:rPr>
          <w:sz w:val="32"/>
          <w:szCs w:val="32"/>
        </w:rPr>
        <w:t>History of the California Condor</w:t>
      </w:r>
    </w:p>
    <w:p w:rsidR="00F107BA" w:rsidRDefault="00F107BA" w:rsidP="00663DF7">
      <w:pPr>
        <w:pStyle w:val="ListParagraph"/>
        <w:numPr>
          <w:ilvl w:val="0"/>
          <w:numId w:val="1"/>
        </w:numPr>
        <w:spacing w:line="360" w:lineRule="auto"/>
        <w:ind w:left="994"/>
        <w:rPr>
          <w:sz w:val="32"/>
          <w:szCs w:val="32"/>
        </w:rPr>
      </w:pPr>
      <w:r>
        <w:rPr>
          <w:sz w:val="32"/>
          <w:szCs w:val="32"/>
        </w:rPr>
        <w:t>What is their diet?</w:t>
      </w:r>
    </w:p>
    <w:p w:rsidR="00F107BA" w:rsidRDefault="00F107BA" w:rsidP="00663DF7">
      <w:pPr>
        <w:pStyle w:val="ListParagraph"/>
        <w:numPr>
          <w:ilvl w:val="0"/>
          <w:numId w:val="1"/>
        </w:numPr>
        <w:spacing w:line="360" w:lineRule="auto"/>
        <w:rPr>
          <w:sz w:val="32"/>
          <w:szCs w:val="32"/>
        </w:rPr>
      </w:pPr>
      <w:r>
        <w:rPr>
          <w:sz w:val="32"/>
          <w:szCs w:val="32"/>
        </w:rPr>
        <w:t>Reproduction</w:t>
      </w:r>
    </w:p>
    <w:p w:rsidR="00F107BA" w:rsidRDefault="00F107BA" w:rsidP="00663DF7">
      <w:pPr>
        <w:pStyle w:val="ListParagraph"/>
        <w:numPr>
          <w:ilvl w:val="0"/>
          <w:numId w:val="1"/>
        </w:numPr>
        <w:spacing w:line="360" w:lineRule="auto"/>
        <w:rPr>
          <w:sz w:val="32"/>
          <w:szCs w:val="32"/>
        </w:rPr>
      </w:pPr>
      <w:r>
        <w:rPr>
          <w:sz w:val="32"/>
          <w:szCs w:val="32"/>
        </w:rPr>
        <w:t>Habitat</w:t>
      </w:r>
    </w:p>
    <w:p w:rsidR="00F107BA" w:rsidRDefault="00F107BA" w:rsidP="00663DF7">
      <w:pPr>
        <w:pStyle w:val="ListParagraph"/>
        <w:numPr>
          <w:ilvl w:val="0"/>
          <w:numId w:val="1"/>
        </w:numPr>
        <w:spacing w:line="360" w:lineRule="auto"/>
        <w:rPr>
          <w:sz w:val="32"/>
          <w:szCs w:val="32"/>
        </w:rPr>
      </w:pPr>
      <w:r>
        <w:rPr>
          <w:sz w:val="32"/>
          <w:szCs w:val="32"/>
        </w:rPr>
        <w:t>Threats</w:t>
      </w:r>
    </w:p>
    <w:p w:rsidR="00F107BA" w:rsidRDefault="00F107BA" w:rsidP="00663DF7">
      <w:pPr>
        <w:pStyle w:val="ListParagraph"/>
        <w:numPr>
          <w:ilvl w:val="0"/>
          <w:numId w:val="1"/>
        </w:numPr>
        <w:spacing w:line="360" w:lineRule="auto"/>
        <w:rPr>
          <w:sz w:val="32"/>
          <w:szCs w:val="32"/>
        </w:rPr>
      </w:pPr>
      <w:r>
        <w:rPr>
          <w:sz w:val="32"/>
          <w:szCs w:val="32"/>
        </w:rPr>
        <w:t>Recovery</w:t>
      </w:r>
    </w:p>
    <w:p w:rsidR="00F107BA" w:rsidRDefault="00F107BA" w:rsidP="00663DF7">
      <w:pPr>
        <w:pStyle w:val="ListParagraph"/>
        <w:numPr>
          <w:ilvl w:val="0"/>
          <w:numId w:val="1"/>
        </w:numPr>
        <w:spacing w:line="360" w:lineRule="auto"/>
        <w:rPr>
          <w:sz w:val="32"/>
          <w:szCs w:val="32"/>
        </w:rPr>
      </w:pPr>
      <w:r>
        <w:rPr>
          <w:sz w:val="32"/>
          <w:szCs w:val="32"/>
        </w:rPr>
        <w:t>Future of the Condor</w:t>
      </w:r>
    </w:p>
    <w:p w:rsidR="00F107BA" w:rsidRDefault="00F107BA" w:rsidP="00663DF7">
      <w:pPr>
        <w:pStyle w:val="ListParagraph"/>
        <w:spacing w:line="360" w:lineRule="auto"/>
        <w:ind w:left="1080" w:hanging="720"/>
        <w:rPr>
          <w:sz w:val="32"/>
          <w:szCs w:val="32"/>
        </w:rPr>
      </w:pPr>
      <w:r>
        <w:rPr>
          <w:sz w:val="32"/>
          <w:szCs w:val="32"/>
        </w:rPr>
        <w:t>Glossary</w:t>
      </w:r>
    </w:p>
    <w:p w:rsidR="00F107BA" w:rsidRDefault="00F107BA" w:rsidP="00663DF7">
      <w:pPr>
        <w:pStyle w:val="ListParagraph"/>
        <w:spacing w:line="360" w:lineRule="auto"/>
        <w:ind w:left="1080" w:hanging="720"/>
        <w:rPr>
          <w:sz w:val="32"/>
          <w:szCs w:val="32"/>
        </w:rPr>
      </w:pPr>
      <w:r>
        <w:rPr>
          <w:sz w:val="32"/>
          <w:szCs w:val="32"/>
        </w:rPr>
        <w:t>Side Bars</w:t>
      </w:r>
    </w:p>
    <w:p w:rsidR="00F107BA" w:rsidRDefault="00F107BA" w:rsidP="00663DF7">
      <w:pPr>
        <w:pStyle w:val="ListParagraph"/>
        <w:spacing w:line="360" w:lineRule="auto"/>
        <w:ind w:left="1080" w:hanging="720"/>
        <w:rPr>
          <w:sz w:val="32"/>
          <w:szCs w:val="32"/>
        </w:rPr>
      </w:pPr>
      <w:r>
        <w:rPr>
          <w:sz w:val="32"/>
          <w:szCs w:val="32"/>
        </w:rPr>
        <w:t>List of Illustrations</w:t>
      </w:r>
    </w:p>
    <w:p w:rsidR="00F107BA" w:rsidRDefault="00F107BA" w:rsidP="00663DF7">
      <w:pPr>
        <w:pStyle w:val="ListParagraph"/>
        <w:spacing w:line="360" w:lineRule="auto"/>
        <w:ind w:left="1080" w:hanging="720"/>
        <w:rPr>
          <w:sz w:val="32"/>
          <w:szCs w:val="32"/>
        </w:rPr>
      </w:pPr>
      <w:r>
        <w:rPr>
          <w:sz w:val="32"/>
          <w:szCs w:val="32"/>
        </w:rPr>
        <w:t xml:space="preserve">Illustration </w:t>
      </w:r>
      <w:r w:rsidR="00722F26">
        <w:rPr>
          <w:sz w:val="32"/>
          <w:szCs w:val="32"/>
        </w:rPr>
        <w:t>Credit</w:t>
      </w:r>
      <w:r>
        <w:rPr>
          <w:sz w:val="32"/>
          <w:szCs w:val="32"/>
        </w:rPr>
        <w:t>s</w:t>
      </w:r>
    </w:p>
    <w:p w:rsidR="00F107BA" w:rsidRDefault="00F107BA" w:rsidP="00663DF7">
      <w:pPr>
        <w:pStyle w:val="ListParagraph"/>
        <w:spacing w:line="360" w:lineRule="auto"/>
        <w:ind w:left="1080" w:hanging="720"/>
        <w:rPr>
          <w:sz w:val="32"/>
          <w:szCs w:val="32"/>
        </w:rPr>
      </w:pPr>
      <w:r>
        <w:rPr>
          <w:sz w:val="32"/>
          <w:szCs w:val="32"/>
        </w:rPr>
        <w:t>Sources</w:t>
      </w:r>
    </w:p>
    <w:p w:rsidR="00663DF7" w:rsidRDefault="00663DF7" w:rsidP="00663DF7">
      <w:pPr>
        <w:spacing w:line="360" w:lineRule="auto"/>
        <w:rPr>
          <w:sz w:val="32"/>
          <w:szCs w:val="32"/>
        </w:rPr>
      </w:pPr>
      <w:r>
        <w:rPr>
          <w:sz w:val="32"/>
          <w:szCs w:val="32"/>
        </w:rPr>
        <w:br w:type="page"/>
      </w:r>
    </w:p>
    <w:p w:rsidR="008D4CA5" w:rsidRDefault="008F7B04" w:rsidP="008D4CA5">
      <w:pPr>
        <w:pStyle w:val="ListParagraph"/>
        <w:spacing w:line="480" w:lineRule="auto"/>
        <w:ind w:left="1080" w:hanging="720"/>
        <w:rPr>
          <w:rFonts w:ascii="Comic Sans MS" w:hAnsi="Comic Sans MS"/>
        </w:rPr>
      </w:pPr>
      <w:r>
        <w:rPr>
          <w:noProof/>
          <w:sz w:val="32"/>
          <w:szCs w:val="32"/>
        </w:rPr>
        <w:lastRenderedPageBreak/>
        <w:drawing>
          <wp:inline distT="0" distB="0" distL="0" distR="0" wp14:anchorId="63ACD748" wp14:editId="78CBD997">
            <wp:extent cx="5137150" cy="6416434"/>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 Cond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44922" cy="6426141"/>
                    </a:xfrm>
                    <a:prstGeom prst="rect">
                      <a:avLst/>
                    </a:prstGeom>
                  </pic:spPr>
                </pic:pic>
              </a:graphicData>
            </a:graphic>
          </wp:inline>
        </w:drawing>
      </w:r>
    </w:p>
    <w:p w:rsidR="008D4CA5" w:rsidRDefault="008D4CA5" w:rsidP="008D4CA5">
      <w:pPr>
        <w:pStyle w:val="ListParagraph"/>
        <w:spacing w:line="480" w:lineRule="auto"/>
        <w:ind w:left="1080" w:hanging="720"/>
        <w:jc w:val="center"/>
        <w:rPr>
          <w:rFonts w:ascii="Comic Sans MS" w:hAnsi="Comic Sans MS"/>
        </w:rPr>
      </w:pPr>
      <w:r w:rsidRPr="008D4CA5">
        <w:rPr>
          <w:i/>
          <w:sz w:val="20"/>
          <w:szCs w:val="20"/>
        </w:rPr>
        <w:t xml:space="preserve">California </w:t>
      </w:r>
      <w:proofErr w:type="gramStart"/>
      <w:r w:rsidRPr="008D4CA5">
        <w:rPr>
          <w:i/>
          <w:sz w:val="20"/>
          <w:szCs w:val="20"/>
        </w:rPr>
        <w:t>Condor</w:t>
      </w:r>
      <w:proofErr w:type="gramEnd"/>
    </w:p>
    <w:p w:rsidR="008D4CA5" w:rsidRDefault="008D4CA5" w:rsidP="008D4CA5">
      <w:pPr>
        <w:pStyle w:val="ListParagraph"/>
        <w:spacing w:line="480" w:lineRule="auto"/>
        <w:ind w:left="1080" w:hanging="720"/>
        <w:rPr>
          <w:rFonts w:ascii="Comic Sans MS" w:hAnsi="Comic Sans MS"/>
        </w:rPr>
        <w:sectPr w:rsidR="008D4CA5" w:rsidSect="004C38FB">
          <w:pgSz w:w="10800" w:h="13320" w:code="1"/>
          <w:pgMar w:top="1080" w:right="720" w:bottom="1109" w:left="1080" w:header="504" w:footer="504" w:gutter="0"/>
          <w:cols w:space="720"/>
          <w:titlePg/>
          <w:docGrid w:linePitch="360"/>
        </w:sectPr>
      </w:pPr>
    </w:p>
    <w:p w:rsidR="008D4CA5" w:rsidRDefault="008D4CA5" w:rsidP="008D4CA5">
      <w:pPr>
        <w:pStyle w:val="ListParagraph"/>
        <w:spacing w:line="480" w:lineRule="auto"/>
        <w:ind w:left="1080" w:hanging="720"/>
        <w:rPr>
          <w:rFonts w:ascii="Comic Sans MS" w:hAnsi="Comic Sans MS"/>
        </w:rPr>
      </w:pPr>
    </w:p>
    <w:p w:rsidR="008D4CA5" w:rsidRDefault="008D4CA5" w:rsidP="008D4CA5">
      <w:pPr>
        <w:pStyle w:val="ListParagraph"/>
        <w:spacing w:line="480" w:lineRule="auto"/>
        <w:ind w:left="1080" w:hanging="720"/>
        <w:rPr>
          <w:rFonts w:ascii="Comic Sans MS" w:hAnsi="Comic Sans MS"/>
        </w:rPr>
      </w:pPr>
    </w:p>
    <w:p w:rsidR="008F7B04" w:rsidRPr="008F7B04" w:rsidRDefault="008F7B04" w:rsidP="00997FDC">
      <w:pPr>
        <w:spacing w:line="480" w:lineRule="auto"/>
        <w:rPr>
          <w:rFonts w:ascii="Comic Sans MS" w:hAnsi="Comic Sans MS"/>
        </w:rPr>
      </w:pPr>
    </w:p>
    <w:p w:rsidR="006579D5" w:rsidRPr="008F7B04" w:rsidRDefault="006579D5" w:rsidP="00997FDC">
      <w:pPr>
        <w:spacing w:line="480" w:lineRule="auto"/>
        <w:rPr>
          <w:rFonts w:ascii="Comic Sans MS" w:hAnsi="Comic Sans MS"/>
        </w:rPr>
      </w:pPr>
      <w:bookmarkStart w:id="0" w:name="_GoBack"/>
    </w:p>
    <w:p w:rsidR="00F107BA" w:rsidRPr="00367060" w:rsidRDefault="00367060" w:rsidP="00997FDC">
      <w:pPr>
        <w:spacing w:line="480" w:lineRule="auto"/>
        <w:jc w:val="center"/>
        <w:rPr>
          <w:rFonts w:ascii="Comic Sans MS" w:hAnsi="Comic Sans MS"/>
          <w:b/>
          <w:sz w:val="48"/>
          <w:szCs w:val="48"/>
        </w:rPr>
      </w:pPr>
      <w:r w:rsidRPr="00367060">
        <w:rPr>
          <w:rFonts w:ascii="Comic Sans MS" w:hAnsi="Comic Sans MS"/>
          <w:b/>
          <w:sz w:val="48"/>
          <w:szCs w:val="48"/>
        </w:rPr>
        <w:t>Chapter 1</w:t>
      </w:r>
    </w:p>
    <w:p w:rsidR="00F107BA" w:rsidRPr="006579D5" w:rsidRDefault="00F107BA" w:rsidP="00997FDC">
      <w:pPr>
        <w:spacing w:line="480" w:lineRule="auto"/>
        <w:jc w:val="center"/>
        <w:rPr>
          <w:sz w:val="26"/>
          <w:szCs w:val="26"/>
        </w:rPr>
      </w:pPr>
      <w:r w:rsidRPr="006579D5">
        <w:rPr>
          <w:sz w:val="26"/>
          <w:szCs w:val="26"/>
        </w:rPr>
        <w:t xml:space="preserve">What is a California </w:t>
      </w:r>
      <w:proofErr w:type="gramStart"/>
      <w:r w:rsidRPr="006579D5">
        <w:rPr>
          <w:sz w:val="26"/>
          <w:szCs w:val="26"/>
        </w:rPr>
        <w:t>Condo</w:t>
      </w:r>
      <w:r w:rsidR="00367060" w:rsidRPr="006579D5">
        <w:rPr>
          <w:sz w:val="26"/>
          <w:szCs w:val="26"/>
        </w:rPr>
        <w:t>r</w:t>
      </w:r>
      <w:proofErr w:type="gramEnd"/>
      <w:r w:rsidRPr="006579D5">
        <w:rPr>
          <w:sz w:val="26"/>
          <w:szCs w:val="26"/>
        </w:rPr>
        <w:t>?</w:t>
      </w:r>
    </w:p>
    <w:p w:rsidR="00F107BA" w:rsidRPr="006579D5" w:rsidRDefault="00F107BA" w:rsidP="00997FDC">
      <w:pPr>
        <w:spacing w:line="480" w:lineRule="auto"/>
        <w:jc w:val="center"/>
        <w:rPr>
          <w:rFonts w:ascii="Comic Sans MS" w:hAnsi="Comic Sans MS"/>
          <w:sz w:val="26"/>
          <w:szCs w:val="26"/>
        </w:rPr>
      </w:pPr>
    </w:p>
    <w:p w:rsidR="00367060" w:rsidRPr="006579D5" w:rsidRDefault="00367060" w:rsidP="00997FDC">
      <w:pPr>
        <w:spacing w:before="100" w:beforeAutospacing="1" w:after="100" w:afterAutospacing="1" w:line="480" w:lineRule="auto"/>
        <w:rPr>
          <w:rFonts w:eastAsia="Times New Roman"/>
          <w:sz w:val="26"/>
          <w:szCs w:val="26"/>
        </w:rPr>
      </w:pPr>
      <w:r w:rsidRPr="006579D5">
        <w:rPr>
          <w:rFonts w:eastAsia="Times New Roman"/>
          <w:sz w:val="26"/>
          <w:szCs w:val="26"/>
        </w:rPr>
        <w:tab/>
        <w:t xml:space="preserve">The California condor, </w:t>
      </w:r>
      <w:proofErr w:type="spellStart"/>
      <w:r w:rsidRPr="006579D5">
        <w:rPr>
          <w:rFonts w:eastAsia="Times New Roman"/>
          <w:i/>
          <w:iCs/>
          <w:sz w:val="26"/>
          <w:szCs w:val="26"/>
        </w:rPr>
        <w:t>Gymnogyps</w:t>
      </w:r>
      <w:proofErr w:type="spellEnd"/>
      <w:r w:rsidRPr="006579D5">
        <w:rPr>
          <w:rFonts w:eastAsia="Times New Roman"/>
          <w:i/>
          <w:iCs/>
          <w:sz w:val="26"/>
          <w:szCs w:val="26"/>
        </w:rPr>
        <w:t xml:space="preserve"> </w:t>
      </w:r>
      <w:proofErr w:type="spellStart"/>
      <w:r w:rsidRPr="006579D5">
        <w:rPr>
          <w:rFonts w:eastAsia="Times New Roman"/>
          <w:i/>
          <w:iCs/>
          <w:sz w:val="26"/>
          <w:szCs w:val="26"/>
        </w:rPr>
        <w:t>californianus</w:t>
      </w:r>
      <w:proofErr w:type="spellEnd"/>
      <w:r w:rsidR="004E1C02" w:rsidRPr="006579D5">
        <w:rPr>
          <w:rFonts w:eastAsia="Times New Roman"/>
          <w:i/>
          <w:iCs/>
          <w:sz w:val="26"/>
          <w:szCs w:val="26"/>
        </w:rPr>
        <w:t xml:space="preserve"> </w:t>
      </w:r>
      <w:r w:rsidR="004E1C02" w:rsidRPr="006579D5">
        <w:rPr>
          <w:rFonts w:eastAsia="Times New Roman"/>
          <w:b/>
          <w:iCs/>
          <w:color w:val="FF0000"/>
          <w:sz w:val="26"/>
          <w:szCs w:val="26"/>
        </w:rPr>
        <w:t>(Figure 1)</w:t>
      </w:r>
      <w:r w:rsidRPr="006579D5">
        <w:rPr>
          <w:rFonts w:eastAsia="Times New Roman"/>
          <w:sz w:val="26"/>
          <w:szCs w:val="26"/>
        </w:rPr>
        <w:t xml:space="preserve">, is one of the largest flying birds in the world. When it soars, the wings spread more than nine feet from tip to tip. Condors may weigh more than 20 pounds. The male Andean condor of South America is even larger than our California condor. Both are endangered species. </w:t>
      </w:r>
    </w:p>
    <w:p w:rsidR="00DA7177" w:rsidRPr="006579D5" w:rsidRDefault="00DA7177" w:rsidP="00997FDC">
      <w:pPr>
        <w:spacing w:before="100" w:beforeAutospacing="1" w:after="100" w:afterAutospacing="1" w:line="480" w:lineRule="auto"/>
        <w:rPr>
          <w:rFonts w:eastAsia="Times New Roman"/>
          <w:color w:val="000000" w:themeColor="text1"/>
          <w:sz w:val="26"/>
          <w:szCs w:val="26"/>
        </w:rPr>
      </w:pPr>
      <w:r w:rsidRPr="006579D5">
        <w:rPr>
          <w:rFonts w:eastAsia="Times New Roman"/>
          <w:color w:val="000000" w:themeColor="text1"/>
          <w:sz w:val="26"/>
          <w:szCs w:val="26"/>
        </w:rPr>
        <w:tab/>
        <w:t>The adult California condor is a uniform black with the exception of large triangular patches or bands of white on the underside of the wings</w:t>
      </w:r>
      <w:r w:rsidR="006D2FB7" w:rsidRPr="006579D5">
        <w:rPr>
          <w:rFonts w:eastAsia="Times New Roman"/>
          <w:color w:val="000000" w:themeColor="text1"/>
          <w:sz w:val="26"/>
          <w:szCs w:val="26"/>
        </w:rPr>
        <w:t xml:space="preserve"> </w:t>
      </w:r>
      <w:r w:rsidR="006D2FB7" w:rsidRPr="006579D5">
        <w:rPr>
          <w:rFonts w:eastAsia="Times New Roman"/>
          <w:b/>
          <w:color w:val="FF0000"/>
          <w:sz w:val="26"/>
          <w:szCs w:val="26"/>
        </w:rPr>
        <w:t>(Figure 2)</w:t>
      </w:r>
      <w:r w:rsidRPr="006579D5">
        <w:rPr>
          <w:rFonts w:eastAsia="Times New Roman"/>
          <w:color w:val="000000" w:themeColor="text1"/>
          <w:sz w:val="26"/>
          <w:szCs w:val="26"/>
        </w:rPr>
        <w:t xml:space="preserve">. It has gray legs and feet, an ivory-colored bill, a frill of black feathers surrounding the base of the neck, and brownish red eyes. The juvenile is mostly a mottled dark brown with </w:t>
      </w:r>
      <w:r w:rsidRPr="006579D5">
        <w:rPr>
          <w:rFonts w:eastAsia="Times New Roman"/>
          <w:color w:val="000000" w:themeColor="text1"/>
          <w:sz w:val="26"/>
          <w:szCs w:val="26"/>
        </w:rPr>
        <w:lastRenderedPageBreak/>
        <w:t xml:space="preserve">blackish coloration on the head. It has mottled gray instead of white on the underside of its flight </w:t>
      </w:r>
      <w:r w:rsidR="00CF6EC6" w:rsidRPr="006579D5">
        <w:rPr>
          <w:rFonts w:eastAsia="Times New Roman"/>
          <w:color w:val="000000" w:themeColor="text1"/>
          <w:sz w:val="26"/>
          <w:szCs w:val="26"/>
        </w:rPr>
        <w:t xml:space="preserve">feathers. </w:t>
      </w:r>
    </w:p>
    <w:p w:rsidR="00DA7177" w:rsidRPr="006579D5" w:rsidRDefault="00892EEC" w:rsidP="00997FDC">
      <w:pPr>
        <w:spacing w:before="100" w:beforeAutospacing="1" w:after="100" w:afterAutospacing="1" w:line="480" w:lineRule="auto"/>
        <w:rPr>
          <w:rFonts w:eastAsia="Times New Roman"/>
          <w:sz w:val="26"/>
          <w:szCs w:val="26"/>
        </w:rPr>
      </w:pPr>
      <w:r w:rsidRPr="006579D5">
        <w:rPr>
          <w:rFonts w:eastAsia="Times New Roman"/>
          <w:sz w:val="26"/>
          <w:szCs w:val="26"/>
        </w:rPr>
        <w:tab/>
      </w:r>
      <w:r w:rsidR="006D2FB7" w:rsidRPr="006579D5">
        <w:rPr>
          <w:rFonts w:eastAsia="Times New Roman"/>
          <w:sz w:val="26"/>
          <w:szCs w:val="26"/>
        </w:rPr>
        <w:t>There are</w:t>
      </w:r>
      <w:r w:rsidR="006E5A7A" w:rsidRPr="006579D5">
        <w:rPr>
          <w:rFonts w:eastAsia="Times New Roman"/>
          <w:sz w:val="26"/>
          <w:szCs w:val="26"/>
        </w:rPr>
        <w:t xml:space="preserve"> few feathers</w:t>
      </w:r>
      <w:r w:rsidR="006D2FB7" w:rsidRPr="006579D5">
        <w:rPr>
          <w:rFonts w:eastAsia="Times New Roman"/>
          <w:sz w:val="26"/>
          <w:szCs w:val="26"/>
        </w:rPr>
        <w:t xml:space="preserve"> on the </w:t>
      </w:r>
      <w:r w:rsidR="00DA7177" w:rsidRPr="006579D5">
        <w:rPr>
          <w:rFonts w:eastAsia="Times New Roman"/>
          <w:sz w:val="26"/>
          <w:szCs w:val="26"/>
        </w:rPr>
        <w:t>head and neck</w:t>
      </w:r>
      <w:r w:rsidR="006D2FB7" w:rsidRPr="006579D5">
        <w:rPr>
          <w:rFonts w:eastAsia="Times New Roman"/>
          <w:sz w:val="26"/>
          <w:szCs w:val="26"/>
        </w:rPr>
        <w:t xml:space="preserve"> of the condor</w:t>
      </w:r>
      <w:r w:rsidR="00DA7177" w:rsidRPr="006579D5">
        <w:rPr>
          <w:rFonts w:eastAsia="Times New Roman"/>
          <w:sz w:val="26"/>
          <w:szCs w:val="26"/>
        </w:rPr>
        <w:t xml:space="preserve"> </w:t>
      </w:r>
      <w:r w:rsidRPr="006579D5">
        <w:rPr>
          <w:rFonts w:eastAsia="Times New Roman"/>
          <w:b/>
          <w:color w:val="FF0000"/>
          <w:sz w:val="26"/>
          <w:szCs w:val="26"/>
        </w:rPr>
        <w:t>(Fig</w:t>
      </w:r>
      <w:r w:rsidR="004E1C02" w:rsidRPr="006579D5">
        <w:rPr>
          <w:rFonts w:eastAsia="Times New Roman"/>
          <w:b/>
          <w:color w:val="FF0000"/>
          <w:sz w:val="26"/>
          <w:szCs w:val="26"/>
        </w:rPr>
        <w:t>ure</w:t>
      </w:r>
      <w:r w:rsidRPr="006579D5">
        <w:rPr>
          <w:rFonts w:eastAsia="Times New Roman"/>
          <w:b/>
          <w:color w:val="FF0000"/>
          <w:sz w:val="26"/>
          <w:szCs w:val="26"/>
        </w:rPr>
        <w:t xml:space="preserve"> </w:t>
      </w:r>
      <w:r w:rsidR="005A1D5D" w:rsidRPr="006579D5">
        <w:rPr>
          <w:rFonts w:eastAsia="Times New Roman"/>
          <w:b/>
          <w:color w:val="FF0000"/>
          <w:sz w:val="26"/>
          <w:szCs w:val="26"/>
        </w:rPr>
        <w:t>3</w:t>
      </w:r>
      <w:r w:rsidRPr="006579D5">
        <w:rPr>
          <w:rFonts w:eastAsia="Times New Roman"/>
          <w:b/>
          <w:color w:val="FF0000"/>
          <w:sz w:val="26"/>
          <w:szCs w:val="26"/>
        </w:rPr>
        <w:t>)</w:t>
      </w:r>
      <w:r w:rsidR="00DA7177" w:rsidRPr="006579D5">
        <w:rPr>
          <w:rFonts w:eastAsia="Times New Roman"/>
          <w:sz w:val="26"/>
          <w:szCs w:val="26"/>
        </w:rPr>
        <w:t xml:space="preserve"> and the skin of the head and neck </w:t>
      </w:r>
      <w:proofErr w:type="gramStart"/>
      <w:r w:rsidR="00DA7177" w:rsidRPr="006579D5">
        <w:rPr>
          <w:rFonts w:eastAsia="Times New Roman"/>
          <w:sz w:val="26"/>
          <w:szCs w:val="26"/>
        </w:rPr>
        <w:t>is</w:t>
      </w:r>
      <w:proofErr w:type="gramEnd"/>
      <w:r w:rsidR="00DA7177" w:rsidRPr="006579D5">
        <w:rPr>
          <w:rFonts w:eastAsia="Times New Roman"/>
          <w:sz w:val="26"/>
          <w:szCs w:val="26"/>
        </w:rPr>
        <w:t xml:space="preserve"> capable of flushing noticeably in response to emotional state, a capability that can serve as communication between individuals. The skin color varies from yellowish to a glowing reddish-orange. The birds do not have true </w:t>
      </w:r>
      <w:r w:rsidR="00DA7177" w:rsidRPr="006579D5">
        <w:rPr>
          <w:rFonts w:eastAsia="Times New Roman"/>
          <w:b/>
          <w:color w:val="000000" w:themeColor="text1"/>
          <w:sz w:val="26"/>
          <w:szCs w:val="26"/>
        </w:rPr>
        <w:t xml:space="preserve">syringeal </w:t>
      </w:r>
      <w:r w:rsidR="00DA7177" w:rsidRPr="006579D5">
        <w:rPr>
          <w:rFonts w:eastAsia="Times New Roman"/>
          <w:b/>
          <w:sz w:val="26"/>
          <w:szCs w:val="26"/>
        </w:rPr>
        <w:t>vocalizations</w:t>
      </w:r>
      <w:r w:rsidR="00DA7177" w:rsidRPr="006579D5">
        <w:rPr>
          <w:rFonts w:eastAsia="Times New Roman"/>
          <w:sz w:val="26"/>
          <w:szCs w:val="26"/>
        </w:rPr>
        <w:t xml:space="preserve">. They can make a few hissing or grunting sounds only heard when very close. </w:t>
      </w:r>
    </w:p>
    <w:p w:rsidR="00F33282" w:rsidRPr="006579D5" w:rsidRDefault="00F33282" w:rsidP="00997FDC">
      <w:pPr>
        <w:spacing w:before="100" w:beforeAutospacing="1" w:after="100" w:afterAutospacing="1" w:line="480" w:lineRule="auto"/>
        <w:rPr>
          <w:rFonts w:eastAsia="Times New Roman"/>
          <w:sz w:val="26"/>
          <w:szCs w:val="26"/>
        </w:rPr>
      </w:pPr>
      <w:r w:rsidRPr="006579D5">
        <w:rPr>
          <w:rFonts w:eastAsia="Times New Roman"/>
          <w:sz w:val="26"/>
          <w:szCs w:val="26"/>
        </w:rPr>
        <w:tab/>
        <w:t xml:space="preserve">Contrary to the usual among true </w:t>
      </w:r>
      <w:r w:rsidRPr="006579D5">
        <w:rPr>
          <w:rFonts w:eastAsia="Times New Roman"/>
          <w:color w:val="000000" w:themeColor="text1"/>
          <w:sz w:val="26"/>
          <w:szCs w:val="26"/>
        </w:rPr>
        <w:t>birds of prey</w:t>
      </w:r>
      <w:r w:rsidRPr="006579D5">
        <w:rPr>
          <w:rFonts w:eastAsia="Times New Roman"/>
          <w:sz w:val="26"/>
          <w:szCs w:val="26"/>
        </w:rPr>
        <w:t xml:space="preserve">, the female is slightly smaller than the male. Overall length can range from 43 to 55 in. and wingspan from 8.2 to 9.8 ft. Their weight can range from 15 to 31 lb., </w:t>
      </w:r>
      <w:r w:rsidR="00135831" w:rsidRPr="001A7FFB">
        <w:rPr>
          <w:rFonts w:eastAsia="Times New Roman"/>
          <w:b/>
          <w:color w:val="00B050"/>
          <w:sz w:val="26"/>
          <w:szCs w:val="26"/>
        </w:rPr>
        <w:t>(Side Bar A)</w:t>
      </w:r>
      <w:r w:rsidR="00135831">
        <w:rPr>
          <w:rFonts w:eastAsia="Times New Roman"/>
          <w:color w:val="00B050"/>
          <w:sz w:val="26"/>
          <w:szCs w:val="26"/>
        </w:rPr>
        <w:t xml:space="preserve"> </w:t>
      </w:r>
      <w:r w:rsidRPr="006579D5">
        <w:rPr>
          <w:rFonts w:eastAsia="Times New Roman"/>
          <w:sz w:val="26"/>
          <w:szCs w:val="26"/>
        </w:rPr>
        <w:t>with estimations of average weight ranging from 18 to 20 lb. Wingspans of up to 11 ft</w:t>
      </w:r>
      <w:r w:rsidR="00DA7177" w:rsidRPr="006579D5">
        <w:rPr>
          <w:rFonts w:eastAsia="Times New Roman"/>
          <w:sz w:val="26"/>
          <w:szCs w:val="26"/>
        </w:rPr>
        <w:t>.</w:t>
      </w:r>
      <w:r w:rsidRPr="006579D5">
        <w:rPr>
          <w:rFonts w:eastAsia="Times New Roman"/>
          <w:sz w:val="26"/>
          <w:szCs w:val="26"/>
        </w:rPr>
        <w:t xml:space="preserve"> have been reported but no wingspan over 10 ft</w:t>
      </w:r>
      <w:r w:rsidR="00DA7177" w:rsidRPr="006579D5">
        <w:rPr>
          <w:rFonts w:eastAsia="Times New Roman"/>
          <w:sz w:val="26"/>
          <w:szCs w:val="26"/>
        </w:rPr>
        <w:t>.</w:t>
      </w:r>
      <w:r w:rsidRPr="006579D5">
        <w:rPr>
          <w:rFonts w:eastAsia="Times New Roman"/>
          <w:sz w:val="26"/>
          <w:szCs w:val="26"/>
        </w:rPr>
        <w:t xml:space="preserve"> has been verified. Most measurements are from birds raised in captivity, so determining if there are any major differences in measurements between wild and captive condors is difficult</w:t>
      </w:r>
      <w:r w:rsidR="00135831">
        <w:rPr>
          <w:rFonts w:eastAsia="Times New Roman"/>
          <w:sz w:val="26"/>
          <w:szCs w:val="26"/>
        </w:rPr>
        <w:t xml:space="preserve"> </w:t>
      </w:r>
      <w:r w:rsidR="00135831" w:rsidRPr="001A7FFB">
        <w:rPr>
          <w:rFonts w:eastAsia="Times New Roman"/>
          <w:b/>
          <w:color w:val="00B050"/>
          <w:sz w:val="26"/>
          <w:szCs w:val="26"/>
        </w:rPr>
        <w:t>(</w:t>
      </w:r>
      <w:r w:rsidR="00135831" w:rsidRPr="001A7FFB">
        <w:rPr>
          <w:b/>
          <w:color w:val="00B050"/>
        </w:rPr>
        <w:t xml:space="preserve">Side Bar </w:t>
      </w:r>
      <w:r w:rsidR="00E840D7" w:rsidRPr="001A7FFB">
        <w:rPr>
          <w:b/>
          <w:color w:val="00B050"/>
        </w:rPr>
        <w:t>B)</w:t>
      </w:r>
      <w:r w:rsidRPr="006579D5">
        <w:rPr>
          <w:rFonts w:eastAsia="Times New Roman"/>
          <w:sz w:val="26"/>
          <w:szCs w:val="26"/>
        </w:rPr>
        <w:t xml:space="preserve">. </w:t>
      </w:r>
    </w:p>
    <w:p w:rsidR="00F33282" w:rsidRPr="006579D5" w:rsidRDefault="00DA7177" w:rsidP="00997FDC">
      <w:pPr>
        <w:spacing w:before="100" w:beforeAutospacing="1" w:after="100" w:afterAutospacing="1" w:line="480" w:lineRule="auto"/>
        <w:rPr>
          <w:rFonts w:eastAsia="Times New Roman"/>
          <w:sz w:val="26"/>
          <w:szCs w:val="26"/>
        </w:rPr>
      </w:pPr>
      <w:r w:rsidRPr="006579D5">
        <w:rPr>
          <w:rFonts w:eastAsia="Times New Roman"/>
          <w:sz w:val="26"/>
          <w:szCs w:val="26"/>
        </w:rPr>
        <w:tab/>
      </w:r>
      <w:r w:rsidR="00F33282" w:rsidRPr="006579D5">
        <w:rPr>
          <w:rFonts w:eastAsia="Times New Roman"/>
          <w:sz w:val="26"/>
          <w:szCs w:val="26"/>
        </w:rPr>
        <w:t>California condors have the largest wingspan of any North American bird</w:t>
      </w:r>
      <w:r w:rsidR="004E1C02" w:rsidRPr="006579D5">
        <w:rPr>
          <w:rFonts w:eastAsia="Times New Roman"/>
          <w:sz w:val="26"/>
          <w:szCs w:val="26"/>
        </w:rPr>
        <w:t xml:space="preserve"> </w:t>
      </w:r>
      <w:r w:rsidR="004E1C02" w:rsidRPr="006579D5">
        <w:rPr>
          <w:rFonts w:eastAsia="Times New Roman"/>
          <w:b/>
          <w:color w:val="FF0000"/>
          <w:sz w:val="26"/>
          <w:szCs w:val="26"/>
        </w:rPr>
        <w:t xml:space="preserve">(Figure </w:t>
      </w:r>
      <w:r w:rsidR="005A1D5D" w:rsidRPr="006579D5">
        <w:rPr>
          <w:rFonts w:eastAsia="Times New Roman"/>
          <w:b/>
          <w:color w:val="FF0000"/>
          <w:sz w:val="26"/>
          <w:szCs w:val="26"/>
        </w:rPr>
        <w:t>4</w:t>
      </w:r>
      <w:r w:rsidR="004E1C02" w:rsidRPr="006579D5">
        <w:rPr>
          <w:rFonts w:eastAsia="Times New Roman"/>
          <w:b/>
          <w:color w:val="FF0000"/>
          <w:sz w:val="26"/>
          <w:szCs w:val="26"/>
        </w:rPr>
        <w:t>)</w:t>
      </w:r>
      <w:r w:rsidR="00F33282" w:rsidRPr="006579D5">
        <w:rPr>
          <w:rFonts w:eastAsia="Times New Roman"/>
          <w:sz w:val="26"/>
          <w:szCs w:val="26"/>
        </w:rPr>
        <w:t xml:space="preserve">. They are </w:t>
      </w:r>
      <w:r w:rsidR="00F33282" w:rsidRPr="006579D5">
        <w:rPr>
          <w:rFonts w:eastAsia="Times New Roman"/>
          <w:color w:val="000000" w:themeColor="text1"/>
          <w:sz w:val="26"/>
          <w:szCs w:val="26"/>
        </w:rPr>
        <w:t xml:space="preserve">surpassed in both body length and weight only by the trumpeter </w:t>
      </w:r>
      <w:r w:rsidR="00F33282" w:rsidRPr="006579D5">
        <w:rPr>
          <w:rFonts w:eastAsia="Times New Roman"/>
          <w:color w:val="000000" w:themeColor="text1"/>
          <w:sz w:val="26"/>
          <w:szCs w:val="26"/>
        </w:rPr>
        <w:lastRenderedPageBreak/>
        <w:t xml:space="preserve">swan and the introduced mute swan. The American white pelican and whooping crane also have longer bodies than </w:t>
      </w:r>
      <w:r w:rsidR="00F33282" w:rsidRPr="006579D5">
        <w:rPr>
          <w:rFonts w:eastAsia="Times New Roman"/>
          <w:sz w:val="26"/>
          <w:szCs w:val="26"/>
        </w:rPr>
        <w:t xml:space="preserve">the condor. Condors are so large they can be mistaken for a small, distant airplane, which possibly occurs more often than they are mistaken for other species of bird.  </w:t>
      </w:r>
    </w:p>
    <w:p w:rsidR="00F33282" w:rsidRPr="006579D5" w:rsidRDefault="00DA7177" w:rsidP="00997FDC">
      <w:pPr>
        <w:spacing w:before="100" w:beforeAutospacing="1" w:after="100" w:afterAutospacing="1" w:line="480" w:lineRule="auto"/>
        <w:rPr>
          <w:rFonts w:eastAsia="Times New Roman"/>
          <w:color w:val="000000" w:themeColor="text1"/>
          <w:sz w:val="26"/>
          <w:szCs w:val="26"/>
        </w:rPr>
      </w:pPr>
      <w:r w:rsidRPr="006579D5">
        <w:rPr>
          <w:rFonts w:eastAsia="Times New Roman"/>
          <w:sz w:val="26"/>
          <w:szCs w:val="26"/>
        </w:rPr>
        <w:tab/>
      </w:r>
      <w:r w:rsidR="00F33282" w:rsidRPr="006579D5">
        <w:rPr>
          <w:rFonts w:eastAsia="Times New Roman"/>
          <w:sz w:val="26"/>
          <w:szCs w:val="26"/>
        </w:rPr>
        <w:t>The middle toe of the</w:t>
      </w:r>
      <w:r w:rsidR="00892EEC" w:rsidRPr="006579D5">
        <w:rPr>
          <w:rFonts w:eastAsia="Times New Roman"/>
          <w:sz w:val="26"/>
          <w:szCs w:val="26"/>
        </w:rPr>
        <w:t xml:space="preserve"> foot of the</w:t>
      </w:r>
      <w:r w:rsidR="00F33282" w:rsidRPr="006579D5">
        <w:rPr>
          <w:rFonts w:eastAsia="Times New Roman"/>
          <w:sz w:val="26"/>
          <w:szCs w:val="26"/>
        </w:rPr>
        <w:t xml:space="preserve"> California condor is greatly elongated and the hind one is only slightly developed</w:t>
      </w:r>
      <w:r w:rsidR="00892EEC" w:rsidRPr="006579D5">
        <w:rPr>
          <w:rFonts w:eastAsia="Times New Roman"/>
          <w:sz w:val="26"/>
          <w:szCs w:val="26"/>
        </w:rPr>
        <w:t xml:space="preserve"> </w:t>
      </w:r>
      <w:r w:rsidR="00892EEC" w:rsidRPr="006579D5">
        <w:rPr>
          <w:rFonts w:eastAsia="Times New Roman"/>
          <w:b/>
          <w:color w:val="FF0000"/>
          <w:sz w:val="26"/>
          <w:szCs w:val="26"/>
        </w:rPr>
        <w:t>(Fig</w:t>
      </w:r>
      <w:r w:rsidR="004E1C02" w:rsidRPr="006579D5">
        <w:rPr>
          <w:rFonts w:eastAsia="Times New Roman"/>
          <w:b/>
          <w:color w:val="FF0000"/>
          <w:sz w:val="26"/>
          <w:szCs w:val="26"/>
        </w:rPr>
        <w:t xml:space="preserve">ure </w:t>
      </w:r>
      <w:r w:rsidR="005A1D5D" w:rsidRPr="006579D5">
        <w:rPr>
          <w:rFonts w:eastAsia="Times New Roman"/>
          <w:b/>
          <w:color w:val="FF0000"/>
          <w:sz w:val="26"/>
          <w:szCs w:val="26"/>
        </w:rPr>
        <w:t>5</w:t>
      </w:r>
      <w:r w:rsidR="00892EEC" w:rsidRPr="006579D5">
        <w:rPr>
          <w:rFonts w:eastAsia="Times New Roman"/>
          <w:b/>
          <w:color w:val="FF0000"/>
          <w:sz w:val="26"/>
          <w:szCs w:val="26"/>
        </w:rPr>
        <w:t>)</w:t>
      </w:r>
      <w:r w:rsidR="00F33282" w:rsidRPr="006579D5">
        <w:rPr>
          <w:rFonts w:eastAsia="Times New Roman"/>
          <w:sz w:val="26"/>
          <w:szCs w:val="26"/>
        </w:rPr>
        <w:t xml:space="preserve">. The </w:t>
      </w:r>
      <w:r w:rsidR="00F33282" w:rsidRPr="006579D5">
        <w:rPr>
          <w:rFonts w:eastAsia="Times New Roman"/>
          <w:color w:val="000000" w:themeColor="text1"/>
          <w:sz w:val="26"/>
          <w:szCs w:val="26"/>
        </w:rPr>
        <w:t>talons of all the toes are straight and blunt, and are thus more adapted to walking than gripping. This is more similar to their supposed relatives</w:t>
      </w:r>
      <w:r w:rsidR="00892EEC" w:rsidRPr="006579D5">
        <w:rPr>
          <w:rFonts w:eastAsia="Times New Roman"/>
          <w:color w:val="000000" w:themeColor="text1"/>
          <w:sz w:val="26"/>
          <w:szCs w:val="26"/>
        </w:rPr>
        <w:t>,</w:t>
      </w:r>
      <w:r w:rsidR="00F33282" w:rsidRPr="006579D5">
        <w:rPr>
          <w:rFonts w:eastAsia="Times New Roman"/>
          <w:color w:val="000000" w:themeColor="text1"/>
          <w:sz w:val="26"/>
          <w:szCs w:val="26"/>
        </w:rPr>
        <w:t xml:space="preserve"> the storks</w:t>
      </w:r>
      <w:r w:rsidR="00892EEC" w:rsidRPr="006579D5">
        <w:rPr>
          <w:rFonts w:eastAsia="Times New Roman"/>
          <w:color w:val="000000" w:themeColor="text1"/>
          <w:sz w:val="26"/>
          <w:szCs w:val="26"/>
        </w:rPr>
        <w:t>,</w:t>
      </w:r>
      <w:r w:rsidR="00F33282" w:rsidRPr="006579D5">
        <w:rPr>
          <w:rFonts w:eastAsia="Times New Roman"/>
          <w:color w:val="000000" w:themeColor="text1"/>
          <w:sz w:val="26"/>
          <w:szCs w:val="26"/>
        </w:rPr>
        <w:t xml:space="preserve"> than to birds of prey and Old World vultures, which use their feet as weapons or organs of </w:t>
      </w:r>
      <w:r w:rsidR="00F33282" w:rsidRPr="006579D5">
        <w:rPr>
          <w:rFonts w:eastAsia="Times New Roman"/>
          <w:b/>
          <w:color w:val="000000" w:themeColor="text1"/>
          <w:sz w:val="26"/>
          <w:szCs w:val="26"/>
        </w:rPr>
        <w:t>prehension</w:t>
      </w:r>
      <w:r w:rsidR="00F33282" w:rsidRPr="006579D5">
        <w:rPr>
          <w:rFonts w:eastAsia="Times New Roman"/>
          <w:color w:val="000000" w:themeColor="text1"/>
          <w:sz w:val="26"/>
          <w:szCs w:val="26"/>
        </w:rPr>
        <w:t xml:space="preserve">. </w:t>
      </w:r>
    </w:p>
    <w:p w:rsidR="00E301E3" w:rsidRPr="006579D5" w:rsidRDefault="00E301E3" w:rsidP="00997FDC">
      <w:pPr>
        <w:spacing w:line="480" w:lineRule="auto"/>
        <w:rPr>
          <w:sz w:val="26"/>
          <w:szCs w:val="26"/>
        </w:rPr>
      </w:pPr>
      <w:r w:rsidRPr="006579D5">
        <w:rPr>
          <w:sz w:val="26"/>
          <w:szCs w:val="26"/>
        </w:rPr>
        <w:br w:type="page"/>
      </w:r>
    </w:p>
    <w:bookmarkEnd w:id="0"/>
    <w:p w:rsidR="00367060" w:rsidRDefault="00367060" w:rsidP="00997FDC">
      <w:pPr>
        <w:spacing w:line="480" w:lineRule="auto"/>
      </w:pPr>
    </w:p>
    <w:p w:rsidR="00E301E3" w:rsidRDefault="00E301E3" w:rsidP="00997FDC">
      <w:pPr>
        <w:spacing w:line="480" w:lineRule="auto"/>
      </w:pPr>
    </w:p>
    <w:p w:rsidR="00E301E3" w:rsidRDefault="00E301E3" w:rsidP="00997FDC">
      <w:pPr>
        <w:spacing w:line="480" w:lineRule="auto"/>
      </w:pPr>
    </w:p>
    <w:p w:rsidR="00E301E3" w:rsidRDefault="00E301E3" w:rsidP="00997FDC">
      <w:pPr>
        <w:spacing w:line="480" w:lineRule="auto"/>
      </w:pPr>
    </w:p>
    <w:p w:rsidR="00F245D5" w:rsidRDefault="00F245D5" w:rsidP="00997FDC">
      <w:pPr>
        <w:spacing w:line="480" w:lineRule="auto"/>
      </w:pPr>
    </w:p>
    <w:p w:rsidR="00997FDC" w:rsidRDefault="00997FDC" w:rsidP="00997FDC">
      <w:pPr>
        <w:spacing w:line="480" w:lineRule="auto"/>
      </w:pPr>
    </w:p>
    <w:p w:rsidR="00F245D5" w:rsidRDefault="00F245D5" w:rsidP="00997FDC">
      <w:pPr>
        <w:spacing w:line="480" w:lineRule="auto"/>
        <w:jc w:val="center"/>
        <w:rPr>
          <w:rFonts w:ascii="Comic Sans MS" w:hAnsi="Comic Sans MS"/>
          <w:b/>
          <w:sz w:val="48"/>
          <w:szCs w:val="48"/>
        </w:rPr>
      </w:pPr>
      <w:r w:rsidRPr="00367060">
        <w:rPr>
          <w:rFonts w:ascii="Comic Sans MS" w:hAnsi="Comic Sans MS"/>
          <w:b/>
          <w:sz w:val="48"/>
          <w:szCs w:val="48"/>
        </w:rPr>
        <w:t xml:space="preserve">Chapter </w:t>
      </w:r>
      <w:r>
        <w:rPr>
          <w:rFonts w:ascii="Comic Sans MS" w:hAnsi="Comic Sans MS"/>
          <w:b/>
          <w:sz w:val="48"/>
          <w:szCs w:val="48"/>
        </w:rPr>
        <w:t>2</w:t>
      </w:r>
    </w:p>
    <w:p w:rsidR="00F245D5" w:rsidRPr="0016725D" w:rsidRDefault="00F245D5" w:rsidP="00997FDC">
      <w:pPr>
        <w:spacing w:line="480" w:lineRule="auto"/>
        <w:jc w:val="center"/>
        <w:rPr>
          <w:sz w:val="32"/>
          <w:szCs w:val="32"/>
        </w:rPr>
      </w:pPr>
      <w:r w:rsidRPr="0016725D">
        <w:rPr>
          <w:sz w:val="32"/>
          <w:szCs w:val="32"/>
        </w:rPr>
        <w:t xml:space="preserve">History of the California </w:t>
      </w:r>
      <w:proofErr w:type="gramStart"/>
      <w:r w:rsidRPr="0016725D">
        <w:rPr>
          <w:sz w:val="32"/>
          <w:szCs w:val="32"/>
        </w:rPr>
        <w:t>Condor</w:t>
      </w:r>
      <w:proofErr w:type="gramEnd"/>
    </w:p>
    <w:p w:rsidR="00E301E3" w:rsidRPr="006579D5" w:rsidRDefault="00E301E3" w:rsidP="00997FDC">
      <w:pPr>
        <w:spacing w:line="480" w:lineRule="auto"/>
        <w:rPr>
          <w:sz w:val="26"/>
          <w:szCs w:val="26"/>
        </w:rPr>
      </w:pPr>
    </w:p>
    <w:p w:rsidR="005F1CEF" w:rsidRPr="006579D5" w:rsidRDefault="007C3622" w:rsidP="00997FDC">
      <w:pPr>
        <w:spacing w:line="480" w:lineRule="auto"/>
        <w:contextualSpacing/>
        <w:rPr>
          <w:sz w:val="26"/>
          <w:szCs w:val="26"/>
        </w:rPr>
      </w:pPr>
      <w:r w:rsidRPr="006579D5">
        <w:rPr>
          <w:sz w:val="26"/>
          <w:szCs w:val="26"/>
        </w:rPr>
        <w:tab/>
        <w:t>During the Pleistocene</w:t>
      </w:r>
      <w:r w:rsidR="00DF78A2" w:rsidRPr="006579D5">
        <w:rPr>
          <w:sz w:val="26"/>
          <w:szCs w:val="26"/>
        </w:rPr>
        <w:t xml:space="preserve"> </w:t>
      </w:r>
      <w:r w:rsidR="00DF78A2" w:rsidRPr="006579D5">
        <w:rPr>
          <w:b/>
          <w:color w:val="00B050"/>
          <w:sz w:val="26"/>
          <w:szCs w:val="26"/>
        </w:rPr>
        <w:t>(</w:t>
      </w:r>
      <w:r w:rsidR="005F1CEF" w:rsidRPr="006579D5">
        <w:rPr>
          <w:b/>
          <w:color w:val="00B050"/>
          <w:sz w:val="26"/>
          <w:szCs w:val="26"/>
        </w:rPr>
        <w:t>Side Bar</w:t>
      </w:r>
      <w:r w:rsidR="00E9507B" w:rsidRPr="006579D5">
        <w:rPr>
          <w:b/>
          <w:color w:val="00B050"/>
          <w:sz w:val="26"/>
          <w:szCs w:val="26"/>
        </w:rPr>
        <w:t xml:space="preserve"> </w:t>
      </w:r>
      <w:r w:rsidR="00E840D7">
        <w:rPr>
          <w:b/>
          <w:color w:val="00B050"/>
          <w:sz w:val="26"/>
          <w:szCs w:val="26"/>
        </w:rPr>
        <w:t>C</w:t>
      </w:r>
      <w:r w:rsidR="00DF78A2" w:rsidRPr="006579D5">
        <w:rPr>
          <w:b/>
          <w:color w:val="00B050"/>
          <w:sz w:val="26"/>
          <w:szCs w:val="26"/>
        </w:rPr>
        <w:t>)</w:t>
      </w:r>
      <w:r w:rsidRPr="006579D5">
        <w:rPr>
          <w:sz w:val="26"/>
          <w:szCs w:val="26"/>
        </w:rPr>
        <w:t>, which began more than 250 million years ago and lasted until about 11,000 years ago, California Condors soared over parts of eastern, western, and southern North America along coastlines and in forests, mountain canyons, grasslands, and deserts. On the coast, they fed on dead seals, whales, and other marine animals that washed to shore. Inland, they likely feasted on the remains of large mammals, such as mastodons and mammoths.</w:t>
      </w:r>
      <w:r w:rsidR="006865BD" w:rsidRPr="006579D5">
        <w:rPr>
          <w:sz w:val="26"/>
          <w:szCs w:val="26"/>
        </w:rPr>
        <w:t xml:space="preserve"> </w:t>
      </w:r>
      <w:r w:rsidR="005D28FB" w:rsidRPr="006579D5">
        <w:rPr>
          <w:sz w:val="26"/>
          <w:szCs w:val="26"/>
        </w:rPr>
        <w:t>As these large animals, known as megafauna, began to disappear, so did California Condors.</w:t>
      </w:r>
    </w:p>
    <w:p w:rsidR="00EC6B23" w:rsidRPr="006579D5" w:rsidRDefault="00D136F8" w:rsidP="00997FDC">
      <w:pPr>
        <w:spacing w:line="480" w:lineRule="auto"/>
        <w:contextualSpacing/>
        <w:rPr>
          <w:sz w:val="26"/>
          <w:szCs w:val="26"/>
        </w:rPr>
      </w:pPr>
      <w:r w:rsidRPr="006579D5">
        <w:rPr>
          <w:sz w:val="26"/>
          <w:szCs w:val="26"/>
        </w:rPr>
        <w:tab/>
        <w:t>Let us take some time to understand the Pleistocene epoch. Pleistocene is the period in Earth</w:t>
      </w:r>
      <w:r w:rsidR="009A163B" w:rsidRPr="006579D5">
        <w:rPr>
          <w:sz w:val="26"/>
          <w:szCs w:val="26"/>
        </w:rPr>
        <w:t>’</w:t>
      </w:r>
      <w:r w:rsidRPr="006579D5">
        <w:rPr>
          <w:sz w:val="26"/>
          <w:szCs w:val="26"/>
        </w:rPr>
        <w:t xml:space="preserve">s history we commonly refer to as the Ice Age. Through much of this </w:t>
      </w:r>
      <w:r w:rsidRPr="006579D5">
        <w:rPr>
          <w:sz w:val="26"/>
          <w:szCs w:val="26"/>
        </w:rPr>
        <w:lastRenderedPageBreak/>
        <w:t xml:space="preserve">period, the Earth's northern and southern regions were covered by </w:t>
      </w:r>
      <w:r w:rsidR="00856B49" w:rsidRPr="006579D5">
        <w:rPr>
          <w:sz w:val="26"/>
          <w:szCs w:val="26"/>
        </w:rPr>
        <w:t>feet-</w:t>
      </w:r>
      <w:r w:rsidRPr="006579D5">
        <w:rPr>
          <w:sz w:val="26"/>
          <w:szCs w:val="26"/>
        </w:rPr>
        <w:t>thick glaciers</w:t>
      </w:r>
      <w:r w:rsidR="006865BD" w:rsidRPr="006579D5">
        <w:rPr>
          <w:sz w:val="26"/>
          <w:szCs w:val="26"/>
        </w:rPr>
        <w:t xml:space="preserve"> </w:t>
      </w:r>
      <w:r w:rsidR="006865BD" w:rsidRPr="006579D5">
        <w:rPr>
          <w:b/>
          <w:color w:val="FF0000"/>
          <w:sz w:val="26"/>
          <w:szCs w:val="26"/>
        </w:rPr>
        <w:t>(Figure 6)</w:t>
      </w:r>
      <w:r w:rsidRPr="006579D5">
        <w:rPr>
          <w:sz w:val="26"/>
          <w:szCs w:val="26"/>
        </w:rPr>
        <w:t xml:space="preserve">. It is important to recognize that the Pleistocene was a series of real ice ages, separated by relatively short interglacial periods. The Pleistocene started 2.6 million years ago and lasted until the termination of the </w:t>
      </w:r>
      <w:r w:rsidRPr="006579D5">
        <w:rPr>
          <w:b/>
          <w:sz w:val="26"/>
          <w:szCs w:val="26"/>
        </w:rPr>
        <w:t>Weichsel glaciation</w:t>
      </w:r>
      <w:r w:rsidR="00B0288F" w:rsidRPr="006579D5">
        <w:rPr>
          <w:b/>
          <w:sz w:val="26"/>
          <w:szCs w:val="26"/>
        </w:rPr>
        <w:t xml:space="preserve"> </w:t>
      </w:r>
      <w:r w:rsidR="00B0288F" w:rsidRPr="006579D5">
        <w:rPr>
          <w:b/>
          <w:color w:val="FF0000"/>
          <w:sz w:val="26"/>
          <w:szCs w:val="26"/>
        </w:rPr>
        <w:t xml:space="preserve">(Figure </w:t>
      </w:r>
      <w:r w:rsidR="003A4E8A" w:rsidRPr="006579D5">
        <w:rPr>
          <w:b/>
          <w:color w:val="FF0000"/>
          <w:sz w:val="26"/>
          <w:szCs w:val="26"/>
        </w:rPr>
        <w:t>7</w:t>
      </w:r>
      <w:r w:rsidR="00B0288F" w:rsidRPr="006579D5">
        <w:rPr>
          <w:b/>
          <w:color w:val="FF0000"/>
          <w:sz w:val="26"/>
          <w:szCs w:val="26"/>
        </w:rPr>
        <w:t>)</w:t>
      </w:r>
      <w:r w:rsidRPr="006579D5">
        <w:rPr>
          <w:sz w:val="26"/>
          <w:szCs w:val="26"/>
        </w:rPr>
        <w:t xml:space="preserve"> about 11,711 years ago.</w:t>
      </w:r>
    </w:p>
    <w:p w:rsidR="00627A35" w:rsidRPr="006579D5" w:rsidRDefault="009A163B" w:rsidP="00997FDC">
      <w:pPr>
        <w:spacing w:line="480" w:lineRule="auto"/>
        <w:contextualSpacing/>
        <w:rPr>
          <w:sz w:val="26"/>
          <w:szCs w:val="26"/>
        </w:rPr>
      </w:pPr>
      <w:r w:rsidRPr="006579D5">
        <w:rPr>
          <w:sz w:val="26"/>
          <w:szCs w:val="26"/>
        </w:rPr>
        <w:tab/>
      </w:r>
      <w:r w:rsidR="00D136F8" w:rsidRPr="006579D5">
        <w:rPr>
          <w:sz w:val="26"/>
          <w:szCs w:val="26"/>
        </w:rPr>
        <w:t>In Earth</w:t>
      </w:r>
      <w:r w:rsidRPr="006579D5">
        <w:rPr>
          <w:sz w:val="26"/>
          <w:szCs w:val="26"/>
        </w:rPr>
        <w:t>’</w:t>
      </w:r>
      <w:r w:rsidR="00D136F8" w:rsidRPr="006579D5">
        <w:rPr>
          <w:sz w:val="26"/>
          <w:szCs w:val="26"/>
        </w:rPr>
        <w:t>s climate history huge glaciers had covered large parts of the northern and southern continents several times</w:t>
      </w:r>
      <w:r w:rsidR="004554DA" w:rsidRPr="006579D5">
        <w:rPr>
          <w:sz w:val="26"/>
          <w:szCs w:val="26"/>
        </w:rPr>
        <w:t xml:space="preserve"> </w:t>
      </w:r>
      <w:r w:rsidR="004554DA" w:rsidRPr="006579D5">
        <w:rPr>
          <w:b/>
          <w:color w:val="FF0000"/>
          <w:sz w:val="26"/>
          <w:szCs w:val="26"/>
        </w:rPr>
        <w:t>(Figure 8)</w:t>
      </w:r>
      <w:r w:rsidR="00D136F8" w:rsidRPr="006579D5">
        <w:rPr>
          <w:sz w:val="26"/>
          <w:szCs w:val="26"/>
        </w:rPr>
        <w:t xml:space="preserve">. Already at the beginning of Proterozoic occurred the prolonged </w:t>
      </w:r>
      <w:proofErr w:type="spellStart"/>
      <w:r w:rsidR="00D136F8" w:rsidRPr="006579D5">
        <w:rPr>
          <w:sz w:val="26"/>
          <w:szCs w:val="26"/>
        </w:rPr>
        <w:t>Huronian</w:t>
      </w:r>
      <w:proofErr w:type="spellEnd"/>
      <w:r w:rsidR="00D136F8" w:rsidRPr="006579D5">
        <w:rPr>
          <w:sz w:val="26"/>
          <w:szCs w:val="26"/>
        </w:rPr>
        <w:t xml:space="preserve"> Ice Age, at the end of Proterozoic occurred three ice ages, namely </w:t>
      </w:r>
      <w:proofErr w:type="spellStart"/>
      <w:r w:rsidR="00D136F8" w:rsidRPr="006579D5">
        <w:rPr>
          <w:sz w:val="26"/>
          <w:szCs w:val="26"/>
        </w:rPr>
        <w:t>Stuartian</w:t>
      </w:r>
      <w:proofErr w:type="spellEnd"/>
      <w:r w:rsidR="00D136F8" w:rsidRPr="006579D5">
        <w:rPr>
          <w:sz w:val="26"/>
          <w:szCs w:val="26"/>
        </w:rPr>
        <w:t xml:space="preserve">, </w:t>
      </w:r>
      <w:proofErr w:type="spellStart"/>
      <w:r w:rsidR="00D136F8" w:rsidRPr="006579D5">
        <w:rPr>
          <w:sz w:val="26"/>
          <w:szCs w:val="26"/>
        </w:rPr>
        <w:t>Marinoan</w:t>
      </w:r>
      <w:proofErr w:type="spellEnd"/>
      <w:r w:rsidR="00D136F8" w:rsidRPr="006579D5">
        <w:rPr>
          <w:sz w:val="26"/>
          <w:szCs w:val="26"/>
        </w:rPr>
        <w:t xml:space="preserve"> (also known as the </w:t>
      </w:r>
      <w:proofErr w:type="spellStart"/>
      <w:r w:rsidR="00D136F8" w:rsidRPr="006579D5">
        <w:rPr>
          <w:sz w:val="26"/>
          <w:szCs w:val="26"/>
        </w:rPr>
        <w:t>Varanger</w:t>
      </w:r>
      <w:proofErr w:type="spellEnd"/>
      <w:r w:rsidR="00D136F8" w:rsidRPr="006579D5">
        <w:rPr>
          <w:sz w:val="26"/>
          <w:szCs w:val="26"/>
        </w:rPr>
        <w:t xml:space="preserve"> Ice Age after the Norwegian peninsula, where it was first detected) and </w:t>
      </w:r>
      <w:proofErr w:type="spellStart"/>
      <w:r w:rsidR="00D136F8" w:rsidRPr="006579D5">
        <w:rPr>
          <w:sz w:val="26"/>
          <w:szCs w:val="26"/>
        </w:rPr>
        <w:t>Gaskiers</w:t>
      </w:r>
      <w:proofErr w:type="spellEnd"/>
      <w:r w:rsidR="00D136F8" w:rsidRPr="006579D5">
        <w:rPr>
          <w:sz w:val="26"/>
          <w:szCs w:val="26"/>
        </w:rPr>
        <w:t xml:space="preserve">. In Phanerozoic came first the Andean-Saharan Ice Age (also called the </w:t>
      </w:r>
      <w:proofErr w:type="spellStart"/>
      <w:r w:rsidR="00D136F8" w:rsidRPr="006579D5">
        <w:rPr>
          <w:sz w:val="26"/>
          <w:szCs w:val="26"/>
        </w:rPr>
        <w:t>Hirnantian</w:t>
      </w:r>
      <w:proofErr w:type="spellEnd"/>
      <w:r w:rsidR="00D136F8" w:rsidRPr="006579D5">
        <w:rPr>
          <w:sz w:val="26"/>
          <w:szCs w:val="26"/>
        </w:rPr>
        <w:t xml:space="preserve"> Ice Age) at the transition from Ordovician to Silurian and later the Karoo Ice Age at the transition from Carboniferous to Permian. Compared to previous glacial periods</w:t>
      </w:r>
      <w:r w:rsidR="00C022E9">
        <w:rPr>
          <w:sz w:val="26"/>
          <w:szCs w:val="26"/>
        </w:rPr>
        <w:t>,</w:t>
      </w:r>
      <w:r w:rsidR="00D136F8" w:rsidRPr="006579D5">
        <w:rPr>
          <w:sz w:val="26"/>
          <w:szCs w:val="26"/>
        </w:rPr>
        <w:t xml:space="preserve"> the Pleistocene Ice Age has</w:t>
      </w:r>
      <w:r w:rsidR="00C022E9">
        <w:rPr>
          <w:sz w:val="26"/>
          <w:szCs w:val="26"/>
        </w:rPr>
        <w:t>,</w:t>
      </w:r>
      <w:r w:rsidR="00D136F8" w:rsidRPr="006579D5">
        <w:rPr>
          <w:sz w:val="26"/>
          <w:szCs w:val="26"/>
        </w:rPr>
        <w:t xml:space="preserve"> until now</w:t>
      </w:r>
      <w:r w:rsidR="00C022E9">
        <w:rPr>
          <w:sz w:val="26"/>
          <w:szCs w:val="26"/>
        </w:rPr>
        <w:t>,</w:t>
      </w:r>
      <w:r w:rsidR="00D136F8" w:rsidRPr="006579D5">
        <w:rPr>
          <w:sz w:val="26"/>
          <w:szCs w:val="26"/>
        </w:rPr>
        <w:t xml:space="preserve"> lasted</w:t>
      </w:r>
      <w:r w:rsidR="00C022E9">
        <w:rPr>
          <w:sz w:val="26"/>
          <w:szCs w:val="26"/>
        </w:rPr>
        <w:t xml:space="preserve"> </w:t>
      </w:r>
      <w:r w:rsidR="00C022E9" w:rsidRPr="006579D5">
        <w:rPr>
          <w:sz w:val="26"/>
          <w:szCs w:val="26"/>
        </w:rPr>
        <w:t>only</w:t>
      </w:r>
      <w:r w:rsidR="00D136F8" w:rsidRPr="006579D5">
        <w:rPr>
          <w:sz w:val="26"/>
          <w:szCs w:val="26"/>
        </w:rPr>
        <w:t xml:space="preserve"> a short time.</w:t>
      </w:r>
      <w:r w:rsidRPr="006579D5">
        <w:rPr>
          <w:sz w:val="26"/>
          <w:szCs w:val="26"/>
        </w:rPr>
        <w:tab/>
      </w:r>
    </w:p>
    <w:p w:rsidR="00A57766" w:rsidRDefault="00627A35" w:rsidP="00997FDC">
      <w:pPr>
        <w:spacing w:line="480" w:lineRule="auto"/>
        <w:contextualSpacing/>
        <w:rPr>
          <w:sz w:val="26"/>
          <w:szCs w:val="26"/>
        </w:rPr>
      </w:pPr>
      <w:r w:rsidRPr="006579D5">
        <w:rPr>
          <w:sz w:val="26"/>
          <w:szCs w:val="26"/>
        </w:rPr>
        <w:tab/>
      </w:r>
      <w:r w:rsidR="00D136F8" w:rsidRPr="006579D5">
        <w:rPr>
          <w:sz w:val="26"/>
          <w:szCs w:val="26"/>
        </w:rPr>
        <w:t>The cold climate of the Pleistocene was a natural continuation of the last 55 million years</w:t>
      </w:r>
      <w:r w:rsidR="00C022E9">
        <w:rPr>
          <w:sz w:val="26"/>
          <w:szCs w:val="26"/>
        </w:rPr>
        <w:t xml:space="preserve"> of</w:t>
      </w:r>
      <w:r w:rsidR="00D136F8" w:rsidRPr="006579D5">
        <w:rPr>
          <w:sz w:val="26"/>
          <w:szCs w:val="26"/>
        </w:rPr>
        <w:t xml:space="preserve"> falling temperatures</w:t>
      </w:r>
      <w:r w:rsidRPr="006579D5">
        <w:rPr>
          <w:color w:val="FF0000"/>
          <w:sz w:val="26"/>
          <w:szCs w:val="26"/>
        </w:rPr>
        <w:t xml:space="preserve"> </w:t>
      </w:r>
      <w:r w:rsidRPr="006579D5">
        <w:rPr>
          <w:b/>
          <w:color w:val="FF0000"/>
          <w:sz w:val="26"/>
          <w:szCs w:val="26"/>
        </w:rPr>
        <w:t>(Figure 9)</w:t>
      </w:r>
      <w:r w:rsidR="00D136F8" w:rsidRPr="006579D5">
        <w:rPr>
          <w:sz w:val="26"/>
          <w:szCs w:val="26"/>
        </w:rPr>
        <w:t>. In particular two factors were essential for the formation of the great glaciers. One was the temperature dropped so much that the snow did not melt during the summer and</w:t>
      </w:r>
      <w:r w:rsidR="00C022E9">
        <w:rPr>
          <w:sz w:val="26"/>
          <w:szCs w:val="26"/>
        </w:rPr>
        <w:t>,</w:t>
      </w:r>
      <w:r w:rsidR="00D136F8" w:rsidRPr="006579D5">
        <w:rPr>
          <w:sz w:val="26"/>
          <w:szCs w:val="26"/>
        </w:rPr>
        <w:t xml:space="preserve"> thus</w:t>
      </w:r>
      <w:r w:rsidR="00C022E9">
        <w:rPr>
          <w:sz w:val="26"/>
          <w:szCs w:val="26"/>
        </w:rPr>
        <w:t>,</w:t>
      </w:r>
      <w:r w:rsidR="00D136F8" w:rsidRPr="006579D5">
        <w:rPr>
          <w:sz w:val="26"/>
          <w:szCs w:val="26"/>
        </w:rPr>
        <w:t xml:space="preserve"> could accumulate year after year. Second was Earth</w:t>
      </w:r>
      <w:r w:rsidR="00C022E9">
        <w:rPr>
          <w:sz w:val="26"/>
          <w:szCs w:val="26"/>
        </w:rPr>
        <w:t>’</w:t>
      </w:r>
      <w:r w:rsidR="00D136F8" w:rsidRPr="006579D5">
        <w:rPr>
          <w:sz w:val="26"/>
          <w:szCs w:val="26"/>
        </w:rPr>
        <w:t xml:space="preserve">s continents were so positioned that warm ocean </w:t>
      </w:r>
      <w:r w:rsidR="00D136F8" w:rsidRPr="006579D5">
        <w:rPr>
          <w:sz w:val="26"/>
          <w:szCs w:val="26"/>
        </w:rPr>
        <w:lastRenderedPageBreak/>
        <w:t xml:space="preserve">currents flowed against the north, and released their heat and moisture as precipitation in </w:t>
      </w:r>
      <w:r w:rsidR="002A37EC" w:rsidRPr="006579D5">
        <w:rPr>
          <w:sz w:val="26"/>
          <w:szCs w:val="26"/>
        </w:rPr>
        <w:t xml:space="preserve">the </w:t>
      </w:r>
      <w:r w:rsidR="00D136F8" w:rsidRPr="006579D5">
        <w:rPr>
          <w:sz w:val="26"/>
          <w:szCs w:val="26"/>
        </w:rPr>
        <w:t xml:space="preserve">form of snow. </w:t>
      </w:r>
      <w:r w:rsidR="00D136F8" w:rsidRPr="006579D5">
        <w:rPr>
          <w:sz w:val="26"/>
          <w:szCs w:val="26"/>
        </w:rPr>
        <w:br/>
      </w:r>
      <w:r w:rsidR="00D136F8" w:rsidRPr="006579D5">
        <w:rPr>
          <w:sz w:val="26"/>
          <w:szCs w:val="26"/>
        </w:rPr>
        <w:tab/>
        <w:t>The entire Quaternary</w:t>
      </w:r>
      <w:r w:rsidR="00E9507B" w:rsidRPr="006579D5">
        <w:rPr>
          <w:sz w:val="26"/>
          <w:szCs w:val="26"/>
        </w:rPr>
        <w:t xml:space="preserve"> </w:t>
      </w:r>
      <w:r w:rsidR="00577C7A">
        <w:rPr>
          <w:sz w:val="26"/>
          <w:szCs w:val="26"/>
        </w:rPr>
        <w:t xml:space="preserve">period </w:t>
      </w:r>
      <w:r w:rsidR="00E9507B" w:rsidRPr="00FE375F">
        <w:rPr>
          <w:b/>
          <w:color w:val="00B050"/>
          <w:sz w:val="26"/>
          <w:szCs w:val="26"/>
        </w:rPr>
        <w:t>(</w:t>
      </w:r>
      <w:r w:rsidR="00B36A18" w:rsidRPr="00FE375F">
        <w:rPr>
          <w:b/>
          <w:color w:val="00B050"/>
        </w:rPr>
        <w:t>Side Bar D</w:t>
      </w:r>
      <w:r w:rsidR="00097F39" w:rsidRPr="00FE375F">
        <w:rPr>
          <w:b/>
          <w:color w:val="00B050"/>
        </w:rPr>
        <w:t>)</w:t>
      </w:r>
      <w:r w:rsidR="00D136F8" w:rsidRPr="006579D5">
        <w:rPr>
          <w:sz w:val="26"/>
          <w:szCs w:val="26"/>
        </w:rPr>
        <w:t xml:space="preserve"> is often referred to as the ice age, because two large permanent glaciers continuously existed during the period, namel</w:t>
      </w:r>
      <w:r w:rsidR="002C5208" w:rsidRPr="006579D5">
        <w:rPr>
          <w:sz w:val="26"/>
          <w:szCs w:val="26"/>
        </w:rPr>
        <w:t xml:space="preserve">y on Antarctica and Greenland. </w:t>
      </w:r>
      <w:r w:rsidR="00D136F8" w:rsidRPr="006579D5">
        <w:rPr>
          <w:sz w:val="26"/>
          <w:szCs w:val="26"/>
        </w:rPr>
        <w:t>During the Pleistocene</w:t>
      </w:r>
      <w:r w:rsidR="002C5208" w:rsidRPr="006579D5">
        <w:rPr>
          <w:sz w:val="26"/>
          <w:szCs w:val="26"/>
        </w:rPr>
        <w:t>’</w:t>
      </w:r>
      <w:r w:rsidR="00D136F8" w:rsidRPr="006579D5">
        <w:rPr>
          <w:sz w:val="26"/>
          <w:szCs w:val="26"/>
        </w:rPr>
        <w:t>s coldest periods, which also are called ice ages, existed also enormous glaciers in Europe, North America and in Patagonia on the southern hemisphere. The shorter and warmer intervals between the recurrent Pleistocene glaciations are termed interglacials.</w:t>
      </w:r>
      <w:r w:rsidR="00D136F8" w:rsidRPr="006579D5">
        <w:rPr>
          <w:sz w:val="26"/>
          <w:szCs w:val="26"/>
        </w:rPr>
        <w:br/>
      </w:r>
      <w:r w:rsidR="00D136F8" w:rsidRPr="006579D5">
        <w:rPr>
          <w:sz w:val="26"/>
          <w:szCs w:val="26"/>
        </w:rPr>
        <w:tab/>
        <w:t>Over long periods of time</w:t>
      </w:r>
      <w:r w:rsidR="00C022E9">
        <w:rPr>
          <w:sz w:val="26"/>
          <w:szCs w:val="26"/>
        </w:rPr>
        <w:t>,</w:t>
      </w:r>
      <w:r w:rsidR="00D136F8" w:rsidRPr="006579D5">
        <w:rPr>
          <w:sz w:val="26"/>
          <w:szCs w:val="26"/>
        </w:rPr>
        <w:t xml:space="preserve"> 30</w:t>
      </w:r>
      <w:r w:rsidR="003111CC" w:rsidRPr="006579D5">
        <w:rPr>
          <w:sz w:val="26"/>
          <w:szCs w:val="26"/>
        </w:rPr>
        <w:t xml:space="preserve"> percent</w:t>
      </w:r>
      <w:r w:rsidR="00D136F8" w:rsidRPr="006579D5">
        <w:rPr>
          <w:sz w:val="26"/>
          <w:szCs w:val="26"/>
        </w:rPr>
        <w:t xml:space="preserve"> of Earth</w:t>
      </w:r>
      <w:r w:rsidR="00C022E9">
        <w:rPr>
          <w:sz w:val="26"/>
          <w:szCs w:val="26"/>
        </w:rPr>
        <w:t>’</w:t>
      </w:r>
      <w:r w:rsidR="00D136F8" w:rsidRPr="006579D5">
        <w:rPr>
          <w:sz w:val="26"/>
          <w:szCs w:val="26"/>
        </w:rPr>
        <w:t>s land masses were covered by dazzling white ice and snow and</w:t>
      </w:r>
      <w:r w:rsidR="00C022E9">
        <w:rPr>
          <w:sz w:val="26"/>
          <w:szCs w:val="26"/>
        </w:rPr>
        <w:t>,</w:t>
      </w:r>
      <w:r w:rsidR="00D136F8" w:rsidRPr="006579D5">
        <w:rPr>
          <w:sz w:val="26"/>
          <w:szCs w:val="26"/>
        </w:rPr>
        <w:t xml:space="preserve"> thereby</w:t>
      </w:r>
      <w:r w:rsidR="00C022E9">
        <w:rPr>
          <w:sz w:val="26"/>
          <w:szCs w:val="26"/>
        </w:rPr>
        <w:t>,</w:t>
      </w:r>
      <w:r w:rsidR="00D136F8" w:rsidRPr="006579D5">
        <w:rPr>
          <w:sz w:val="26"/>
          <w:szCs w:val="26"/>
        </w:rPr>
        <w:t xml:space="preserve"> Earth</w:t>
      </w:r>
      <w:r w:rsidR="00C022E9">
        <w:rPr>
          <w:sz w:val="26"/>
          <w:szCs w:val="26"/>
        </w:rPr>
        <w:t>’</w:t>
      </w:r>
      <w:r w:rsidR="00D136F8" w:rsidRPr="006579D5">
        <w:rPr>
          <w:sz w:val="26"/>
          <w:szCs w:val="26"/>
        </w:rPr>
        <w:t xml:space="preserve">s </w:t>
      </w:r>
      <w:r w:rsidR="00D136F8" w:rsidRPr="006579D5">
        <w:rPr>
          <w:b/>
          <w:sz w:val="26"/>
          <w:szCs w:val="26"/>
        </w:rPr>
        <w:t>albedo</w:t>
      </w:r>
      <w:r w:rsidR="00D136F8" w:rsidRPr="006579D5">
        <w:rPr>
          <w:sz w:val="26"/>
          <w:szCs w:val="26"/>
        </w:rPr>
        <w:t xml:space="preserve"> increased dramatically, and a very high proportion of solar radiation was reflected back to space, which intensified further cooling.</w:t>
      </w:r>
    </w:p>
    <w:p w:rsidR="00EC6B23" w:rsidRPr="006579D5" w:rsidRDefault="00D136F8" w:rsidP="00997FDC">
      <w:pPr>
        <w:spacing w:line="480" w:lineRule="auto"/>
        <w:contextualSpacing/>
        <w:rPr>
          <w:sz w:val="26"/>
          <w:szCs w:val="26"/>
        </w:rPr>
      </w:pPr>
      <w:r w:rsidRPr="006579D5">
        <w:rPr>
          <w:sz w:val="26"/>
          <w:szCs w:val="26"/>
        </w:rPr>
        <w:tab/>
      </w:r>
      <w:r w:rsidR="00B36A18">
        <w:rPr>
          <w:sz w:val="26"/>
          <w:szCs w:val="26"/>
        </w:rPr>
        <w:t>G</w:t>
      </w:r>
      <w:r w:rsidRPr="006579D5">
        <w:rPr>
          <w:sz w:val="26"/>
          <w:szCs w:val="26"/>
        </w:rPr>
        <w:t xml:space="preserve">eological congresses </w:t>
      </w:r>
      <w:r w:rsidR="00B36A18">
        <w:rPr>
          <w:sz w:val="26"/>
          <w:szCs w:val="26"/>
        </w:rPr>
        <w:t xml:space="preserve">have </w:t>
      </w:r>
      <w:r w:rsidRPr="006579D5">
        <w:rPr>
          <w:sz w:val="26"/>
          <w:szCs w:val="26"/>
        </w:rPr>
        <w:t>agreed the Pleistocene ice age ended about 11,711 years ago</w:t>
      </w:r>
      <w:r w:rsidR="00334A73">
        <w:rPr>
          <w:sz w:val="26"/>
          <w:szCs w:val="26"/>
        </w:rPr>
        <w:t xml:space="preserve"> </w:t>
      </w:r>
      <w:r w:rsidR="00334A73" w:rsidRPr="00742FB8">
        <w:rPr>
          <w:b/>
          <w:color w:val="00B050"/>
          <w:sz w:val="26"/>
          <w:szCs w:val="26"/>
        </w:rPr>
        <w:t>(</w:t>
      </w:r>
      <w:r w:rsidR="000832A5" w:rsidRPr="00742FB8">
        <w:rPr>
          <w:b/>
          <w:color w:val="00B050"/>
        </w:rPr>
        <w:t>Side Bar E)</w:t>
      </w:r>
      <w:r w:rsidRPr="006579D5">
        <w:rPr>
          <w:sz w:val="26"/>
          <w:szCs w:val="26"/>
        </w:rPr>
        <w:t xml:space="preserve"> and we have defined that present is a brand new period, called the Holocene</w:t>
      </w:r>
      <w:r w:rsidR="00AE7E03" w:rsidRPr="006579D5">
        <w:rPr>
          <w:sz w:val="26"/>
          <w:szCs w:val="26"/>
        </w:rPr>
        <w:t>;</w:t>
      </w:r>
      <w:r w:rsidRPr="006579D5">
        <w:rPr>
          <w:sz w:val="26"/>
          <w:szCs w:val="26"/>
        </w:rPr>
        <w:t xml:space="preserve"> however, we cannot define and decide us away from the fact the present Holocene warm period is an interglacial, of which there have already been many. With high probability</w:t>
      </w:r>
      <w:r w:rsidR="00F8303F">
        <w:rPr>
          <w:sz w:val="26"/>
          <w:szCs w:val="26"/>
        </w:rPr>
        <w:t>,</w:t>
      </w:r>
      <w:r w:rsidRPr="006579D5">
        <w:rPr>
          <w:sz w:val="26"/>
          <w:szCs w:val="26"/>
        </w:rPr>
        <w:t xml:space="preserve"> the glaciers will return to the northern and southern parts of the world</w:t>
      </w:r>
      <w:r w:rsidR="00F8303F">
        <w:rPr>
          <w:sz w:val="26"/>
          <w:szCs w:val="26"/>
        </w:rPr>
        <w:t>’</w:t>
      </w:r>
      <w:r w:rsidRPr="006579D5">
        <w:rPr>
          <w:sz w:val="26"/>
          <w:szCs w:val="26"/>
        </w:rPr>
        <w:t>s continents, only we do not know when.</w:t>
      </w:r>
    </w:p>
    <w:p w:rsidR="00EC6B23" w:rsidRPr="006579D5" w:rsidRDefault="009A163B" w:rsidP="00997FDC">
      <w:pPr>
        <w:spacing w:line="480" w:lineRule="auto"/>
        <w:contextualSpacing/>
        <w:rPr>
          <w:sz w:val="26"/>
          <w:szCs w:val="26"/>
        </w:rPr>
      </w:pPr>
      <w:r w:rsidRPr="006579D5">
        <w:rPr>
          <w:sz w:val="26"/>
          <w:szCs w:val="26"/>
        </w:rPr>
        <w:lastRenderedPageBreak/>
        <w:tab/>
      </w:r>
      <w:r w:rsidR="00F8303F">
        <w:rPr>
          <w:sz w:val="26"/>
          <w:szCs w:val="26"/>
        </w:rPr>
        <w:t>Specialists</w:t>
      </w:r>
      <w:r w:rsidR="00D136F8" w:rsidRPr="006579D5">
        <w:rPr>
          <w:sz w:val="26"/>
          <w:szCs w:val="26"/>
        </w:rPr>
        <w:t xml:space="preserve"> defined the Weichsel glaciation </w:t>
      </w:r>
      <w:r w:rsidR="00F8303F">
        <w:rPr>
          <w:sz w:val="26"/>
          <w:szCs w:val="26"/>
        </w:rPr>
        <w:t xml:space="preserve">as having </w:t>
      </w:r>
      <w:r w:rsidR="00D136F8" w:rsidRPr="006579D5">
        <w:rPr>
          <w:sz w:val="26"/>
          <w:szCs w:val="26"/>
        </w:rPr>
        <w:t>ended about 11,711 years ago, and then the temperature on the surface of the ice was about 4 degrees lower than today. If we draw a horizontal line across Pleistocene</w:t>
      </w:r>
      <w:r w:rsidR="00B61A78" w:rsidRPr="006579D5">
        <w:rPr>
          <w:sz w:val="26"/>
          <w:szCs w:val="26"/>
        </w:rPr>
        <w:t>’</w:t>
      </w:r>
      <w:r w:rsidR="00D136F8" w:rsidRPr="006579D5">
        <w:rPr>
          <w:sz w:val="26"/>
          <w:szCs w:val="26"/>
        </w:rPr>
        <w:t>s temperature graph</w:t>
      </w:r>
      <w:r w:rsidR="002C5208" w:rsidRPr="006579D5">
        <w:rPr>
          <w:sz w:val="26"/>
          <w:szCs w:val="26"/>
        </w:rPr>
        <w:t xml:space="preserve"> </w:t>
      </w:r>
      <w:r w:rsidR="002C5208" w:rsidRPr="00E24E84">
        <w:rPr>
          <w:b/>
          <w:color w:val="FF0000"/>
          <w:sz w:val="26"/>
          <w:szCs w:val="26"/>
        </w:rPr>
        <w:t xml:space="preserve">(Figure </w:t>
      </w:r>
      <w:r w:rsidR="00E24E84" w:rsidRPr="00E24E84">
        <w:rPr>
          <w:b/>
          <w:color w:val="FF0000"/>
          <w:sz w:val="26"/>
          <w:szCs w:val="26"/>
        </w:rPr>
        <w:t>10</w:t>
      </w:r>
      <w:r w:rsidR="002C5208" w:rsidRPr="00E24E84">
        <w:rPr>
          <w:b/>
          <w:color w:val="FF0000"/>
          <w:sz w:val="26"/>
          <w:szCs w:val="26"/>
        </w:rPr>
        <w:t>)</w:t>
      </w:r>
      <w:r w:rsidR="00D136F8" w:rsidRPr="006579D5">
        <w:rPr>
          <w:sz w:val="26"/>
          <w:szCs w:val="26"/>
        </w:rPr>
        <w:t xml:space="preserve"> at 4 degrees lower than today</w:t>
      </w:r>
      <w:r w:rsidR="00F8303F">
        <w:rPr>
          <w:sz w:val="26"/>
          <w:szCs w:val="26"/>
        </w:rPr>
        <w:t>’</w:t>
      </w:r>
      <w:r w:rsidR="00D136F8" w:rsidRPr="006579D5">
        <w:rPr>
          <w:sz w:val="26"/>
          <w:szCs w:val="26"/>
        </w:rPr>
        <w:t>s temperature, we will very roughly be able to separate the actual glacials from non-glacial periods by the same definition.</w:t>
      </w:r>
    </w:p>
    <w:p w:rsidR="00FE375F" w:rsidRDefault="009A163B" w:rsidP="00577C7A">
      <w:pPr>
        <w:spacing w:line="480" w:lineRule="auto"/>
        <w:contextualSpacing/>
        <w:rPr>
          <w:sz w:val="26"/>
          <w:szCs w:val="26"/>
        </w:rPr>
      </w:pPr>
      <w:r w:rsidRPr="006579D5">
        <w:rPr>
          <w:sz w:val="26"/>
          <w:szCs w:val="26"/>
        </w:rPr>
        <w:tab/>
      </w:r>
      <w:r w:rsidR="00D136F8" w:rsidRPr="006579D5">
        <w:rPr>
          <w:sz w:val="26"/>
          <w:szCs w:val="26"/>
        </w:rPr>
        <w:t xml:space="preserve">In the early Pleistocene, it was cold, but not extremely cold. </w:t>
      </w:r>
      <w:r w:rsidR="002C5208" w:rsidRPr="006579D5">
        <w:rPr>
          <w:sz w:val="26"/>
          <w:szCs w:val="26"/>
        </w:rPr>
        <w:t>Relatively small glaciers p</w:t>
      </w:r>
      <w:r w:rsidR="00D136F8" w:rsidRPr="006579D5">
        <w:rPr>
          <w:sz w:val="26"/>
          <w:szCs w:val="26"/>
        </w:rPr>
        <w:t xml:space="preserve">eriodically emerged, which may have been limited to northern Scandinavia, the Norwegian Mountains, northern Canada, </w:t>
      </w:r>
      <w:proofErr w:type="gramStart"/>
      <w:r w:rsidR="00D136F8" w:rsidRPr="006579D5">
        <w:rPr>
          <w:sz w:val="26"/>
          <w:szCs w:val="26"/>
        </w:rPr>
        <w:t>Greenland</w:t>
      </w:r>
      <w:proofErr w:type="gramEnd"/>
      <w:r w:rsidR="00D136F8" w:rsidRPr="006579D5">
        <w:rPr>
          <w:sz w:val="26"/>
          <w:szCs w:val="26"/>
        </w:rPr>
        <w:t xml:space="preserve"> and</w:t>
      </w:r>
      <w:r w:rsidR="002C5208" w:rsidRPr="006579D5">
        <w:rPr>
          <w:sz w:val="26"/>
          <w:szCs w:val="26"/>
        </w:rPr>
        <w:t>.</w:t>
      </w:r>
      <w:r w:rsidR="00D136F8" w:rsidRPr="006579D5">
        <w:rPr>
          <w:sz w:val="26"/>
          <w:szCs w:val="26"/>
        </w:rPr>
        <w:t xml:space="preserve"> most likely</w:t>
      </w:r>
      <w:r w:rsidR="002C5208" w:rsidRPr="006579D5">
        <w:rPr>
          <w:sz w:val="26"/>
          <w:szCs w:val="26"/>
        </w:rPr>
        <w:t>,</w:t>
      </w:r>
      <w:r w:rsidR="00D136F8" w:rsidRPr="006579D5">
        <w:rPr>
          <w:sz w:val="26"/>
          <w:szCs w:val="26"/>
        </w:rPr>
        <w:t xml:space="preserve"> some Arctic islands. The cycle time between cold periods and warm periods was 41,000 years. The temperature </w:t>
      </w:r>
      <w:r w:rsidR="002C5208" w:rsidRPr="006579D5">
        <w:rPr>
          <w:sz w:val="26"/>
          <w:szCs w:val="26"/>
        </w:rPr>
        <w:t>difference between cold and warm periods was</w:t>
      </w:r>
      <w:r w:rsidR="00D136F8" w:rsidRPr="006579D5">
        <w:rPr>
          <w:sz w:val="26"/>
          <w:szCs w:val="26"/>
        </w:rPr>
        <w:t xml:space="preserve"> about 4 degrees or less.</w:t>
      </w:r>
      <w:r w:rsidR="00D136F8" w:rsidRPr="006579D5">
        <w:rPr>
          <w:sz w:val="26"/>
          <w:szCs w:val="26"/>
        </w:rPr>
        <w:br/>
      </w:r>
      <w:r w:rsidR="00EC6B23" w:rsidRPr="006579D5">
        <w:rPr>
          <w:sz w:val="26"/>
          <w:szCs w:val="26"/>
        </w:rPr>
        <w:tab/>
        <w:t>One</w:t>
      </w:r>
      <w:r w:rsidR="00D136F8" w:rsidRPr="006579D5">
        <w:rPr>
          <w:sz w:val="26"/>
          <w:szCs w:val="26"/>
        </w:rPr>
        <w:t xml:space="preserve"> can also </w:t>
      </w:r>
      <w:r w:rsidR="00EC6B23" w:rsidRPr="006579D5">
        <w:rPr>
          <w:sz w:val="26"/>
          <w:szCs w:val="26"/>
        </w:rPr>
        <w:t>see</w:t>
      </w:r>
      <w:r w:rsidR="00D136F8" w:rsidRPr="006579D5">
        <w:rPr>
          <w:sz w:val="26"/>
          <w:szCs w:val="26"/>
        </w:rPr>
        <w:t xml:space="preserve"> during the last part of the early Pleistocene</w:t>
      </w:r>
      <w:r w:rsidR="00EC6B23" w:rsidRPr="006579D5">
        <w:rPr>
          <w:sz w:val="26"/>
          <w:szCs w:val="26"/>
        </w:rPr>
        <w:t>,</w:t>
      </w:r>
      <w:r w:rsidR="00D136F8" w:rsidRPr="006579D5">
        <w:rPr>
          <w:sz w:val="26"/>
          <w:szCs w:val="26"/>
        </w:rPr>
        <w:t xml:space="preserve"> between 1.8 and 0.8 million years before present, it became somewhat colder and temperature variations between cold and warm periods became greater. More than half the time</w:t>
      </w:r>
      <w:r w:rsidR="00EC6B23" w:rsidRPr="006579D5">
        <w:rPr>
          <w:sz w:val="26"/>
          <w:szCs w:val="26"/>
        </w:rPr>
        <w:t>,</w:t>
      </w:r>
      <w:r w:rsidR="00D136F8" w:rsidRPr="006579D5">
        <w:rPr>
          <w:sz w:val="26"/>
          <w:szCs w:val="26"/>
        </w:rPr>
        <w:t xml:space="preserve"> the average temperature was lower than 4 degrees below the present</w:t>
      </w:r>
      <w:r w:rsidR="00EC6B23" w:rsidRPr="006579D5">
        <w:rPr>
          <w:sz w:val="26"/>
          <w:szCs w:val="26"/>
        </w:rPr>
        <w:t xml:space="preserve"> temperature</w:t>
      </w:r>
      <w:r w:rsidR="00D136F8" w:rsidRPr="006579D5">
        <w:rPr>
          <w:sz w:val="26"/>
          <w:szCs w:val="26"/>
        </w:rPr>
        <w:t xml:space="preserve"> and</w:t>
      </w:r>
      <w:r w:rsidR="00EC6B23" w:rsidRPr="006579D5">
        <w:rPr>
          <w:sz w:val="26"/>
          <w:szCs w:val="26"/>
        </w:rPr>
        <w:t>,</w:t>
      </w:r>
      <w:r w:rsidR="00D136F8" w:rsidRPr="006579D5">
        <w:rPr>
          <w:sz w:val="26"/>
          <w:szCs w:val="26"/>
        </w:rPr>
        <w:t xml:space="preserve"> according to our rough definition</w:t>
      </w:r>
      <w:r w:rsidR="00EC6B23" w:rsidRPr="006579D5">
        <w:rPr>
          <w:sz w:val="26"/>
          <w:szCs w:val="26"/>
        </w:rPr>
        <w:t>,</w:t>
      </w:r>
      <w:r w:rsidR="00D136F8" w:rsidRPr="006579D5">
        <w:rPr>
          <w:sz w:val="26"/>
          <w:szCs w:val="26"/>
        </w:rPr>
        <w:t xml:space="preserve"> real glaciation periods. I</w:t>
      </w:r>
      <w:r w:rsidR="00EC6B23" w:rsidRPr="006579D5">
        <w:rPr>
          <w:sz w:val="26"/>
          <w:szCs w:val="26"/>
        </w:rPr>
        <w:t xml:space="preserve">n glacial periods, the edge of the glacier </w:t>
      </w:r>
      <w:r w:rsidR="00D136F8" w:rsidRPr="006579D5">
        <w:rPr>
          <w:sz w:val="26"/>
          <w:szCs w:val="26"/>
        </w:rPr>
        <w:t>in Europe stood</w:t>
      </w:r>
      <w:r w:rsidR="00EC6B23" w:rsidRPr="006579D5">
        <w:rPr>
          <w:sz w:val="26"/>
          <w:szCs w:val="26"/>
        </w:rPr>
        <w:t>,</w:t>
      </w:r>
      <w:r w:rsidR="00D136F8" w:rsidRPr="006579D5">
        <w:rPr>
          <w:sz w:val="26"/>
          <w:szCs w:val="26"/>
        </w:rPr>
        <w:t xml:space="preserve"> perhaps</w:t>
      </w:r>
      <w:r w:rsidR="00EC6B23" w:rsidRPr="006579D5">
        <w:rPr>
          <w:sz w:val="26"/>
          <w:szCs w:val="26"/>
        </w:rPr>
        <w:t>,</w:t>
      </w:r>
      <w:r w:rsidR="00D136F8" w:rsidRPr="006579D5">
        <w:rPr>
          <w:sz w:val="26"/>
          <w:szCs w:val="26"/>
        </w:rPr>
        <w:t xml:space="preserve"> along the Norwegian coast and the Swedish lakes. The cycle time between cold and warm periods was still about 41,000 years.</w:t>
      </w:r>
    </w:p>
    <w:p w:rsidR="009A163B" w:rsidRPr="006579D5" w:rsidRDefault="009A163B" w:rsidP="00577C7A">
      <w:pPr>
        <w:spacing w:line="480" w:lineRule="auto"/>
        <w:contextualSpacing/>
        <w:rPr>
          <w:sz w:val="26"/>
          <w:szCs w:val="26"/>
        </w:rPr>
      </w:pPr>
      <w:r w:rsidRPr="006579D5">
        <w:rPr>
          <w:sz w:val="26"/>
          <w:szCs w:val="26"/>
        </w:rPr>
        <w:lastRenderedPageBreak/>
        <w:tab/>
      </w:r>
      <w:r w:rsidR="00D136F8" w:rsidRPr="006579D5">
        <w:rPr>
          <w:sz w:val="26"/>
          <w:szCs w:val="26"/>
        </w:rPr>
        <w:t xml:space="preserve">The landscape of northern Europe may have been </w:t>
      </w:r>
      <w:r w:rsidR="00D136F8" w:rsidRPr="006579D5">
        <w:rPr>
          <w:b/>
          <w:sz w:val="26"/>
          <w:szCs w:val="26"/>
        </w:rPr>
        <w:t>tundra</w:t>
      </w:r>
      <w:r w:rsidR="00D136F8" w:rsidRPr="006579D5">
        <w:rPr>
          <w:sz w:val="26"/>
          <w:szCs w:val="26"/>
        </w:rPr>
        <w:t xml:space="preserve">, today known </w:t>
      </w:r>
      <w:r w:rsidR="00EC6B23" w:rsidRPr="006579D5">
        <w:rPr>
          <w:sz w:val="26"/>
          <w:szCs w:val="26"/>
        </w:rPr>
        <w:t>in</w:t>
      </w:r>
      <w:r w:rsidR="00D136F8" w:rsidRPr="006579D5">
        <w:rPr>
          <w:sz w:val="26"/>
          <w:szCs w:val="26"/>
        </w:rPr>
        <w:t xml:space="preserve"> northern Russia</w:t>
      </w:r>
      <w:r w:rsidR="00CE723E" w:rsidRPr="006579D5">
        <w:rPr>
          <w:sz w:val="26"/>
          <w:szCs w:val="26"/>
        </w:rPr>
        <w:t>;</w:t>
      </w:r>
      <w:r w:rsidR="00D136F8" w:rsidRPr="006579D5">
        <w:rPr>
          <w:sz w:val="26"/>
          <w:szCs w:val="26"/>
        </w:rPr>
        <w:t xml:space="preserve"> </w:t>
      </w:r>
      <w:r w:rsidR="00CE723E" w:rsidRPr="006579D5">
        <w:rPr>
          <w:sz w:val="26"/>
          <w:szCs w:val="26"/>
        </w:rPr>
        <w:t>b</w:t>
      </w:r>
      <w:r w:rsidR="00D136F8" w:rsidRPr="006579D5">
        <w:rPr>
          <w:sz w:val="26"/>
          <w:szCs w:val="26"/>
        </w:rPr>
        <w:t>ut</w:t>
      </w:r>
      <w:r w:rsidR="00CE723E" w:rsidRPr="006579D5">
        <w:rPr>
          <w:sz w:val="26"/>
          <w:szCs w:val="26"/>
        </w:rPr>
        <w:t>,</w:t>
      </w:r>
      <w:r w:rsidR="00D136F8" w:rsidRPr="006579D5">
        <w:rPr>
          <w:sz w:val="26"/>
          <w:szCs w:val="26"/>
        </w:rPr>
        <w:t xml:space="preserve"> as mentioned above, we have no certain knowledge </w:t>
      </w:r>
      <w:r w:rsidR="00CE723E" w:rsidRPr="006579D5">
        <w:rPr>
          <w:sz w:val="26"/>
          <w:szCs w:val="26"/>
        </w:rPr>
        <w:t>because</w:t>
      </w:r>
      <w:r w:rsidR="00D136F8" w:rsidRPr="006579D5">
        <w:rPr>
          <w:sz w:val="26"/>
          <w:szCs w:val="26"/>
        </w:rPr>
        <w:t xml:space="preserve"> </w:t>
      </w:r>
      <w:r w:rsidR="00C46EA9" w:rsidRPr="006579D5">
        <w:rPr>
          <w:sz w:val="26"/>
          <w:szCs w:val="26"/>
        </w:rPr>
        <w:t>3,</w:t>
      </w:r>
      <w:r w:rsidR="002C5208" w:rsidRPr="006579D5">
        <w:rPr>
          <w:sz w:val="26"/>
          <w:szCs w:val="26"/>
        </w:rPr>
        <w:t>300</w:t>
      </w:r>
      <w:r w:rsidR="00C46EA9" w:rsidRPr="006579D5">
        <w:rPr>
          <w:sz w:val="26"/>
          <w:szCs w:val="26"/>
        </w:rPr>
        <w:t xml:space="preserve"> ft.</w:t>
      </w:r>
      <w:r w:rsidR="00D136F8" w:rsidRPr="006579D5">
        <w:rPr>
          <w:sz w:val="26"/>
          <w:szCs w:val="26"/>
        </w:rPr>
        <w:t>-thick glaciers have since removed all traces</w:t>
      </w:r>
      <w:r w:rsidR="00C35E65" w:rsidRPr="006579D5">
        <w:rPr>
          <w:sz w:val="26"/>
          <w:szCs w:val="26"/>
        </w:rPr>
        <w:t xml:space="preserve"> </w:t>
      </w:r>
      <w:r w:rsidR="00C35E65" w:rsidRPr="006579D5">
        <w:rPr>
          <w:b/>
          <w:color w:val="FF0000"/>
          <w:sz w:val="26"/>
          <w:szCs w:val="26"/>
        </w:rPr>
        <w:t>(Figure 1</w:t>
      </w:r>
      <w:r w:rsidR="00E24E84">
        <w:rPr>
          <w:b/>
          <w:color w:val="FF0000"/>
          <w:sz w:val="26"/>
          <w:szCs w:val="26"/>
        </w:rPr>
        <w:t>1</w:t>
      </w:r>
      <w:r w:rsidR="00C35E65" w:rsidRPr="006579D5">
        <w:rPr>
          <w:b/>
          <w:color w:val="FF0000"/>
          <w:sz w:val="26"/>
          <w:szCs w:val="26"/>
        </w:rPr>
        <w:t>)</w:t>
      </w:r>
      <w:r w:rsidR="00D136F8" w:rsidRPr="006579D5">
        <w:rPr>
          <w:b/>
          <w:sz w:val="26"/>
          <w:szCs w:val="26"/>
        </w:rPr>
        <w:t>.</w:t>
      </w:r>
    </w:p>
    <w:p w:rsidR="00D136F8" w:rsidRPr="006579D5" w:rsidRDefault="009A163B" w:rsidP="00577C7A">
      <w:pPr>
        <w:pStyle w:val="NormalWeb"/>
        <w:spacing w:before="0" w:beforeAutospacing="0" w:after="0" w:afterAutospacing="0" w:line="480" w:lineRule="auto"/>
        <w:contextualSpacing/>
        <w:rPr>
          <w:sz w:val="26"/>
          <w:szCs w:val="26"/>
        </w:rPr>
      </w:pPr>
      <w:r w:rsidRPr="006579D5">
        <w:rPr>
          <w:sz w:val="26"/>
          <w:szCs w:val="26"/>
        </w:rPr>
        <w:tab/>
      </w:r>
      <w:r w:rsidR="00D136F8" w:rsidRPr="006579D5">
        <w:rPr>
          <w:sz w:val="26"/>
          <w:szCs w:val="26"/>
        </w:rPr>
        <w:t>The Pleistocene was essentially a cold period, which was reflected in the fact all cl</w:t>
      </w:r>
      <w:r w:rsidR="00680806" w:rsidRPr="006579D5">
        <w:rPr>
          <w:sz w:val="26"/>
          <w:szCs w:val="26"/>
        </w:rPr>
        <w:t>imate zones were shifted toward the</w:t>
      </w:r>
      <w:r w:rsidR="00D136F8" w:rsidRPr="006579D5">
        <w:rPr>
          <w:sz w:val="26"/>
          <w:szCs w:val="26"/>
        </w:rPr>
        <w:t xml:space="preserve"> equator compared to today. During Last Glacial Maximum tundra and mammoth steppe extended down to the Alps and the Mediterranean Sea was surrounded by a sparse stand of pine trees.</w:t>
      </w:r>
      <w:r w:rsidR="00D136F8" w:rsidRPr="006579D5">
        <w:rPr>
          <w:sz w:val="26"/>
          <w:szCs w:val="26"/>
        </w:rPr>
        <w:br/>
      </w:r>
      <w:r w:rsidR="00D136F8" w:rsidRPr="006579D5">
        <w:rPr>
          <w:sz w:val="26"/>
          <w:szCs w:val="26"/>
        </w:rPr>
        <w:tab/>
        <w:t xml:space="preserve">Climate zones on the mountain slopes were lower than today. In some places, the snowline could be almost </w:t>
      </w:r>
      <w:r w:rsidR="00680806" w:rsidRPr="006579D5">
        <w:rPr>
          <w:sz w:val="26"/>
          <w:szCs w:val="26"/>
        </w:rPr>
        <w:t>2,953 ft.</w:t>
      </w:r>
      <w:r w:rsidR="00D136F8" w:rsidRPr="006579D5">
        <w:rPr>
          <w:sz w:val="26"/>
          <w:szCs w:val="26"/>
        </w:rPr>
        <w:t xml:space="preserve"> further down than in the present. In Africa, the now ailing glaciers on Mount Kilimanjaro and on the Ruwenzori range between Uganda and Congo were greater. There were also glaciers on the mountains of Ethiopia and on the western Atlas Mountains.</w:t>
      </w:r>
    </w:p>
    <w:p w:rsidR="005D28FB" w:rsidRPr="006579D5" w:rsidRDefault="005D28FB" w:rsidP="00997FDC">
      <w:pPr>
        <w:pStyle w:val="NormalWeb"/>
        <w:spacing w:line="480" w:lineRule="auto"/>
        <w:ind w:firstLine="720"/>
        <w:contextualSpacing/>
        <w:rPr>
          <w:sz w:val="26"/>
          <w:szCs w:val="26"/>
        </w:rPr>
      </w:pPr>
      <w:r w:rsidRPr="006579D5">
        <w:rPr>
          <w:sz w:val="26"/>
          <w:szCs w:val="26"/>
        </w:rPr>
        <w:t xml:space="preserve">The genus </w:t>
      </w:r>
      <w:proofErr w:type="spellStart"/>
      <w:r w:rsidRPr="006579D5">
        <w:rPr>
          <w:i/>
          <w:iCs/>
          <w:sz w:val="26"/>
          <w:szCs w:val="26"/>
        </w:rPr>
        <w:t>Gymnogyps</w:t>
      </w:r>
      <w:proofErr w:type="spellEnd"/>
      <w:r w:rsidRPr="006579D5">
        <w:rPr>
          <w:sz w:val="26"/>
          <w:szCs w:val="26"/>
        </w:rPr>
        <w:t xml:space="preserve"> </w:t>
      </w:r>
      <w:r w:rsidR="00983521">
        <w:rPr>
          <w:sz w:val="26"/>
          <w:szCs w:val="26"/>
        </w:rPr>
        <w:t xml:space="preserve">(California condor) </w:t>
      </w:r>
      <w:r w:rsidRPr="006579D5">
        <w:rPr>
          <w:sz w:val="26"/>
          <w:szCs w:val="26"/>
        </w:rPr>
        <w:t xml:space="preserve">is an example of a </w:t>
      </w:r>
      <w:r w:rsidRPr="006579D5">
        <w:rPr>
          <w:b/>
          <w:sz w:val="26"/>
          <w:szCs w:val="26"/>
        </w:rPr>
        <w:t>relict</w:t>
      </w:r>
      <w:r w:rsidRPr="006579D5">
        <w:rPr>
          <w:sz w:val="26"/>
          <w:szCs w:val="26"/>
        </w:rPr>
        <w:t xml:space="preserve"> distribution. During the Pleistocene epoch, this genus was widespread across the Americas. From fossils, the </w:t>
      </w:r>
      <w:proofErr w:type="spellStart"/>
      <w:r w:rsidRPr="006579D5">
        <w:rPr>
          <w:sz w:val="26"/>
          <w:szCs w:val="26"/>
        </w:rPr>
        <w:t>Floridan</w:t>
      </w:r>
      <w:proofErr w:type="spellEnd"/>
      <w:r w:rsidRPr="006579D5">
        <w:rPr>
          <w:sz w:val="26"/>
          <w:szCs w:val="26"/>
        </w:rPr>
        <w:t xml:space="preserve"> </w:t>
      </w:r>
      <w:proofErr w:type="spellStart"/>
      <w:r w:rsidRPr="006579D5">
        <w:rPr>
          <w:i/>
          <w:iCs/>
          <w:sz w:val="26"/>
          <w:szCs w:val="26"/>
        </w:rPr>
        <w:t>Gymnogyps</w:t>
      </w:r>
      <w:proofErr w:type="spellEnd"/>
      <w:r w:rsidRPr="006579D5">
        <w:rPr>
          <w:i/>
          <w:iCs/>
          <w:sz w:val="26"/>
          <w:szCs w:val="26"/>
        </w:rPr>
        <w:t xml:space="preserve"> </w:t>
      </w:r>
      <w:proofErr w:type="spellStart"/>
      <w:r w:rsidRPr="006579D5">
        <w:rPr>
          <w:i/>
          <w:iCs/>
          <w:sz w:val="26"/>
          <w:szCs w:val="26"/>
        </w:rPr>
        <w:t>kofordi</w:t>
      </w:r>
      <w:proofErr w:type="spellEnd"/>
      <w:r w:rsidRPr="006579D5">
        <w:rPr>
          <w:sz w:val="26"/>
          <w:szCs w:val="26"/>
        </w:rPr>
        <w:t xml:space="preserve"> from the Early Pleistocene and the Peruvian </w:t>
      </w:r>
      <w:proofErr w:type="spellStart"/>
      <w:r w:rsidRPr="006579D5">
        <w:rPr>
          <w:i/>
          <w:iCs/>
          <w:sz w:val="26"/>
          <w:szCs w:val="26"/>
        </w:rPr>
        <w:t>Gymnogyps</w:t>
      </w:r>
      <w:proofErr w:type="spellEnd"/>
      <w:r w:rsidRPr="006579D5">
        <w:rPr>
          <w:i/>
          <w:iCs/>
          <w:sz w:val="26"/>
          <w:szCs w:val="26"/>
        </w:rPr>
        <w:t xml:space="preserve"> </w:t>
      </w:r>
      <w:proofErr w:type="spellStart"/>
      <w:r w:rsidRPr="006579D5">
        <w:rPr>
          <w:i/>
          <w:iCs/>
          <w:sz w:val="26"/>
          <w:szCs w:val="26"/>
        </w:rPr>
        <w:t>howardae</w:t>
      </w:r>
      <w:proofErr w:type="spellEnd"/>
      <w:r w:rsidRPr="006579D5">
        <w:rPr>
          <w:sz w:val="26"/>
          <w:szCs w:val="26"/>
        </w:rPr>
        <w:t xml:space="preserve"> from the Late Pleistocene have been described</w:t>
      </w:r>
      <w:r w:rsidR="00BF219B" w:rsidRPr="006579D5">
        <w:rPr>
          <w:sz w:val="26"/>
          <w:szCs w:val="26"/>
        </w:rPr>
        <w:t xml:space="preserve"> in many other places</w:t>
      </w:r>
      <w:r w:rsidRPr="006579D5">
        <w:rPr>
          <w:sz w:val="26"/>
          <w:szCs w:val="26"/>
        </w:rPr>
        <w:t xml:space="preserve">. A condor found in Late Pleistocene deposits on Cuba was initially described as </w:t>
      </w:r>
      <w:r w:rsidRPr="006579D5">
        <w:rPr>
          <w:i/>
          <w:iCs/>
          <w:sz w:val="26"/>
          <w:szCs w:val="26"/>
        </w:rPr>
        <w:t>Antillovultur varonai</w:t>
      </w:r>
      <w:r w:rsidRPr="006579D5">
        <w:rPr>
          <w:sz w:val="26"/>
          <w:szCs w:val="26"/>
        </w:rPr>
        <w:t xml:space="preserve">, but has been recognized </w:t>
      </w:r>
      <w:r w:rsidR="007A5DB9" w:rsidRPr="006579D5">
        <w:rPr>
          <w:sz w:val="26"/>
          <w:szCs w:val="26"/>
        </w:rPr>
        <w:t xml:space="preserve">since </w:t>
      </w:r>
      <w:r w:rsidRPr="006579D5">
        <w:rPr>
          <w:sz w:val="26"/>
          <w:szCs w:val="26"/>
        </w:rPr>
        <w:t xml:space="preserve">as </w:t>
      </w:r>
      <w:r w:rsidRPr="006579D5">
        <w:rPr>
          <w:sz w:val="26"/>
          <w:szCs w:val="26"/>
        </w:rPr>
        <w:lastRenderedPageBreak/>
        <w:t xml:space="preserve">another member of </w:t>
      </w:r>
      <w:proofErr w:type="spellStart"/>
      <w:r w:rsidRPr="006579D5">
        <w:rPr>
          <w:i/>
          <w:iCs/>
          <w:sz w:val="26"/>
          <w:szCs w:val="26"/>
        </w:rPr>
        <w:t>Gymnogyps</w:t>
      </w:r>
      <w:proofErr w:type="spellEnd"/>
      <w:r w:rsidRPr="006579D5">
        <w:rPr>
          <w:sz w:val="26"/>
          <w:szCs w:val="26"/>
        </w:rPr>
        <w:t xml:space="preserve">, </w:t>
      </w:r>
      <w:proofErr w:type="spellStart"/>
      <w:r w:rsidRPr="006579D5">
        <w:rPr>
          <w:i/>
          <w:iCs/>
          <w:sz w:val="26"/>
          <w:szCs w:val="26"/>
        </w:rPr>
        <w:t>Gymnogyps</w:t>
      </w:r>
      <w:proofErr w:type="spellEnd"/>
      <w:r w:rsidRPr="006579D5">
        <w:rPr>
          <w:i/>
          <w:iCs/>
          <w:sz w:val="26"/>
          <w:szCs w:val="26"/>
        </w:rPr>
        <w:t xml:space="preserve"> varonai</w:t>
      </w:r>
      <w:r w:rsidRPr="006579D5">
        <w:rPr>
          <w:sz w:val="26"/>
          <w:szCs w:val="26"/>
        </w:rPr>
        <w:t xml:space="preserve">. It may even have derived from a founder population of California condors. </w:t>
      </w:r>
    </w:p>
    <w:p w:rsidR="005F4B79" w:rsidRPr="006579D5" w:rsidRDefault="005F4B79" w:rsidP="00577C7A">
      <w:pPr>
        <w:pStyle w:val="NormalWeb"/>
        <w:spacing w:before="0" w:beforeAutospacing="0" w:after="0" w:afterAutospacing="0" w:line="480" w:lineRule="auto"/>
        <w:ind w:firstLine="720"/>
        <w:contextualSpacing/>
        <w:rPr>
          <w:sz w:val="26"/>
          <w:szCs w:val="26"/>
        </w:rPr>
      </w:pPr>
      <w:r w:rsidRPr="006579D5">
        <w:rPr>
          <w:sz w:val="26"/>
          <w:szCs w:val="26"/>
        </w:rPr>
        <w:t xml:space="preserve">Now, a dozen new radiocarbon dates, together with a thorough review of its fossil distribution, shed new light on the time and probable cause of extinction of the California condor, </w:t>
      </w:r>
      <w:proofErr w:type="spellStart"/>
      <w:r w:rsidRPr="006579D5">
        <w:rPr>
          <w:rStyle w:val="Emphasis"/>
          <w:sz w:val="26"/>
          <w:szCs w:val="26"/>
        </w:rPr>
        <w:t>Gymnogyps</w:t>
      </w:r>
      <w:proofErr w:type="spellEnd"/>
      <w:r w:rsidRPr="006579D5">
        <w:rPr>
          <w:rStyle w:val="Emphasis"/>
          <w:sz w:val="26"/>
          <w:szCs w:val="26"/>
        </w:rPr>
        <w:t xml:space="preserve"> </w:t>
      </w:r>
      <w:proofErr w:type="spellStart"/>
      <w:r w:rsidRPr="006579D5">
        <w:rPr>
          <w:rStyle w:val="Emphasis"/>
          <w:sz w:val="26"/>
          <w:szCs w:val="26"/>
        </w:rPr>
        <w:t>californianus</w:t>
      </w:r>
      <w:proofErr w:type="spellEnd"/>
      <w:r w:rsidRPr="006579D5">
        <w:rPr>
          <w:sz w:val="26"/>
          <w:szCs w:val="26"/>
        </w:rPr>
        <w:t>, in Grand Canyon, Arizona. The radiocarbon data indicate this species became extinct in</w:t>
      </w:r>
      <w:r w:rsidR="007A5DB9">
        <w:rPr>
          <w:sz w:val="26"/>
          <w:szCs w:val="26"/>
        </w:rPr>
        <w:t xml:space="preserve"> the</w:t>
      </w:r>
      <w:r w:rsidRPr="006579D5">
        <w:rPr>
          <w:sz w:val="26"/>
          <w:szCs w:val="26"/>
        </w:rPr>
        <w:t xml:space="preserve"> Grand Canyon, and other parts of the inland West, more than 10,000 years ago in coincidence with the extinction of megafauna (</w:t>
      </w:r>
      <w:proofErr w:type="spellStart"/>
      <w:r w:rsidRPr="006579D5">
        <w:rPr>
          <w:sz w:val="26"/>
          <w:szCs w:val="26"/>
        </w:rPr>
        <w:t>proboscidians</w:t>
      </w:r>
      <w:proofErr w:type="spellEnd"/>
      <w:r w:rsidRPr="006579D5">
        <w:rPr>
          <w:sz w:val="26"/>
          <w:szCs w:val="26"/>
        </w:rPr>
        <w:t xml:space="preserve">, edentates, </w:t>
      </w:r>
      <w:proofErr w:type="spellStart"/>
      <w:r w:rsidRPr="006579D5">
        <w:rPr>
          <w:sz w:val="26"/>
          <w:szCs w:val="26"/>
        </w:rPr>
        <w:t>perissodactyls</w:t>
      </w:r>
      <w:proofErr w:type="spellEnd"/>
      <w:r w:rsidRPr="006579D5">
        <w:rPr>
          <w:sz w:val="26"/>
          <w:szCs w:val="26"/>
        </w:rPr>
        <w:t>). That condors relied on the megafauna for food is suggested by the recovery of food bones from a late Pleistocene nest cave in Grand Canyon. These fossil data have relevance to proposed release and recovery programs of the present endangered population of California condors.</w:t>
      </w:r>
    </w:p>
    <w:p w:rsidR="00577C7A" w:rsidRDefault="00577C7A" w:rsidP="00577C7A">
      <w:pPr>
        <w:pStyle w:val="NormalWeb"/>
        <w:spacing w:before="0" w:beforeAutospacing="0" w:after="0" w:afterAutospacing="0" w:line="480" w:lineRule="auto"/>
        <w:ind w:firstLine="720"/>
        <w:contextualSpacing/>
        <w:rPr>
          <w:sz w:val="26"/>
          <w:szCs w:val="26"/>
        </w:rPr>
      </w:pPr>
    </w:p>
    <w:p w:rsidR="005D28FB" w:rsidRPr="006579D5" w:rsidRDefault="005D28FB" w:rsidP="00577C7A">
      <w:pPr>
        <w:pStyle w:val="NormalWeb"/>
        <w:spacing w:before="0" w:beforeAutospacing="0" w:after="0" w:afterAutospacing="0" w:line="480" w:lineRule="auto"/>
        <w:ind w:firstLine="720"/>
        <w:contextualSpacing/>
        <w:rPr>
          <w:sz w:val="26"/>
          <w:szCs w:val="26"/>
        </w:rPr>
      </w:pPr>
      <w:r w:rsidRPr="006579D5">
        <w:rPr>
          <w:sz w:val="26"/>
          <w:szCs w:val="26"/>
        </w:rPr>
        <w:t>Today</w:t>
      </w:r>
      <w:r w:rsidR="007A5DB9">
        <w:rPr>
          <w:sz w:val="26"/>
          <w:szCs w:val="26"/>
        </w:rPr>
        <w:t>’</w:t>
      </w:r>
      <w:r w:rsidRPr="006579D5">
        <w:rPr>
          <w:sz w:val="26"/>
          <w:szCs w:val="26"/>
        </w:rPr>
        <w:t xml:space="preserve">s California condor is the sole surviving member of </w:t>
      </w:r>
      <w:proofErr w:type="spellStart"/>
      <w:r w:rsidRPr="006579D5">
        <w:rPr>
          <w:i/>
          <w:iCs/>
          <w:sz w:val="26"/>
          <w:szCs w:val="26"/>
        </w:rPr>
        <w:t>Gymnogyps</w:t>
      </w:r>
      <w:proofErr w:type="spellEnd"/>
      <w:r w:rsidRPr="006579D5">
        <w:rPr>
          <w:sz w:val="26"/>
          <w:szCs w:val="26"/>
        </w:rPr>
        <w:t xml:space="preserve"> and has no accepted subspecies</w:t>
      </w:r>
      <w:r w:rsidR="009A163B" w:rsidRPr="006579D5">
        <w:rPr>
          <w:sz w:val="26"/>
          <w:szCs w:val="26"/>
        </w:rPr>
        <w:t>; h</w:t>
      </w:r>
      <w:r w:rsidRPr="006579D5">
        <w:rPr>
          <w:sz w:val="26"/>
          <w:szCs w:val="26"/>
        </w:rPr>
        <w:t xml:space="preserve">owever, there is a Late Pleistocene form that is sometimes regarded as a palaeosubspecies, </w:t>
      </w:r>
      <w:proofErr w:type="spellStart"/>
      <w:r w:rsidRPr="006579D5">
        <w:rPr>
          <w:i/>
          <w:iCs/>
          <w:sz w:val="26"/>
          <w:szCs w:val="26"/>
        </w:rPr>
        <w:t>Gymnogyps</w:t>
      </w:r>
      <w:proofErr w:type="spellEnd"/>
      <w:r w:rsidRPr="006579D5">
        <w:rPr>
          <w:i/>
          <w:iCs/>
          <w:sz w:val="26"/>
          <w:szCs w:val="26"/>
        </w:rPr>
        <w:t xml:space="preserve"> </w:t>
      </w:r>
      <w:proofErr w:type="spellStart"/>
      <w:r w:rsidRPr="006579D5">
        <w:rPr>
          <w:i/>
          <w:iCs/>
          <w:sz w:val="26"/>
          <w:szCs w:val="26"/>
        </w:rPr>
        <w:t>californianus</w:t>
      </w:r>
      <w:proofErr w:type="spellEnd"/>
      <w:r w:rsidRPr="006579D5">
        <w:rPr>
          <w:i/>
          <w:iCs/>
          <w:sz w:val="26"/>
          <w:szCs w:val="26"/>
        </w:rPr>
        <w:t xml:space="preserve"> </w:t>
      </w:r>
      <w:proofErr w:type="spellStart"/>
      <w:r w:rsidRPr="006579D5">
        <w:rPr>
          <w:i/>
          <w:iCs/>
          <w:sz w:val="26"/>
          <w:szCs w:val="26"/>
        </w:rPr>
        <w:t>amplus</w:t>
      </w:r>
      <w:proofErr w:type="spellEnd"/>
      <w:r w:rsidRPr="006579D5">
        <w:rPr>
          <w:sz w:val="26"/>
          <w:szCs w:val="26"/>
        </w:rPr>
        <w:t xml:space="preserve">. Current opinions are mixed regarding the classification of the form as a </w:t>
      </w:r>
      <w:r w:rsidR="009A163B" w:rsidRPr="006579D5">
        <w:rPr>
          <w:b/>
          <w:sz w:val="26"/>
          <w:szCs w:val="26"/>
        </w:rPr>
        <w:t>Chronospecies</w:t>
      </w:r>
      <w:r w:rsidR="00040371">
        <w:rPr>
          <w:b/>
          <w:sz w:val="26"/>
          <w:szCs w:val="26"/>
        </w:rPr>
        <w:t xml:space="preserve"> </w:t>
      </w:r>
      <w:r w:rsidR="00040371" w:rsidRPr="00FE375F">
        <w:rPr>
          <w:b/>
          <w:color w:val="00B050"/>
          <w:sz w:val="26"/>
          <w:szCs w:val="26"/>
        </w:rPr>
        <w:t>(</w:t>
      </w:r>
      <w:r w:rsidR="00040371" w:rsidRPr="00FE375F">
        <w:rPr>
          <w:b/>
          <w:color w:val="00B050"/>
        </w:rPr>
        <w:t xml:space="preserve">Side Bar </w:t>
      </w:r>
      <w:r w:rsidR="00B068BD" w:rsidRPr="00FE375F">
        <w:rPr>
          <w:b/>
          <w:color w:val="00B050"/>
        </w:rPr>
        <w:t>F</w:t>
      </w:r>
      <w:r w:rsidR="00040371" w:rsidRPr="00FE375F">
        <w:rPr>
          <w:b/>
          <w:color w:val="00B050"/>
        </w:rPr>
        <w:t>)</w:t>
      </w:r>
      <w:r w:rsidR="00040371" w:rsidRPr="00F203E8">
        <w:rPr>
          <w:color w:val="00B050"/>
        </w:rPr>
        <w:t xml:space="preserve"> </w:t>
      </w:r>
      <w:r w:rsidRPr="006579D5">
        <w:rPr>
          <w:sz w:val="26"/>
          <w:szCs w:val="26"/>
        </w:rPr>
        <w:t xml:space="preserve">or a separate species </w:t>
      </w:r>
      <w:proofErr w:type="spellStart"/>
      <w:r w:rsidRPr="006579D5">
        <w:rPr>
          <w:i/>
          <w:iCs/>
          <w:sz w:val="26"/>
          <w:szCs w:val="26"/>
        </w:rPr>
        <w:t>Gymnogyps</w:t>
      </w:r>
      <w:proofErr w:type="spellEnd"/>
      <w:r w:rsidRPr="006579D5">
        <w:rPr>
          <w:i/>
          <w:iCs/>
          <w:sz w:val="26"/>
          <w:szCs w:val="26"/>
        </w:rPr>
        <w:t xml:space="preserve"> </w:t>
      </w:r>
      <w:proofErr w:type="spellStart"/>
      <w:r w:rsidRPr="006579D5">
        <w:rPr>
          <w:i/>
          <w:iCs/>
          <w:sz w:val="26"/>
          <w:szCs w:val="26"/>
        </w:rPr>
        <w:t>amplus</w:t>
      </w:r>
      <w:proofErr w:type="spellEnd"/>
      <w:r w:rsidRPr="006579D5">
        <w:rPr>
          <w:sz w:val="26"/>
          <w:szCs w:val="26"/>
        </w:rPr>
        <w:t xml:space="preserve">. </w:t>
      </w:r>
      <w:proofErr w:type="spellStart"/>
      <w:r w:rsidRPr="006579D5">
        <w:rPr>
          <w:i/>
          <w:iCs/>
          <w:sz w:val="26"/>
          <w:szCs w:val="26"/>
        </w:rPr>
        <w:t>Gymnogyps</w:t>
      </w:r>
      <w:proofErr w:type="spellEnd"/>
      <w:r w:rsidRPr="006579D5">
        <w:rPr>
          <w:i/>
          <w:iCs/>
          <w:sz w:val="26"/>
          <w:szCs w:val="26"/>
        </w:rPr>
        <w:t xml:space="preserve"> </w:t>
      </w:r>
      <w:proofErr w:type="spellStart"/>
      <w:r w:rsidRPr="006579D5">
        <w:rPr>
          <w:i/>
          <w:iCs/>
          <w:sz w:val="26"/>
          <w:szCs w:val="26"/>
        </w:rPr>
        <w:t>amplus</w:t>
      </w:r>
      <w:proofErr w:type="spellEnd"/>
      <w:r w:rsidRPr="006579D5">
        <w:rPr>
          <w:sz w:val="26"/>
          <w:szCs w:val="26"/>
        </w:rPr>
        <w:t xml:space="preserve"> occurred over much of the bird</w:t>
      </w:r>
      <w:r w:rsidR="009A163B" w:rsidRPr="006579D5">
        <w:rPr>
          <w:sz w:val="26"/>
          <w:szCs w:val="26"/>
        </w:rPr>
        <w:t>’</w:t>
      </w:r>
      <w:r w:rsidRPr="006579D5">
        <w:rPr>
          <w:sz w:val="26"/>
          <w:szCs w:val="26"/>
        </w:rPr>
        <w:t>s historical range</w:t>
      </w:r>
      <w:proofErr w:type="gramStart"/>
      <w:r w:rsidR="009A163B" w:rsidRPr="006579D5">
        <w:rPr>
          <w:sz w:val="26"/>
          <w:szCs w:val="26"/>
        </w:rPr>
        <w:t xml:space="preserve">, </w:t>
      </w:r>
      <w:r w:rsidRPr="006579D5">
        <w:rPr>
          <w:sz w:val="26"/>
          <w:szCs w:val="26"/>
        </w:rPr>
        <w:t xml:space="preserve"> even</w:t>
      </w:r>
      <w:proofErr w:type="gramEnd"/>
      <w:r w:rsidRPr="006579D5">
        <w:rPr>
          <w:sz w:val="26"/>
          <w:szCs w:val="26"/>
        </w:rPr>
        <w:t xml:space="preserve"> extending into Florida</w:t>
      </w:r>
      <w:r w:rsidR="009A163B" w:rsidRPr="006579D5">
        <w:rPr>
          <w:sz w:val="26"/>
          <w:szCs w:val="26"/>
        </w:rPr>
        <w:t>,</w:t>
      </w:r>
      <w:r w:rsidRPr="006579D5">
        <w:rPr>
          <w:sz w:val="26"/>
          <w:szCs w:val="26"/>
        </w:rPr>
        <w:t xml:space="preserve"> but was larger, having about the </w:t>
      </w:r>
      <w:r w:rsidRPr="006579D5">
        <w:rPr>
          <w:sz w:val="26"/>
          <w:szCs w:val="26"/>
        </w:rPr>
        <w:lastRenderedPageBreak/>
        <w:t xml:space="preserve">same weight as the Andean condor. This bird also had a wider bill. As the climate changed during the last ice age, the entire population became smaller until it had evolved into the </w:t>
      </w:r>
      <w:proofErr w:type="spellStart"/>
      <w:r w:rsidRPr="006579D5">
        <w:rPr>
          <w:i/>
          <w:iCs/>
          <w:sz w:val="26"/>
          <w:szCs w:val="26"/>
        </w:rPr>
        <w:t>Gymnogyps</w:t>
      </w:r>
      <w:proofErr w:type="spellEnd"/>
      <w:r w:rsidRPr="006579D5">
        <w:rPr>
          <w:i/>
          <w:iCs/>
          <w:sz w:val="26"/>
          <w:szCs w:val="26"/>
        </w:rPr>
        <w:t xml:space="preserve"> </w:t>
      </w:r>
      <w:proofErr w:type="spellStart"/>
      <w:r w:rsidRPr="006579D5">
        <w:rPr>
          <w:i/>
          <w:iCs/>
          <w:sz w:val="26"/>
          <w:szCs w:val="26"/>
        </w:rPr>
        <w:t>californianus</w:t>
      </w:r>
      <w:proofErr w:type="spellEnd"/>
      <w:r w:rsidRPr="006579D5">
        <w:rPr>
          <w:sz w:val="26"/>
          <w:szCs w:val="26"/>
        </w:rPr>
        <w:t xml:space="preserve"> of </w:t>
      </w:r>
      <w:proofErr w:type="gramStart"/>
      <w:r w:rsidRPr="006579D5">
        <w:rPr>
          <w:sz w:val="26"/>
          <w:szCs w:val="26"/>
        </w:rPr>
        <w:t>toda</w:t>
      </w:r>
      <w:r w:rsidR="003111CC" w:rsidRPr="006579D5">
        <w:rPr>
          <w:sz w:val="26"/>
          <w:szCs w:val="26"/>
        </w:rPr>
        <w:t>y</w:t>
      </w:r>
      <w:r w:rsidR="00B36A18">
        <w:rPr>
          <w:sz w:val="26"/>
          <w:szCs w:val="26"/>
        </w:rPr>
        <w:t xml:space="preserve"> </w:t>
      </w:r>
      <w:r w:rsidRPr="006579D5">
        <w:rPr>
          <w:sz w:val="26"/>
          <w:szCs w:val="26"/>
        </w:rPr>
        <w:t>.</w:t>
      </w:r>
      <w:proofErr w:type="gramEnd"/>
      <w:r w:rsidRPr="006579D5">
        <w:rPr>
          <w:sz w:val="26"/>
          <w:szCs w:val="26"/>
        </w:rPr>
        <w:t xml:space="preserve"> </w:t>
      </w:r>
    </w:p>
    <w:p w:rsidR="007C3622" w:rsidRPr="006579D5" w:rsidRDefault="007C3622" w:rsidP="00997FDC">
      <w:pPr>
        <w:pStyle w:val="NormalWeb"/>
        <w:spacing w:line="480" w:lineRule="auto"/>
        <w:contextualSpacing/>
        <w:rPr>
          <w:sz w:val="26"/>
          <w:szCs w:val="26"/>
        </w:rPr>
      </w:pPr>
      <w:r w:rsidRPr="006579D5">
        <w:rPr>
          <w:sz w:val="26"/>
          <w:szCs w:val="26"/>
        </w:rPr>
        <w:tab/>
        <w:t xml:space="preserve"> </w:t>
      </w:r>
    </w:p>
    <w:p w:rsidR="0016725D" w:rsidRPr="0016725D" w:rsidRDefault="0016725D" w:rsidP="00997FDC">
      <w:pPr>
        <w:spacing w:line="480" w:lineRule="auto"/>
        <w:rPr>
          <w:b/>
        </w:rPr>
      </w:pPr>
    </w:p>
    <w:p w:rsidR="00F245D5" w:rsidRDefault="00F245D5" w:rsidP="00997FDC">
      <w:pPr>
        <w:spacing w:line="480" w:lineRule="auto"/>
        <w:rPr>
          <w:b/>
        </w:rPr>
      </w:pPr>
    </w:p>
    <w:p w:rsidR="0016725D" w:rsidRDefault="0016725D" w:rsidP="00997FDC">
      <w:pPr>
        <w:spacing w:line="480" w:lineRule="auto"/>
        <w:rPr>
          <w:b/>
        </w:rPr>
      </w:pPr>
    </w:p>
    <w:p w:rsidR="0016725D" w:rsidRDefault="0016725D" w:rsidP="00997FDC">
      <w:pPr>
        <w:spacing w:line="480" w:lineRule="auto"/>
        <w:rPr>
          <w:b/>
        </w:rPr>
      </w:pPr>
    </w:p>
    <w:p w:rsidR="0016725D" w:rsidRDefault="0016725D" w:rsidP="00997FDC">
      <w:pPr>
        <w:spacing w:line="480" w:lineRule="auto"/>
        <w:rPr>
          <w:b/>
        </w:rPr>
      </w:pPr>
    </w:p>
    <w:p w:rsidR="0016725D" w:rsidRDefault="0016725D" w:rsidP="00997FDC">
      <w:pPr>
        <w:spacing w:line="480" w:lineRule="auto"/>
        <w:rPr>
          <w:b/>
        </w:rPr>
      </w:pPr>
    </w:p>
    <w:p w:rsidR="00FC389F" w:rsidRDefault="00FC389F" w:rsidP="00997FDC">
      <w:pPr>
        <w:spacing w:line="480" w:lineRule="auto"/>
        <w:rPr>
          <w:b/>
        </w:rPr>
      </w:pPr>
      <w:r>
        <w:rPr>
          <w:b/>
        </w:rPr>
        <w:br w:type="page"/>
      </w:r>
    </w:p>
    <w:p w:rsidR="0016725D" w:rsidRDefault="0016725D" w:rsidP="00997FDC">
      <w:pPr>
        <w:spacing w:line="480" w:lineRule="auto"/>
        <w:rPr>
          <w:b/>
        </w:rPr>
      </w:pPr>
    </w:p>
    <w:p w:rsidR="00FC389F" w:rsidRDefault="00FC389F" w:rsidP="00997FDC">
      <w:pPr>
        <w:spacing w:line="480" w:lineRule="auto"/>
        <w:rPr>
          <w:b/>
        </w:rPr>
      </w:pPr>
    </w:p>
    <w:p w:rsidR="00FC389F" w:rsidRDefault="00FC389F" w:rsidP="00997FDC">
      <w:pPr>
        <w:spacing w:line="480" w:lineRule="auto"/>
        <w:rPr>
          <w:b/>
        </w:rPr>
      </w:pPr>
    </w:p>
    <w:p w:rsidR="00FC389F" w:rsidRDefault="00FC389F" w:rsidP="00997FDC">
      <w:pPr>
        <w:spacing w:line="480" w:lineRule="auto"/>
        <w:rPr>
          <w:b/>
        </w:rPr>
      </w:pPr>
    </w:p>
    <w:p w:rsidR="0078203A" w:rsidRDefault="0078203A" w:rsidP="00997FDC">
      <w:pPr>
        <w:spacing w:line="480" w:lineRule="auto"/>
        <w:jc w:val="center"/>
        <w:rPr>
          <w:rFonts w:ascii="Comic Sans MS" w:hAnsi="Comic Sans MS"/>
          <w:b/>
          <w:sz w:val="48"/>
          <w:szCs w:val="48"/>
        </w:rPr>
      </w:pPr>
    </w:p>
    <w:p w:rsidR="00E301E3" w:rsidRPr="00367060" w:rsidRDefault="00E301E3" w:rsidP="00997FDC">
      <w:pPr>
        <w:spacing w:line="480" w:lineRule="auto"/>
        <w:jc w:val="center"/>
        <w:rPr>
          <w:rFonts w:ascii="Comic Sans MS" w:hAnsi="Comic Sans MS"/>
          <w:b/>
          <w:sz w:val="48"/>
          <w:szCs w:val="48"/>
        </w:rPr>
      </w:pPr>
      <w:r w:rsidRPr="00367060">
        <w:rPr>
          <w:rFonts w:ascii="Comic Sans MS" w:hAnsi="Comic Sans MS"/>
          <w:b/>
          <w:sz w:val="48"/>
          <w:szCs w:val="48"/>
        </w:rPr>
        <w:t xml:space="preserve">Chapter </w:t>
      </w:r>
      <w:r w:rsidR="00F245D5">
        <w:rPr>
          <w:rFonts w:ascii="Comic Sans MS" w:hAnsi="Comic Sans MS"/>
          <w:b/>
          <w:sz w:val="48"/>
          <w:szCs w:val="48"/>
        </w:rPr>
        <w:t>3</w:t>
      </w:r>
    </w:p>
    <w:p w:rsidR="00E301E3" w:rsidRDefault="00E301E3" w:rsidP="00997FDC">
      <w:pPr>
        <w:pStyle w:val="ListParagraph"/>
        <w:spacing w:line="480" w:lineRule="auto"/>
        <w:ind w:left="0"/>
        <w:jc w:val="center"/>
        <w:rPr>
          <w:sz w:val="32"/>
          <w:szCs w:val="32"/>
        </w:rPr>
      </w:pPr>
      <w:r>
        <w:rPr>
          <w:sz w:val="32"/>
          <w:szCs w:val="32"/>
        </w:rPr>
        <w:t xml:space="preserve">California </w:t>
      </w:r>
      <w:proofErr w:type="gramStart"/>
      <w:r>
        <w:rPr>
          <w:sz w:val="32"/>
          <w:szCs w:val="32"/>
        </w:rPr>
        <w:t>Condor</w:t>
      </w:r>
      <w:proofErr w:type="gramEnd"/>
      <w:r>
        <w:rPr>
          <w:sz w:val="32"/>
          <w:szCs w:val="32"/>
        </w:rPr>
        <w:t xml:space="preserve"> Diet</w:t>
      </w:r>
    </w:p>
    <w:p w:rsidR="00E301E3" w:rsidRDefault="00E301E3" w:rsidP="00997FDC">
      <w:pPr>
        <w:spacing w:line="480" w:lineRule="auto"/>
        <w:jc w:val="center"/>
        <w:rPr>
          <w:rFonts w:ascii="Comic Sans MS" w:hAnsi="Comic Sans MS"/>
          <w:sz w:val="32"/>
          <w:szCs w:val="32"/>
        </w:rPr>
      </w:pPr>
    </w:p>
    <w:p w:rsidR="00F245D5" w:rsidRPr="006579D5" w:rsidRDefault="00F245D5" w:rsidP="00997FDC">
      <w:pPr>
        <w:pStyle w:val="NormalWeb"/>
        <w:spacing w:line="480" w:lineRule="auto"/>
        <w:contextualSpacing/>
        <w:rPr>
          <w:sz w:val="26"/>
          <w:szCs w:val="26"/>
        </w:rPr>
      </w:pPr>
      <w:r>
        <w:tab/>
      </w:r>
      <w:r w:rsidRPr="006579D5">
        <w:rPr>
          <w:sz w:val="26"/>
          <w:szCs w:val="26"/>
        </w:rPr>
        <w:t>Condors are carrion</w:t>
      </w:r>
      <w:r w:rsidR="00813556">
        <w:rPr>
          <w:sz w:val="26"/>
          <w:szCs w:val="26"/>
        </w:rPr>
        <w:t xml:space="preserve"> </w:t>
      </w:r>
      <w:r w:rsidRPr="006579D5">
        <w:rPr>
          <w:sz w:val="26"/>
          <w:szCs w:val="26"/>
        </w:rPr>
        <w:t>eaters. Carrion isn’t the bag you take with you on a plane – it means any animal that is already dead.</w:t>
      </w:r>
      <w:r w:rsidRPr="006579D5">
        <w:rPr>
          <w:rStyle w:val="Strong"/>
          <w:sz w:val="26"/>
          <w:szCs w:val="26"/>
        </w:rPr>
        <w:t xml:space="preserve"> </w:t>
      </w:r>
      <w:r w:rsidR="00FC389F" w:rsidRPr="006579D5">
        <w:rPr>
          <w:sz w:val="26"/>
          <w:szCs w:val="26"/>
        </w:rPr>
        <w:t>Because</w:t>
      </w:r>
      <w:r w:rsidRPr="006579D5">
        <w:rPr>
          <w:sz w:val="26"/>
          <w:szCs w:val="26"/>
        </w:rPr>
        <w:t xml:space="preserve"> condors don’t hunt their food, they must travel far and wide in search of dead animals. They may make a meal out of an animal as small as a ground squirrel or as big as a cow. Some common animals on their menu include sheep</w:t>
      </w:r>
      <w:r w:rsidR="00813556">
        <w:rPr>
          <w:sz w:val="26"/>
          <w:szCs w:val="26"/>
        </w:rPr>
        <w:t xml:space="preserve"> </w:t>
      </w:r>
      <w:r w:rsidR="00813556" w:rsidRPr="00813556">
        <w:rPr>
          <w:b/>
          <w:color w:val="FF0000"/>
          <w:sz w:val="26"/>
          <w:szCs w:val="26"/>
        </w:rPr>
        <w:t>(Figure 12)</w:t>
      </w:r>
      <w:r w:rsidRPr="006579D5">
        <w:rPr>
          <w:sz w:val="26"/>
          <w:szCs w:val="26"/>
        </w:rPr>
        <w:t>, deer, elk, and horses. In their lifetimes, condors may range over millions of acres in search of food.</w:t>
      </w:r>
    </w:p>
    <w:p w:rsidR="00631395" w:rsidRDefault="00626347" w:rsidP="00631395">
      <w:pPr>
        <w:pStyle w:val="NormalWeb"/>
        <w:spacing w:line="480" w:lineRule="auto"/>
        <w:contextualSpacing/>
        <w:rPr>
          <w:sz w:val="26"/>
          <w:szCs w:val="26"/>
        </w:rPr>
      </w:pPr>
      <w:r w:rsidRPr="006579D5">
        <w:rPr>
          <w:sz w:val="26"/>
          <w:szCs w:val="26"/>
        </w:rPr>
        <w:lastRenderedPageBreak/>
        <w:tab/>
        <w:t>The swallow bone chips and marine shells meet their calcium needs. They favor small to medium-sized carcasses, probably because smaller bones are easily consumed and digested. Condors locate carcasses with their keen eyesight</w:t>
      </w:r>
      <w:r w:rsidR="00813556">
        <w:rPr>
          <w:sz w:val="26"/>
          <w:szCs w:val="26"/>
        </w:rPr>
        <w:t xml:space="preserve">, </w:t>
      </w:r>
      <w:r w:rsidRPr="006579D5">
        <w:rPr>
          <w:sz w:val="26"/>
          <w:szCs w:val="26"/>
        </w:rPr>
        <w:t>not by smell</w:t>
      </w:r>
      <w:r w:rsidR="00813556">
        <w:rPr>
          <w:sz w:val="26"/>
          <w:szCs w:val="26"/>
        </w:rPr>
        <w:t>,</w:t>
      </w:r>
      <w:r w:rsidRPr="006579D5">
        <w:rPr>
          <w:sz w:val="26"/>
          <w:szCs w:val="26"/>
        </w:rPr>
        <w:t xml:space="preserve"> </w:t>
      </w:r>
      <w:r w:rsidR="006F3EE0">
        <w:rPr>
          <w:sz w:val="26"/>
          <w:szCs w:val="26"/>
        </w:rPr>
        <w:t xml:space="preserve">and </w:t>
      </w:r>
      <w:r w:rsidRPr="006579D5">
        <w:rPr>
          <w:sz w:val="26"/>
          <w:szCs w:val="26"/>
        </w:rPr>
        <w:t xml:space="preserve">by observing other </w:t>
      </w:r>
      <w:r w:rsidRPr="006579D5">
        <w:rPr>
          <w:b/>
          <w:sz w:val="26"/>
          <w:szCs w:val="26"/>
        </w:rPr>
        <w:t>scavengers</w:t>
      </w:r>
      <w:r w:rsidRPr="006579D5">
        <w:rPr>
          <w:sz w:val="26"/>
          <w:szCs w:val="26"/>
        </w:rPr>
        <w:t xml:space="preserve"> assembled at a carcass. When they land, they take over the carcass from smaller species but they are tolerant of each other and usually feed in groups</w:t>
      </w:r>
      <w:r w:rsidR="00697487">
        <w:rPr>
          <w:sz w:val="26"/>
          <w:szCs w:val="26"/>
        </w:rPr>
        <w:t xml:space="preserve"> </w:t>
      </w:r>
      <w:r w:rsidR="00697487" w:rsidRPr="00697487">
        <w:rPr>
          <w:b/>
          <w:color w:val="FF0000"/>
          <w:sz w:val="26"/>
          <w:szCs w:val="26"/>
        </w:rPr>
        <w:t>(Figure 13)</w:t>
      </w:r>
      <w:r w:rsidRPr="006579D5">
        <w:rPr>
          <w:sz w:val="26"/>
          <w:szCs w:val="26"/>
        </w:rPr>
        <w:t>. Condors are wary of humans while feeding, which is probably why they do not use roadkill as a food source.</w:t>
      </w:r>
    </w:p>
    <w:p w:rsidR="00631395" w:rsidRDefault="00F245D5" w:rsidP="00631395">
      <w:pPr>
        <w:pStyle w:val="NormalWeb"/>
        <w:spacing w:line="480" w:lineRule="auto"/>
        <w:contextualSpacing/>
        <w:rPr>
          <w:sz w:val="26"/>
          <w:szCs w:val="26"/>
        </w:rPr>
      </w:pPr>
      <w:r w:rsidRPr="006579D5">
        <w:rPr>
          <w:sz w:val="26"/>
          <w:szCs w:val="26"/>
        </w:rPr>
        <w:tab/>
      </w:r>
      <w:r w:rsidR="008A026E" w:rsidRPr="006579D5">
        <w:rPr>
          <w:sz w:val="26"/>
          <w:szCs w:val="26"/>
        </w:rPr>
        <w:t>Paleontological evidence suggests populations of these obligate scavengers were associated with the carcasses of large animals</w:t>
      </w:r>
      <w:r w:rsidR="00304CBC" w:rsidRPr="006579D5">
        <w:rPr>
          <w:sz w:val="26"/>
          <w:szCs w:val="26"/>
        </w:rPr>
        <w:t xml:space="preserve">. </w:t>
      </w:r>
      <w:r w:rsidR="008A026E" w:rsidRPr="006579D5">
        <w:rPr>
          <w:sz w:val="26"/>
          <w:szCs w:val="26"/>
        </w:rPr>
        <w:t>After the late Pleistocene extinction of most large terrestrial mammals in North America</w:t>
      </w:r>
      <w:r w:rsidR="00304CBC" w:rsidRPr="006579D5">
        <w:rPr>
          <w:sz w:val="26"/>
          <w:szCs w:val="26"/>
        </w:rPr>
        <w:t xml:space="preserve">, </w:t>
      </w:r>
      <w:r w:rsidR="008A026E" w:rsidRPr="006579D5">
        <w:rPr>
          <w:sz w:val="26"/>
          <w:szCs w:val="26"/>
        </w:rPr>
        <w:t>condors appear to have been restricted to the west coast, where stranded marine mammals offered the only remaining abundant source of large animal carcasses</w:t>
      </w:r>
      <w:r w:rsidR="00717CF9">
        <w:rPr>
          <w:sz w:val="26"/>
          <w:szCs w:val="26"/>
        </w:rPr>
        <w:t xml:space="preserve"> </w:t>
      </w:r>
      <w:r w:rsidR="00717CF9" w:rsidRPr="00717CF9">
        <w:rPr>
          <w:b/>
          <w:color w:val="FF0000"/>
          <w:sz w:val="26"/>
          <w:szCs w:val="26"/>
        </w:rPr>
        <w:t>(Figure 14)</w:t>
      </w:r>
      <w:r w:rsidR="00E205DE" w:rsidRPr="006579D5">
        <w:rPr>
          <w:sz w:val="26"/>
          <w:szCs w:val="26"/>
        </w:rPr>
        <w:t>.</w:t>
      </w:r>
    </w:p>
    <w:p w:rsidR="00E849A6" w:rsidRDefault="00E205DE" w:rsidP="00631395">
      <w:pPr>
        <w:pStyle w:val="NormalWeb"/>
        <w:spacing w:line="480" w:lineRule="auto"/>
        <w:contextualSpacing/>
        <w:rPr>
          <w:sz w:val="26"/>
          <w:szCs w:val="26"/>
        </w:rPr>
      </w:pPr>
      <w:r w:rsidRPr="006579D5">
        <w:rPr>
          <w:sz w:val="26"/>
          <w:szCs w:val="26"/>
        </w:rPr>
        <w:tab/>
      </w:r>
      <w:r w:rsidR="008A026E" w:rsidRPr="006579D5">
        <w:rPr>
          <w:sz w:val="26"/>
          <w:szCs w:val="26"/>
        </w:rPr>
        <w:t xml:space="preserve">There </w:t>
      </w:r>
      <w:proofErr w:type="gramStart"/>
      <w:r w:rsidR="008A026E" w:rsidRPr="006579D5">
        <w:rPr>
          <w:sz w:val="26"/>
          <w:szCs w:val="26"/>
        </w:rPr>
        <w:t>is</w:t>
      </w:r>
      <w:proofErr w:type="gramEnd"/>
      <w:r w:rsidR="008A026E" w:rsidRPr="006579D5">
        <w:rPr>
          <w:sz w:val="26"/>
          <w:szCs w:val="26"/>
        </w:rPr>
        <w:t xml:space="preserve"> little direct evidence marine mammals were a </w:t>
      </w:r>
      <w:r w:rsidR="006F3EE0">
        <w:rPr>
          <w:sz w:val="26"/>
          <w:szCs w:val="26"/>
        </w:rPr>
        <w:t>major</w:t>
      </w:r>
      <w:r w:rsidR="008A026E" w:rsidRPr="006579D5">
        <w:rPr>
          <w:sz w:val="26"/>
          <w:szCs w:val="26"/>
        </w:rPr>
        <w:t xml:space="preserve"> component of condor diets beyond scattered historical observations</w:t>
      </w:r>
      <w:r w:rsidRPr="006579D5">
        <w:rPr>
          <w:sz w:val="26"/>
          <w:szCs w:val="26"/>
        </w:rPr>
        <w:t>, however</w:t>
      </w:r>
      <w:r w:rsidR="008A026E" w:rsidRPr="006579D5">
        <w:rPr>
          <w:sz w:val="26"/>
          <w:szCs w:val="26"/>
        </w:rPr>
        <w:t>. In 1806, Lewis and Clark observed condors feeding on whales near the mouth of the Columbia River. Captain Clark</w:t>
      </w:r>
      <w:r w:rsidR="00293126">
        <w:rPr>
          <w:sz w:val="26"/>
          <w:szCs w:val="26"/>
        </w:rPr>
        <w:t xml:space="preserve"> </w:t>
      </w:r>
      <w:r w:rsidR="00293126" w:rsidRPr="00293126">
        <w:rPr>
          <w:b/>
          <w:color w:val="FF0000"/>
          <w:sz w:val="26"/>
          <w:szCs w:val="26"/>
        </w:rPr>
        <w:t>(Figure 15)</w:t>
      </w:r>
      <w:r w:rsidR="008A026E" w:rsidRPr="00293126">
        <w:rPr>
          <w:color w:val="FF0000"/>
          <w:sz w:val="26"/>
          <w:szCs w:val="26"/>
        </w:rPr>
        <w:t xml:space="preserve"> </w:t>
      </w:r>
      <w:r w:rsidR="008A026E" w:rsidRPr="006579D5">
        <w:rPr>
          <w:sz w:val="26"/>
          <w:szCs w:val="26"/>
        </w:rPr>
        <w:t>wrote on February 16, 1806: “This bird fly</w:t>
      </w:r>
      <w:r w:rsidR="00304CBC" w:rsidRPr="006579D5">
        <w:rPr>
          <w:sz w:val="26"/>
          <w:szCs w:val="26"/>
        </w:rPr>
        <w:t>’</w:t>
      </w:r>
      <w:r w:rsidR="008A026E" w:rsidRPr="006579D5">
        <w:rPr>
          <w:sz w:val="26"/>
          <w:szCs w:val="26"/>
        </w:rPr>
        <w:t xml:space="preserve">s very clumsily, nor do I know whether it ever seizes </w:t>
      </w:r>
      <w:r w:rsidR="00304CBC" w:rsidRPr="006579D5">
        <w:rPr>
          <w:sz w:val="26"/>
          <w:szCs w:val="26"/>
        </w:rPr>
        <w:t>its</w:t>
      </w:r>
      <w:r w:rsidR="008A026E" w:rsidRPr="006579D5">
        <w:rPr>
          <w:sz w:val="26"/>
          <w:szCs w:val="26"/>
        </w:rPr>
        <w:t xml:space="preserve"> prey alive, but am induced to believe it does not. We have seen it feeding on the remains of the whale and other fish </w:t>
      </w:r>
      <w:r w:rsidR="008A026E" w:rsidRPr="006579D5">
        <w:rPr>
          <w:sz w:val="26"/>
          <w:szCs w:val="26"/>
        </w:rPr>
        <w:lastRenderedPageBreak/>
        <w:t xml:space="preserve">which have been thrown up by the waves on the sea coast. These I believe constitute their principal food, but I have no doubt but that they also feed on flesh.” </w:t>
      </w:r>
    </w:p>
    <w:p w:rsidR="00631395" w:rsidRDefault="00E849A6" w:rsidP="00631395">
      <w:pPr>
        <w:pStyle w:val="NormalWeb"/>
        <w:spacing w:line="480" w:lineRule="auto"/>
        <w:contextualSpacing/>
        <w:rPr>
          <w:sz w:val="26"/>
          <w:szCs w:val="26"/>
        </w:rPr>
      </w:pPr>
      <w:r>
        <w:rPr>
          <w:sz w:val="26"/>
          <w:szCs w:val="26"/>
        </w:rPr>
        <w:tab/>
      </w:r>
      <w:r w:rsidR="008A026E" w:rsidRPr="006579D5">
        <w:rPr>
          <w:sz w:val="26"/>
          <w:szCs w:val="26"/>
        </w:rPr>
        <w:t xml:space="preserve">In 1855, Taylor found hundreds of condors feeding on sea lion carcasses on the California coast. He wrote: “During the early part of the present month, large quantities of sea lions have been killed on the southern coast for the oil; the carcasses of these animals on the beach may be seen at times surrounded by hundreds of the Condors. A friend of ours informed us that he saw a few days ago, as many as three hundred of these creatures near such feeding ground, within a distance of a league.” In the 1860s, </w:t>
      </w:r>
      <w:r w:rsidR="00E205DE" w:rsidRPr="006579D5">
        <w:rPr>
          <w:sz w:val="26"/>
          <w:szCs w:val="26"/>
        </w:rPr>
        <w:t>condors feeding on seal and whale carcasses in California</w:t>
      </w:r>
      <w:r w:rsidR="00E54259">
        <w:rPr>
          <w:sz w:val="26"/>
          <w:szCs w:val="26"/>
        </w:rPr>
        <w:t xml:space="preserve"> </w:t>
      </w:r>
      <w:r w:rsidR="00E54259" w:rsidRPr="00E54259">
        <w:rPr>
          <w:b/>
          <w:color w:val="FF0000"/>
          <w:sz w:val="26"/>
          <w:szCs w:val="26"/>
        </w:rPr>
        <w:t>(Figure 16)</w:t>
      </w:r>
      <w:r w:rsidR="00E205DE" w:rsidRPr="00E54259">
        <w:rPr>
          <w:color w:val="FF0000"/>
          <w:sz w:val="26"/>
          <w:szCs w:val="26"/>
        </w:rPr>
        <w:t xml:space="preserve"> </w:t>
      </w:r>
      <w:r w:rsidR="00E205DE" w:rsidRPr="006579D5">
        <w:rPr>
          <w:sz w:val="26"/>
          <w:szCs w:val="26"/>
        </w:rPr>
        <w:t>were</w:t>
      </w:r>
      <w:r w:rsidR="00290748" w:rsidRPr="006579D5">
        <w:rPr>
          <w:sz w:val="26"/>
          <w:szCs w:val="26"/>
        </w:rPr>
        <w:t xml:space="preserve"> reported</w:t>
      </w:r>
      <w:r w:rsidR="008A026E" w:rsidRPr="006579D5">
        <w:rPr>
          <w:sz w:val="26"/>
          <w:szCs w:val="26"/>
        </w:rPr>
        <w:t xml:space="preserve">, although </w:t>
      </w:r>
      <w:r w:rsidR="00290748" w:rsidRPr="006579D5">
        <w:rPr>
          <w:sz w:val="26"/>
          <w:szCs w:val="26"/>
        </w:rPr>
        <w:t>it was</w:t>
      </w:r>
      <w:r w:rsidR="008A026E" w:rsidRPr="006579D5">
        <w:rPr>
          <w:sz w:val="26"/>
          <w:szCs w:val="26"/>
        </w:rPr>
        <w:t xml:space="preserve"> never directly observed </w:t>
      </w:r>
      <w:r w:rsidR="00E205DE" w:rsidRPr="006579D5">
        <w:rPr>
          <w:sz w:val="26"/>
          <w:szCs w:val="26"/>
        </w:rPr>
        <w:t xml:space="preserve">of </w:t>
      </w:r>
      <w:r w:rsidR="008A026E" w:rsidRPr="006579D5">
        <w:rPr>
          <w:sz w:val="26"/>
          <w:szCs w:val="26"/>
        </w:rPr>
        <w:t>them doing so.</w:t>
      </w:r>
    </w:p>
    <w:p w:rsidR="00631395" w:rsidRDefault="003A30ED" w:rsidP="00631395">
      <w:pPr>
        <w:pStyle w:val="NormalWeb"/>
        <w:spacing w:line="480" w:lineRule="auto"/>
        <w:contextualSpacing/>
        <w:rPr>
          <w:sz w:val="26"/>
          <w:szCs w:val="26"/>
        </w:rPr>
      </w:pPr>
      <w:r w:rsidRPr="006579D5">
        <w:rPr>
          <w:sz w:val="26"/>
          <w:szCs w:val="26"/>
        </w:rPr>
        <w:tab/>
      </w:r>
      <w:r w:rsidR="00B0486C" w:rsidRPr="006579D5">
        <w:rPr>
          <w:sz w:val="26"/>
          <w:szCs w:val="26"/>
        </w:rPr>
        <w:t xml:space="preserve"> Documented dietary shifts have </w:t>
      </w:r>
      <w:r w:rsidR="00E82A0A">
        <w:rPr>
          <w:sz w:val="26"/>
          <w:szCs w:val="26"/>
        </w:rPr>
        <w:t xml:space="preserve">an </w:t>
      </w:r>
      <w:r w:rsidR="00B0486C" w:rsidRPr="006579D5">
        <w:rPr>
          <w:sz w:val="26"/>
          <w:szCs w:val="26"/>
        </w:rPr>
        <w:t xml:space="preserve">important </w:t>
      </w:r>
      <w:r w:rsidR="00E82A0A">
        <w:rPr>
          <w:sz w:val="26"/>
          <w:szCs w:val="26"/>
        </w:rPr>
        <w:t>meaning</w:t>
      </w:r>
      <w:r w:rsidR="00B0486C" w:rsidRPr="006579D5">
        <w:rPr>
          <w:sz w:val="26"/>
          <w:szCs w:val="26"/>
        </w:rPr>
        <w:t xml:space="preserve"> for understanding the past distribution of condors. The collected data demonstrate marine mammals were an important component of the diet of condors in coastal California during the Pleistocene, even when large terrestrial mammals were relatively abundant. It is highly unlikely Pleistocene condors living in interior regions had marine-dominated diets, as observed for 40 percent of the animals in a sample from the La Brea tar pits. Thus, results support the </w:t>
      </w:r>
      <w:r w:rsidR="00B0486C" w:rsidRPr="006579D5">
        <w:rPr>
          <w:b/>
          <w:sz w:val="26"/>
          <w:szCs w:val="26"/>
        </w:rPr>
        <w:t>hypothesis</w:t>
      </w:r>
      <w:r w:rsidR="00B0486C" w:rsidRPr="006579D5">
        <w:rPr>
          <w:sz w:val="26"/>
          <w:szCs w:val="26"/>
        </w:rPr>
        <w:t xml:space="preserve"> that the restriction of the range of condors to the Pacific coast after the Pleistocene </w:t>
      </w:r>
      <w:r w:rsidR="00290748" w:rsidRPr="006579D5">
        <w:rPr>
          <w:sz w:val="26"/>
          <w:szCs w:val="26"/>
        </w:rPr>
        <w:t>mega faunal</w:t>
      </w:r>
      <w:r w:rsidR="00B0486C" w:rsidRPr="006579D5">
        <w:rPr>
          <w:sz w:val="26"/>
          <w:szCs w:val="26"/>
        </w:rPr>
        <w:t xml:space="preserve"> extinction was largely controlled by the presence of a “</w:t>
      </w:r>
      <w:r w:rsidR="00290748" w:rsidRPr="006579D5">
        <w:rPr>
          <w:sz w:val="26"/>
          <w:szCs w:val="26"/>
        </w:rPr>
        <w:t>fallback</w:t>
      </w:r>
      <w:r w:rsidR="00B0486C" w:rsidRPr="006579D5">
        <w:rPr>
          <w:sz w:val="26"/>
          <w:szCs w:val="26"/>
        </w:rPr>
        <w:t xml:space="preserve">” food source, marine mammals, which at least some of the </w:t>
      </w:r>
      <w:r w:rsidR="00B0486C" w:rsidRPr="006579D5">
        <w:rPr>
          <w:sz w:val="26"/>
          <w:szCs w:val="26"/>
        </w:rPr>
        <w:lastRenderedPageBreak/>
        <w:t xml:space="preserve">population was already using. The switch to terrestrial foods in historical condor populations may reflect the reduction of </w:t>
      </w:r>
      <w:r w:rsidR="00B0486C" w:rsidRPr="00DA4ACD">
        <w:rPr>
          <w:b/>
          <w:sz w:val="26"/>
          <w:szCs w:val="26"/>
        </w:rPr>
        <w:t>pinnipeds</w:t>
      </w:r>
      <w:r w:rsidR="00B0486C" w:rsidRPr="006579D5">
        <w:rPr>
          <w:sz w:val="26"/>
          <w:szCs w:val="26"/>
        </w:rPr>
        <w:t xml:space="preserve"> and whale populations </w:t>
      </w:r>
      <w:r w:rsidR="00E82A0A">
        <w:rPr>
          <w:sz w:val="26"/>
          <w:szCs w:val="26"/>
        </w:rPr>
        <w:t>related</w:t>
      </w:r>
      <w:r w:rsidR="00B0486C" w:rsidRPr="006579D5">
        <w:rPr>
          <w:sz w:val="26"/>
          <w:szCs w:val="26"/>
        </w:rPr>
        <w:t xml:space="preserve"> to commercial hunting in the late 1700s through the early 1900s. At the same time, however, the expansion of cattle ranching in California and elsewhere in the American west offered condors a new source of abundant large terrestrial carcasses that allowed them to shift eastward, away from coastal </w:t>
      </w:r>
      <w:r w:rsidR="00290748" w:rsidRPr="006579D5">
        <w:rPr>
          <w:sz w:val="26"/>
          <w:szCs w:val="26"/>
        </w:rPr>
        <w:t>refuges</w:t>
      </w:r>
      <w:r w:rsidR="00B0486C" w:rsidRPr="006579D5">
        <w:rPr>
          <w:sz w:val="26"/>
          <w:szCs w:val="26"/>
        </w:rPr>
        <w:t xml:space="preserve">. Historical accounts of condor feeding patterns in the 1800s show cattle and deer comprised the major component of their diet. </w:t>
      </w:r>
      <w:r w:rsidR="00290748" w:rsidRPr="006579D5">
        <w:rPr>
          <w:sz w:val="26"/>
          <w:szCs w:val="26"/>
        </w:rPr>
        <w:t>D</w:t>
      </w:r>
      <w:r w:rsidR="00B0486C" w:rsidRPr="006579D5">
        <w:rPr>
          <w:sz w:val="26"/>
          <w:szCs w:val="26"/>
        </w:rPr>
        <w:t xml:space="preserve">ata indicate a combination of range livestock and wild </w:t>
      </w:r>
      <w:r w:rsidR="00B0486C" w:rsidRPr="00E54259">
        <w:rPr>
          <w:b/>
          <w:sz w:val="26"/>
          <w:szCs w:val="26"/>
        </w:rPr>
        <w:t>ungulates</w:t>
      </w:r>
      <w:r w:rsidR="00E82A0A">
        <w:rPr>
          <w:sz w:val="26"/>
          <w:szCs w:val="26"/>
        </w:rPr>
        <w:t xml:space="preserve"> (deer and elk)</w:t>
      </w:r>
      <w:r w:rsidR="00B0486C" w:rsidRPr="006579D5">
        <w:rPr>
          <w:sz w:val="26"/>
          <w:szCs w:val="26"/>
        </w:rPr>
        <w:t xml:space="preserve"> remain a component of the diet of the birds sampled, but a </w:t>
      </w:r>
      <w:r w:rsidR="00DA4ACD">
        <w:rPr>
          <w:sz w:val="26"/>
          <w:szCs w:val="26"/>
        </w:rPr>
        <w:t>major</w:t>
      </w:r>
      <w:r w:rsidR="00B0486C" w:rsidRPr="006579D5">
        <w:rPr>
          <w:sz w:val="26"/>
          <w:szCs w:val="26"/>
        </w:rPr>
        <w:t xml:space="preserve"> portion of their diet was provided by humans in the form of stillborn calves of corn fed cattle.</w:t>
      </w:r>
    </w:p>
    <w:p w:rsidR="00E205DE" w:rsidRPr="006579D5" w:rsidRDefault="003A30ED" w:rsidP="00631395">
      <w:pPr>
        <w:pStyle w:val="NormalWeb"/>
        <w:spacing w:line="480" w:lineRule="auto"/>
        <w:contextualSpacing/>
        <w:rPr>
          <w:sz w:val="26"/>
          <w:szCs w:val="26"/>
        </w:rPr>
      </w:pPr>
      <w:r w:rsidRPr="006579D5">
        <w:rPr>
          <w:sz w:val="26"/>
          <w:szCs w:val="26"/>
        </w:rPr>
        <w:tab/>
      </w:r>
      <w:r w:rsidR="00B0486C" w:rsidRPr="006579D5">
        <w:rPr>
          <w:sz w:val="26"/>
          <w:szCs w:val="26"/>
        </w:rPr>
        <w:t xml:space="preserve">The development of conservation strategies for viable condor populations requires adequate and safe food supplies exist for these birds in the wild. Coastal regions lack abundant carcasses of large land mammals and, throughout the former and present range of the condors in southern and central California, this food supply is likely to become increasingly scarce. Efforts to establish a self-sustaining condor population may be enhanced, however, by the widespread availability of marine mammals as an additional food source. This strategy is particularly attractive, in that </w:t>
      </w:r>
      <w:r w:rsidR="00B0486C" w:rsidRPr="00B53A80">
        <w:rPr>
          <w:sz w:val="26"/>
          <w:szCs w:val="26"/>
        </w:rPr>
        <w:t>pinniped</w:t>
      </w:r>
      <w:r w:rsidR="00B0486C" w:rsidRPr="006579D5">
        <w:rPr>
          <w:sz w:val="26"/>
          <w:szCs w:val="26"/>
        </w:rPr>
        <w:t xml:space="preserve"> populations are reestablishing along the coast of California</w:t>
      </w:r>
      <w:r w:rsidR="00290748" w:rsidRPr="006579D5">
        <w:rPr>
          <w:sz w:val="26"/>
          <w:szCs w:val="26"/>
        </w:rPr>
        <w:t>.</w:t>
      </w:r>
    </w:p>
    <w:p w:rsidR="003A30ED" w:rsidRDefault="00F245D5" w:rsidP="00997FDC">
      <w:pPr>
        <w:pStyle w:val="NormalWeb"/>
        <w:spacing w:line="480" w:lineRule="auto"/>
        <w:ind w:firstLine="720"/>
        <w:contextualSpacing/>
      </w:pPr>
      <w:r w:rsidRPr="006579D5">
        <w:rPr>
          <w:sz w:val="26"/>
          <w:szCs w:val="26"/>
        </w:rPr>
        <w:lastRenderedPageBreak/>
        <w:t>As nature</w:t>
      </w:r>
      <w:r w:rsidR="00D67903" w:rsidRPr="006579D5">
        <w:rPr>
          <w:sz w:val="26"/>
          <w:szCs w:val="26"/>
        </w:rPr>
        <w:t>’</w:t>
      </w:r>
      <w:r w:rsidRPr="006579D5">
        <w:rPr>
          <w:sz w:val="26"/>
          <w:szCs w:val="26"/>
        </w:rPr>
        <w:t>s clean-up crew, condors and other carrion eaters often eat organisms</w:t>
      </w:r>
      <w:r w:rsidR="00D67903" w:rsidRPr="006579D5">
        <w:rPr>
          <w:sz w:val="26"/>
          <w:szCs w:val="26"/>
        </w:rPr>
        <w:t>,</w:t>
      </w:r>
      <w:r w:rsidRPr="006579D5">
        <w:rPr>
          <w:sz w:val="26"/>
          <w:szCs w:val="26"/>
        </w:rPr>
        <w:t xml:space="preserve"> </w:t>
      </w:r>
      <w:r w:rsidR="00D67903" w:rsidRPr="006579D5">
        <w:rPr>
          <w:sz w:val="26"/>
          <w:szCs w:val="26"/>
        </w:rPr>
        <w:t>such as</w:t>
      </w:r>
      <w:r w:rsidRPr="006579D5">
        <w:rPr>
          <w:sz w:val="26"/>
          <w:szCs w:val="26"/>
        </w:rPr>
        <w:t xml:space="preserve"> dead and decaying animals that are harmful to humans and the environment. </w:t>
      </w:r>
      <w:r w:rsidR="00D67903" w:rsidRPr="006579D5">
        <w:rPr>
          <w:sz w:val="26"/>
          <w:szCs w:val="26"/>
        </w:rPr>
        <w:t xml:space="preserve">A condor may eat up to 3 to 4 pounds at a time. They may not need to eat again for several days. </w:t>
      </w:r>
      <w:r w:rsidR="0017592A">
        <w:t>The condors’</w:t>
      </w:r>
      <w:r w:rsidR="00CB396B" w:rsidRPr="006579D5">
        <w:rPr>
          <w:sz w:val="26"/>
          <w:szCs w:val="26"/>
        </w:rPr>
        <w:t xml:space="preserve"> exceptionally </w:t>
      </w:r>
      <w:r w:rsidR="00CB396B" w:rsidRPr="006579D5">
        <w:rPr>
          <w:b/>
          <w:sz w:val="26"/>
          <w:szCs w:val="26"/>
        </w:rPr>
        <w:t>corrosive</w:t>
      </w:r>
      <w:r w:rsidR="0017592A">
        <w:rPr>
          <w:b/>
          <w:sz w:val="26"/>
          <w:szCs w:val="26"/>
        </w:rPr>
        <w:t xml:space="preserve"> </w:t>
      </w:r>
      <w:r w:rsidR="0017592A" w:rsidRPr="0017592A">
        <w:rPr>
          <w:sz w:val="26"/>
          <w:szCs w:val="26"/>
        </w:rPr>
        <w:t>stomach acid</w:t>
      </w:r>
      <w:r w:rsidR="0017592A">
        <w:rPr>
          <w:sz w:val="26"/>
          <w:szCs w:val="26"/>
        </w:rPr>
        <w:t>s</w:t>
      </w:r>
      <w:r w:rsidR="00CB396B" w:rsidRPr="006579D5">
        <w:rPr>
          <w:sz w:val="26"/>
          <w:szCs w:val="26"/>
        </w:rPr>
        <w:t>, allow them to safely digest putrid carcasses infected with botulinum toxin, hog cholera</w:t>
      </w:r>
      <w:r w:rsidR="00347571" w:rsidRPr="006579D5">
        <w:rPr>
          <w:sz w:val="26"/>
          <w:szCs w:val="26"/>
        </w:rPr>
        <w:t xml:space="preserve"> bacteria</w:t>
      </w:r>
      <w:r w:rsidR="00CB396B" w:rsidRPr="006579D5">
        <w:rPr>
          <w:sz w:val="26"/>
          <w:szCs w:val="26"/>
        </w:rPr>
        <w:t xml:space="preserve"> and anthrax bacteria that would be lethal to other scavengers</w:t>
      </w:r>
      <w:r w:rsidR="0017592A">
        <w:rPr>
          <w:sz w:val="26"/>
          <w:szCs w:val="26"/>
        </w:rPr>
        <w:t>,</w:t>
      </w:r>
      <w:r w:rsidR="00CB396B" w:rsidRPr="006579D5">
        <w:rPr>
          <w:sz w:val="26"/>
          <w:szCs w:val="26"/>
        </w:rPr>
        <w:t xml:space="preserve"> </w:t>
      </w:r>
      <w:r w:rsidR="0017592A">
        <w:rPr>
          <w:sz w:val="26"/>
          <w:szCs w:val="26"/>
        </w:rPr>
        <w:t>thus,</w:t>
      </w:r>
      <w:r w:rsidR="00CB396B" w:rsidRPr="006579D5">
        <w:rPr>
          <w:sz w:val="26"/>
          <w:szCs w:val="26"/>
        </w:rPr>
        <w:t xml:space="preserve"> remov</w:t>
      </w:r>
      <w:r w:rsidR="0017592A">
        <w:rPr>
          <w:sz w:val="26"/>
          <w:szCs w:val="26"/>
        </w:rPr>
        <w:t>ing</w:t>
      </w:r>
      <w:r w:rsidR="00CB396B" w:rsidRPr="006579D5">
        <w:rPr>
          <w:sz w:val="26"/>
          <w:szCs w:val="26"/>
        </w:rPr>
        <w:t xml:space="preserve"> these bacteria from the environment. Condors, as </w:t>
      </w:r>
      <w:r w:rsidR="00347571" w:rsidRPr="006579D5">
        <w:rPr>
          <w:sz w:val="26"/>
          <w:szCs w:val="26"/>
        </w:rPr>
        <w:t xml:space="preserve">well as </w:t>
      </w:r>
      <w:r w:rsidR="00CB396B" w:rsidRPr="006579D5">
        <w:rPr>
          <w:sz w:val="26"/>
          <w:szCs w:val="26"/>
        </w:rPr>
        <w:t xml:space="preserve">other vultures, sometimes vomit when threatened or approached. Contrary to some accounts, they do not </w:t>
      </w:r>
      <w:r w:rsidR="0037766B">
        <w:rPr>
          <w:sz w:val="26"/>
          <w:szCs w:val="26"/>
        </w:rPr>
        <w:t>“</w:t>
      </w:r>
      <w:r w:rsidR="00CB396B" w:rsidRPr="006579D5">
        <w:rPr>
          <w:sz w:val="26"/>
          <w:szCs w:val="26"/>
        </w:rPr>
        <w:t>projectile vomit</w:t>
      </w:r>
      <w:r w:rsidR="00742FB8">
        <w:rPr>
          <w:sz w:val="26"/>
          <w:szCs w:val="26"/>
        </w:rPr>
        <w:t>”</w:t>
      </w:r>
      <w:r w:rsidR="00CB396B" w:rsidRPr="006579D5">
        <w:rPr>
          <w:sz w:val="26"/>
          <w:szCs w:val="26"/>
        </w:rPr>
        <w:t xml:space="preserve"> on their attacker as a deliberate defense but it does lighten their stomach load to make take-off easier and the vomited meal residue may distract a predator, allowing the bird to escape. </w:t>
      </w:r>
      <w:r w:rsidRPr="000B5C94">
        <w:rPr>
          <w:rStyle w:val="Strong"/>
          <w:rFonts w:ascii="Verdana" w:hAnsi="Verdana"/>
          <w:b w:val="0"/>
          <w:sz w:val="26"/>
          <w:szCs w:val="26"/>
        </w:rPr>
        <w:t>They help keep us safe and the environment clean!</w:t>
      </w:r>
      <w:r w:rsidRPr="006579D5">
        <w:rPr>
          <w:sz w:val="26"/>
          <w:szCs w:val="26"/>
        </w:rPr>
        <w:t xml:space="preserve"> Condors like to be clean, too. In fact, it is important for all birds to keep their feathers neat and well-groomed</w:t>
      </w:r>
      <w:r w:rsidR="00626347" w:rsidRPr="006579D5">
        <w:rPr>
          <w:sz w:val="26"/>
          <w:szCs w:val="26"/>
        </w:rPr>
        <w:t>;</w:t>
      </w:r>
      <w:r w:rsidRPr="006579D5">
        <w:rPr>
          <w:sz w:val="26"/>
          <w:szCs w:val="26"/>
        </w:rPr>
        <w:t xml:space="preserve"> </w:t>
      </w:r>
      <w:r w:rsidR="00626347" w:rsidRPr="006579D5">
        <w:rPr>
          <w:sz w:val="26"/>
          <w:szCs w:val="26"/>
        </w:rPr>
        <w:t>b</w:t>
      </w:r>
      <w:r w:rsidRPr="006579D5">
        <w:rPr>
          <w:sz w:val="26"/>
          <w:szCs w:val="26"/>
        </w:rPr>
        <w:t xml:space="preserve">ut you’ve never seen a bird with a hair brush, right? Instead, they use their beaks to clean or </w:t>
      </w:r>
      <w:r w:rsidR="00997FDC" w:rsidRPr="006579D5">
        <w:rPr>
          <w:sz w:val="26"/>
          <w:szCs w:val="26"/>
        </w:rPr>
        <w:t>preen</w:t>
      </w:r>
      <w:r w:rsidRPr="006579D5">
        <w:rPr>
          <w:sz w:val="26"/>
          <w:szCs w:val="26"/>
        </w:rPr>
        <w:t xml:space="preserve"> their feathers</w:t>
      </w:r>
      <w:r w:rsidR="0055580D">
        <w:rPr>
          <w:sz w:val="26"/>
          <w:szCs w:val="26"/>
        </w:rPr>
        <w:t>.</w:t>
      </w:r>
    </w:p>
    <w:p w:rsidR="003A30ED" w:rsidRDefault="003A30ED" w:rsidP="00997FDC">
      <w:pPr>
        <w:pStyle w:val="NormalWeb"/>
        <w:spacing w:line="480" w:lineRule="auto"/>
        <w:ind w:firstLine="720"/>
        <w:contextualSpacing/>
      </w:pPr>
    </w:p>
    <w:p w:rsidR="00347571" w:rsidRDefault="00347571" w:rsidP="00997FDC">
      <w:pPr>
        <w:spacing w:line="480" w:lineRule="auto"/>
        <w:rPr>
          <w:rFonts w:eastAsia="Times New Roman"/>
        </w:rPr>
      </w:pPr>
      <w:r>
        <w:br w:type="page"/>
      </w:r>
    </w:p>
    <w:p w:rsidR="003A30ED" w:rsidRDefault="003A30ED" w:rsidP="00997FDC">
      <w:pPr>
        <w:pStyle w:val="NormalWeb"/>
        <w:spacing w:line="480" w:lineRule="auto"/>
        <w:ind w:firstLine="720"/>
        <w:contextualSpacing/>
      </w:pPr>
    </w:p>
    <w:p w:rsidR="00347571" w:rsidRDefault="00347571" w:rsidP="00997FDC">
      <w:pPr>
        <w:pStyle w:val="NormalWeb"/>
        <w:spacing w:line="480" w:lineRule="auto"/>
        <w:ind w:firstLine="720"/>
        <w:contextualSpacing/>
      </w:pPr>
    </w:p>
    <w:p w:rsidR="00347571" w:rsidRDefault="00347571" w:rsidP="00997FDC">
      <w:pPr>
        <w:pStyle w:val="NormalWeb"/>
        <w:spacing w:line="480" w:lineRule="auto"/>
        <w:ind w:firstLine="720"/>
        <w:contextualSpacing/>
      </w:pPr>
    </w:p>
    <w:p w:rsidR="0057271C" w:rsidRDefault="0057271C" w:rsidP="00997FDC">
      <w:pPr>
        <w:pStyle w:val="NormalWeb"/>
        <w:spacing w:line="480" w:lineRule="auto"/>
        <w:ind w:firstLine="720"/>
        <w:contextualSpacing/>
      </w:pPr>
    </w:p>
    <w:p w:rsidR="0057271C" w:rsidRDefault="0057271C" w:rsidP="00997FDC">
      <w:pPr>
        <w:pStyle w:val="NormalWeb"/>
        <w:spacing w:line="480" w:lineRule="auto"/>
        <w:ind w:firstLine="720"/>
        <w:contextualSpacing/>
      </w:pPr>
    </w:p>
    <w:p w:rsidR="00D67903" w:rsidRDefault="003A30ED" w:rsidP="00997FDC">
      <w:pPr>
        <w:spacing w:line="480" w:lineRule="auto"/>
        <w:jc w:val="center"/>
        <w:rPr>
          <w:rFonts w:ascii="Comic Sans MS" w:hAnsi="Comic Sans MS"/>
          <w:b/>
          <w:sz w:val="48"/>
          <w:szCs w:val="48"/>
        </w:rPr>
      </w:pPr>
      <w:r w:rsidRPr="00367060">
        <w:rPr>
          <w:rFonts w:ascii="Comic Sans MS" w:hAnsi="Comic Sans MS"/>
          <w:b/>
          <w:sz w:val="48"/>
          <w:szCs w:val="48"/>
        </w:rPr>
        <w:t xml:space="preserve">Chapter </w:t>
      </w:r>
      <w:r>
        <w:rPr>
          <w:rFonts w:ascii="Comic Sans MS" w:hAnsi="Comic Sans MS"/>
          <w:b/>
          <w:sz w:val="48"/>
          <w:szCs w:val="48"/>
        </w:rPr>
        <w:t>4</w:t>
      </w:r>
    </w:p>
    <w:p w:rsidR="00D67903" w:rsidRDefault="00D67903" w:rsidP="00997FDC">
      <w:pPr>
        <w:spacing w:line="480" w:lineRule="auto"/>
        <w:jc w:val="center"/>
        <w:rPr>
          <w:sz w:val="26"/>
          <w:szCs w:val="26"/>
        </w:rPr>
      </w:pPr>
      <w:r w:rsidRPr="006579D5">
        <w:rPr>
          <w:sz w:val="26"/>
          <w:szCs w:val="26"/>
        </w:rPr>
        <w:t>Reproduction</w:t>
      </w:r>
    </w:p>
    <w:p w:rsidR="0057271C" w:rsidRPr="006579D5" w:rsidRDefault="0057271C" w:rsidP="00997FDC">
      <w:pPr>
        <w:spacing w:line="480" w:lineRule="auto"/>
        <w:jc w:val="center"/>
        <w:rPr>
          <w:rFonts w:ascii="Comic Sans MS" w:hAnsi="Comic Sans MS"/>
          <w:b/>
          <w:sz w:val="26"/>
          <w:szCs w:val="26"/>
        </w:rPr>
      </w:pPr>
    </w:p>
    <w:p w:rsidR="00F203E8" w:rsidRDefault="001E2D92" w:rsidP="001E2D92">
      <w:pPr>
        <w:pStyle w:val="NormalWeb"/>
        <w:spacing w:line="480" w:lineRule="auto"/>
        <w:contextualSpacing/>
        <w:rPr>
          <w:color w:val="000000" w:themeColor="text1"/>
          <w:sz w:val="26"/>
          <w:szCs w:val="26"/>
        </w:rPr>
      </w:pPr>
      <w:r>
        <w:rPr>
          <w:color w:val="000000" w:themeColor="text1"/>
          <w:sz w:val="26"/>
          <w:szCs w:val="26"/>
        </w:rPr>
        <w:tab/>
      </w:r>
      <w:r w:rsidR="006579D5" w:rsidRPr="001341C8">
        <w:rPr>
          <w:color w:val="000000" w:themeColor="text1"/>
          <w:sz w:val="26"/>
          <w:szCs w:val="26"/>
        </w:rPr>
        <w:t xml:space="preserve">When a condor reaches six or seven years of age, he or she is ready to find a mate. </w:t>
      </w:r>
      <w:r w:rsidR="00892527" w:rsidRPr="001341C8">
        <w:rPr>
          <w:sz w:val="26"/>
          <w:szCs w:val="26"/>
        </w:rPr>
        <w:t>To attract a prospective mate, the male condor performs a display</w:t>
      </w:r>
      <w:r w:rsidR="001417EC">
        <w:rPr>
          <w:sz w:val="26"/>
          <w:szCs w:val="26"/>
        </w:rPr>
        <w:t xml:space="preserve"> </w:t>
      </w:r>
      <w:r w:rsidR="001417EC" w:rsidRPr="007133F4">
        <w:rPr>
          <w:b/>
          <w:color w:val="FF0000"/>
          <w:sz w:val="26"/>
          <w:szCs w:val="26"/>
        </w:rPr>
        <w:t xml:space="preserve">(Figure </w:t>
      </w:r>
      <w:r w:rsidR="007133F4" w:rsidRPr="007133F4">
        <w:rPr>
          <w:b/>
          <w:color w:val="FF0000"/>
          <w:sz w:val="26"/>
          <w:szCs w:val="26"/>
        </w:rPr>
        <w:t>17</w:t>
      </w:r>
      <w:r w:rsidR="001417EC" w:rsidRPr="007133F4">
        <w:rPr>
          <w:b/>
          <w:color w:val="FF0000"/>
          <w:sz w:val="26"/>
          <w:szCs w:val="26"/>
        </w:rPr>
        <w:t>)</w:t>
      </w:r>
      <w:r w:rsidR="00892527" w:rsidRPr="001341C8">
        <w:rPr>
          <w:sz w:val="26"/>
          <w:szCs w:val="26"/>
        </w:rPr>
        <w:t xml:space="preserve">, in which the male turns his head red and puffs out his neck feathers. He then spreads his wings and slowly approaches the female. If the female lowers her head to accept the male, the condors become mates for life. </w:t>
      </w:r>
      <w:r w:rsidR="006579D5" w:rsidRPr="001341C8">
        <w:rPr>
          <w:color w:val="000000" w:themeColor="text1"/>
          <w:sz w:val="26"/>
          <w:szCs w:val="26"/>
        </w:rPr>
        <w:t>Condors will breed once every other year, with an elaborate courtship flight and dance leading up to mating. Before that, an appropriate nest site must be found.</w:t>
      </w:r>
    </w:p>
    <w:p w:rsidR="001E2D92" w:rsidRPr="001341C8" w:rsidRDefault="0057271C" w:rsidP="001E2D92">
      <w:pPr>
        <w:pStyle w:val="NormalWeb"/>
        <w:spacing w:line="480" w:lineRule="auto"/>
        <w:contextualSpacing/>
        <w:rPr>
          <w:sz w:val="26"/>
          <w:szCs w:val="26"/>
        </w:rPr>
      </w:pPr>
      <w:r w:rsidRPr="001341C8">
        <w:rPr>
          <w:color w:val="000000" w:themeColor="text1"/>
          <w:sz w:val="26"/>
          <w:szCs w:val="26"/>
        </w:rPr>
        <w:tab/>
      </w:r>
      <w:r w:rsidR="00892527" w:rsidRPr="001341C8">
        <w:rPr>
          <w:sz w:val="26"/>
          <w:szCs w:val="26"/>
        </w:rPr>
        <w:t>The pair makes a simple nest in caves or on cliff clefts, especially ones with nearby roosting trees and open spaces for landing. A mated female lays one bluish-</w:t>
      </w:r>
      <w:r w:rsidR="00892527" w:rsidRPr="001341C8">
        <w:rPr>
          <w:sz w:val="26"/>
          <w:szCs w:val="26"/>
        </w:rPr>
        <w:lastRenderedPageBreak/>
        <w:t>white egg</w:t>
      </w:r>
      <w:r w:rsidR="007133F4">
        <w:rPr>
          <w:sz w:val="26"/>
          <w:szCs w:val="26"/>
        </w:rPr>
        <w:t xml:space="preserve"> </w:t>
      </w:r>
      <w:r w:rsidR="007133F4" w:rsidRPr="007133F4">
        <w:rPr>
          <w:b/>
          <w:color w:val="FF0000"/>
          <w:sz w:val="26"/>
          <w:szCs w:val="26"/>
        </w:rPr>
        <w:t xml:space="preserve">(Figure </w:t>
      </w:r>
      <w:r w:rsidR="00F01EC4">
        <w:rPr>
          <w:b/>
          <w:color w:val="FF0000"/>
          <w:sz w:val="26"/>
          <w:szCs w:val="26"/>
        </w:rPr>
        <w:t>18</w:t>
      </w:r>
      <w:r w:rsidR="007133F4" w:rsidRPr="007133F4">
        <w:rPr>
          <w:b/>
          <w:color w:val="FF0000"/>
          <w:sz w:val="26"/>
          <w:szCs w:val="26"/>
        </w:rPr>
        <w:t>)</w:t>
      </w:r>
      <w:r w:rsidR="00892527" w:rsidRPr="007133F4">
        <w:rPr>
          <w:color w:val="FF0000"/>
          <w:sz w:val="26"/>
          <w:szCs w:val="26"/>
        </w:rPr>
        <w:t xml:space="preserve"> </w:t>
      </w:r>
      <w:r w:rsidR="00892527" w:rsidRPr="001341C8">
        <w:rPr>
          <w:sz w:val="26"/>
          <w:szCs w:val="26"/>
        </w:rPr>
        <w:t>every other year. Eggs are laid as early as January to as late as April. The egg weighs about 10 oz. and measures from 3.5 to 4.7 in. long and about 2.6 in. wide</w:t>
      </w:r>
      <w:r w:rsidR="00DA2972">
        <w:rPr>
          <w:sz w:val="26"/>
          <w:szCs w:val="26"/>
        </w:rPr>
        <w:t xml:space="preserve"> </w:t>
      </w:r>
      <w:r w:rsidR="00B068BD" w:rsidRPr="00DA2972">
        <w:rPr>
          <w:b/>
          <w:color w:val="00B050"/>
          <w:sz w:val="26"/>
          <w:szCs w:val="26"/>
        </w:rPr>
        <w:t xml:space="preserve">(Side Bar </w:t>
      </w:r>
      <w:r w:rsidR="0017592A" w:rsidRPr="00DA2972">
        <w:rPr>
          <w:b/>
          <w:color w:val="00B050"/>
          <w:sz w:val="26"/>
          <w:szCs w:val="26"/>
        </w:rPr>
        <w:t>G)</w:t>
      </w:r>
      <w:r w:rsidR="00892527" w:rsidRPr="001341C8">
        <w:rPr>
          <w:sz w:val="26"/>
          <w:szCs w:val="26"/>
        </w:rPr>
        <w:t xml:space="preserve">. If the chick or egg is lost or removed, the parents </w:t>
      </w:r>
      <w:r w:rsidR="00BA32BF">
        <w:rPr>
          <w:sz w:val="26"/>
          <w:szCs w:val="26"/>
        </w:rPr>
        <w:t>“</w:t>
      </w:r>
      <w:r w:rsidR="00892527" w:rsidRPr="001341C8">
        <w:rPr>
          <w:sz w:val="26"/>
          <w:szCs w:val="26"/>
        </w:rPr>
        <w:t>double clutch</w:t>
      </w:r>
      <w:r w:rsidR="00BA32BF">
        <w:rPr>
          <w:sz w:val="26"/>
          <w:szCs w:val="26"/>
        </w:rPr>
        <w:t>”</w:t>
      </w:r>
      <w:r w:rsidR="00892527" w:rsidRPr="001341C8">
        <w:rPr>
          <w:sz w:val="26"/>
          <w:szCs w:val="26"/>
        </w:rPr>
        <w:t>, or lay another egg to take the place</w:t>
      </w:r>
      <w:r w:rsidR="00BA32BF">
        <w:rPr>
          <w:sz w:val="26"/>
          <w:szCs w:val="26"/>
        </w:rPr>
        <w:t xml:space="preserve"> of the </w:t>
      </w:r>
      <w:r w:rsidR="00BA32BF" w:rsidRPr="001341C8">
        <w:rPr>
          <w:sz w:val="26"/>
          <w:szCs w:val="26"/>
        </w:rPr>
        <w:t>lost one</w:t>
      </w:r>
      <w:r w:rsidR="00892527" w:rsidRPr="001341C8">
        <w:rPr>
          <w:sz w:val="26"/>
          <w:szCs w:val="26"/>
        </w:rPr>
        <w:t xml:space="preserve">. Researchers and breeders take advantage of this behavior to double the reproductive rate by taking the first egg away for puppet-rearing; this induces the parents to lay a second egg, which the condors are sometimes allowed to raise. </w:t>
      </w:r>
    </w:p>
    <w:p w:rsidR="001E2D92" w:rsidRPr="001341C8" w:rsidRDefault="001E2D92" w:rsidP="001E2D92">
      <w:pPr>
        <w:pStyle w:val="NormalWeb"/>
        <w:spacing w:line="480" w:lineRule="auto"/>
        <w:contextualSpacing/>
        <w:rPr>
          <w:color w:val="000000" w:themeColor="text1"/>
          <w:sz w:val="26"/>
          <w:szCs w:val="26"/>
        </w:rPr>
      </w:pPr>
      <w:r w:rsidRPr="001341C8">
        <w:rPr>
          <w:color w:val="000000" w:themeColor="text1"/>
          <w:sz w:val="26"/>
          <w:szCs w:val="26"/>
        </w:rPr>
        <w:tab/>
      </w:r>
      <w:r w:rsidR="006579D5" w:rsidRPr="001341C8">
        <w:rPr>
          <w:color w:val="000000" w:themeColor="text1"/>
          <w:sz w:val="26"/>
          <w:szCs w:val="26"/>
        </w:rPr>
        <w:t>Raising a condor chick requires tremendous energy and time</w:t>
      </w:r>
      <w:r w:rsidR="00E372D4">
        <w:rPr>
          <w:color w:val="000000" w:themeColor="text1"/>
          <w:sz w:val="26"/>
          <w:szCs w:val="26"/>
        </w:rPr>
        <w:t xml:space="preserve"> </w:t>
      </w:r>
      <w:r w:rsidR="00E372D4" w:rsidRPr="00E372D4">
        <w:rPr>
          <w:b/>
          <w:color w:val="FF0000"/>
          <w:sz w:val="26"/>
          <w:szCs w:val="26"/>
        </w:rPr>
        <w:t>(Figure 19)</w:t>
      </w:r>
      <w:r w:rsidRPr="001341C8">
        <w:rPr>
          <w:color w:val="000000" w:themeColor="text1"/>
          <w:sz w:val="26"/>
          <w:szCs w:val="26"/>
        </w:rPr>
        <w:t xml:space="preserve">. </w:t>
      </w:r>
      <w:r w:rsidR="006579D5" w:rsidRPr="001341C8">
        <w:rPr>
          <w:color w:val="000000" w:themeColor="text1"/>
          <w:sz w:val="26"/>
          <w:szCs w:val="26"/>
        </w:rPr>
        <w:t>The egg is incubated by both parents and hatches after approximately 56 days. Both parents share responsibilities for providing the nestling with food and warmth.</w:t>
      </w:r>
    </w:p>
    <w:p w:rsidR="00E51E65" w:rsidRPr="001341C8" w:rsidRDefault="001E2D92" w:rsidP="00E51E65">
      <w:pPr>
        <w:pStyle w:val="NormalWeb"/>
        <w:spacing w:line="480" w:lineRule="auto"/>
        <w:contextualSpacing/>
        <w:rPr>
          <w:sz w:val="26"/>
          <w:szCs w:val="26"/>
        </w:rPr>
      </w:pPr>
      <w:r w:rsidRPr="001341C8">
        <w:rPr>
          <w:sz w:val="26"/>
          <w:szCs w:val="26"/>
        </w:rPr>
        <w:tab/>
        <w:t>Chicks hatch with their eyes open and sometimes can take up to a week to leave the shell completely. The young are covered with a grayish down</w:t>
      </w:r>
      <w:r w:rsidR="006C2105">
        <w:rPr>
          <w:sz w:val="26"/>
          <w:szCs w:val="26"/>
        </w:rPr>
        <w:t xml:space="preserve"> </w:t>
      </w:r>
      <w:r w:rsidR="006C2105" w:rsidRPr="006C2105">
        <w:rPr>
          <w:b/>
          <w:color w:val="FF0000"/>
          <w:sz w:val="26"/>
          <w:szCs w:val="26"/>
        </w:rPr>
        <w:t>(Fig</w:t>
      </w:r>
      <w:r w:rsidR="00742FB8">
        <w:rPr>
          <w:b/>
          <w:color w:val="FF0000"/>
          <w:sz w:val="26"/>
          <w:szCs w:val="26"/>
        </w:rPr>
        <w:t>ure</w:t>
      </w:r>
      <w:r w:rsidR="006C2105" w:rsidRPr="006C2105">
        <w:rPr>
          <w:b/>
          <w:color w:val="FF0000"/>
          <w:sz w:val="26"/>
          <w:szCs w:val="26"/>
        </w:rPr>
        <w:t xml:space="preserve"> 20)</w:t>
      </w:r>
      <w:r w:rsidRPr="006C2105">
        <w:rPr>
          <w:color w:val="FF0000"/>
          <w:sz w:val="26"/>
          <w:szCs w:val="26"/>
        </w:rPr>
        <w:t xml:space="preserve"> </w:t>
      </w:r>
      <w:r w:rsidRPr="001341C8">
        <w:rPr>
          <w:sz w:val="26"/>
          <w:szCs w:val="26"/>
        </w:rPr>
        <w:t xml:space="preserve">until they are almost as large as their parents. </w:t>
      </w:r>
    </w:p>
    <w:p w:rsidR="006579D5" w:rsidRPr="001341C8" w:rsidRDefault="006579D5" w:rsidP="00E51E65">
      <w:pPr>
        <w:pStyle w:val="NormalWeb"/>
        <w:spacing w:line="480" w:lineRule="auto"/>
        <w:contextualSpacing/>
        <w:rPr>
          <w:color w:val="000000" w:themeColor="text1"/>
          <w:sz w:val="26"/>
          <w:szCs w:val="26"/>
        </w:rPr>
      </w:pPr>
      <w:r w:rsidRPr="001341C8">
        <w:rPr>
          <w:color w:val="000000" w:themeColor="text1"/>
          <w:sz w:val="26"/>
          <w:szCs w:val="26"/>
        </w:rPr>
        <w:t xml:space="preserve"> </w:t>
      </w:r>
      <w:r w:rsidR="0057271C" w:rsidRPr="001341C8">
        <w:rPr>
          <w:color w:val="000000" w:themeColor="text1"/>
          <w:sz w:val="26"/>
          <w:szCs w:val="26"/>
        </w:rPr>
        <w:tab/>
      </w:r>
      <w:r w:rsidRPr="001341C8">
        <w:rPr>
          <w:color w:val="000000" w:themeColor="text1"/>
          <w:sz w:val="26"/>
          <w:szCs w:val="26"/>
        </w:rPr>
        <w:t>At two to three months of age, condor chicks leave the nest but remain in the vicinity of the nest where they are fed by their parents. The chick takes its first flight at about six to seven months of age but may not become fully independent until the following year. Chicks learn from their parents how to fly and find food. Parents will look after their young up to two years after hatching.</w:t>
      </w:r>
    </w:p>
    <w:p w:rsidR="006579D5" w:rsidRPr="001341C8" w:rsidRDefault="006579D5" w:rsidP="0057271C">
      <w:pPr>
        <w:spacing w:line="480" w:lineRule="auto"/>
        <w:ind w:firstLine="720"/>
        <w:contextualSpacing/>
        <w:rPr>
          <w:color w:val="000000" w:themeColor="text1"/>
          <w:sz w:val="26"/>
          <w:szCs w:val="26"/>
        </w:rPr>
      </w:pPr>
    </w:p>
    <w:p w:rsidR="00F624EB" w:rsidRPr="001341C8" w:rsidRDefault="00F624EB" w:rsidP="00F624EB">
      <w:pPr>
        <w:pStyle w:val="NormalWeb"/>
        <w:spacing w:line="480" w:lineRule="auto"/>
        <w:rPr>
          <w:sz w:val="26"/>
          <w:szCs w:val="26"/>
        </w:rPr>
      </w:pPr>
      <w:r w:rsidRPr="001341C8">
        <w:rPr>
          <w:sz w:val="26"/>
          <w:szCs w:val="26"/>
        </w:rPr>
        <w:tab/>
        <w:t xml:space="preserve">Though they are able to fly after five to six months, chicks continue to roost and forage with their parents until they are in their second year, at which point the parents typically turn their energies to a new nest. Ravens are the main predatory threat to condor eggs, while golden eagles and bears are potential predators of condor offspring. </w:t>
      </w:r>
    </w:p>
    <w:p w:rsidR="003A30ED" w:rsidRPr="001341C8" w:rsidRDefault="003A30ED" w:rsidP="0057271C">
      <w:pPr>
        <w:pStyle w:val="NormalWeb"/>
        <w:spacing w:line="480" w:lineRule="auto"/>
        <w:ind w:firstLine="720"/>
        <w:contextualSpacing/>
        <w:rPr>
          <w:sz w:val="26"/>
          <w:szCs w:val="26"/>
        </w:rPr>
      </w:pPr>
    </w:p>
    <w:p w:rsidR="0057271C" w:rsidRPr="001341C8" w:rsidRDefault="0057271C" w:rsidP="0057271C">
      <w:pPr>
        <w:pStyle w:val="NormalWeb"/>
        <w:spacing w:line="480" w:lineRule="auto"/>
        <w:ind w:firstLine="720"/>
        <w:contextualSpacing/>
        <w:rPr>
          <w:sz w:val="26"/>
          <w:szCs w:val="26"/>
        </w:rPr>
      </w:pPr>
    </w:p>
    <w:p w:rsidR="0057271C" w:rsidRPr="001341C8" w:rsidRDefault="0057271C" w:rsidP="0057271C">
      <w:pPr>
        <w:pStyle w:val="NormalWeb"/>
        <w:spacing w:line="480" w:lineRule="auto"/>
        <w:ind w:firstLine="720"/>
        <w:contextualSpacing/>
        <w:rPr>
          <w:sz w:val="26"/>
          <w:szCs w:val="26"/>
        </w:rPr>
      </w:pPr>
    </w:p>
    <w:p w:rsidR="0057271C" w:rsidRDefault="0057271C" w:rsidP="0057271C">
      <w:pPr>
        <w:pStyle w:val="NormalWeb"/>
        <w:spacing w:line="480" w:lineRule="auto"/>
        <w:ind w:firstLine="720"/>
        <w:contextualSpacing/>
        <w:rPr>
          <w:sz w:val="26"/>
          <w:szCs w:val="26"/>
        </w:rPr>
      </w:pPr>
    </w:p>
    <w:p w:rsidR="0057271C" w:rsidRDefault="0057271C" w:rsidP="0057271C">
      <w:pPr>
        <w:pStyle w:val="NormalWeb"/>
        <w:spacing w:line="480" w:lineRule="auto"/>
        <w:ind w:firstLine="720"/>
        <w:contextualSpacing/>
        <w:rPr>
          <w:sz w:val="26"/>
          <w:szCs w:val="26"/>
        </w:rPr>
      </w:pPr>
    </w:p>
    <w:p w:rsidR="0057271C" w:rsidRDefault="0057271C" w:rsidP="0057271C">
      <w:pPr>
        <w:pStyle w:val="NormalWeb"/>
        <w:spacing w:line="480" w:lineRule="auto"/>
        <w:ind w:firstLine="720"/>
        <w:contextualSpacing/>
        <w:rPr>
          <w:sz w:val="26"/>
          <w:szCs w:val="26"/>
        </w:rPr>
      </w:pPr>
    </w:p>
    <w:p w:rsidR="00F01EC4" w:rsidRDefault="00F01EC4">
      <w:pPr>
        <w:rPr>
          <w:rFonts w:eastAsia="Times New Roman"/>
          <w:sz w:val="26"/>
          <w:szCs w:val="26"/>
        </w:rPr>
      </w:pPr>
      <w:r>
        <w:rPr>
          <w:sz w:val="26"/>
          <w:szCs w:val="26"/>
        </w:rPr>
        <w:br w:type="page"/>
      </w:r>
    </w:p>
    <w:p w:rsidR="0057271C" w:rsidRDefault="0057271C" w:rsidP="0057271C">
      <w:pPr>
        <w:pStyle w:val="NormalWeb"/>
        <w:spacing w:line="480" w:lineRule="auto"/>
        <w:ind w:firstLine="720"/>
        <w:contextualSpacing/>
        <w:rPr>
          <w:sz w:val="26"/>
          <w:szCs w:val="26"/>
        </w:rPr>
      </w:pPr>
    </w:p>
    <w:p w:rsidR="00F01EC4" w:rsidRDefault="00F01EC4" w:rsidP="0057271C">
      <w:pPr>
        <w:pStyle w:val="NormalWeb"/>
        <w:spacing w:line="480" w:lineRule="auto"/>
        <w:ind w:firstLine="720"/>
        <w:contextualSpacing/>
        <w:rPr>
          <w:sz w:val="26"/>
          <w:szCs w:val="26"/>
        </w:rPr>
      </w:pPr>
    </w:p>
    <w:p w:rsidR="00F01EC4" w:rsidRDefault="00F01EC4" w:rsidP="0057271C">
      <w:pPr>
        <w:pStyle w:val="NormalWeb"/>
        <w:spacing w:line="480" w:lineRule="auto"/>
        <w:ind w:firstLine="720"/>
        <w:contextualSpacing/>
        <w:rPr>
          <w:sz w:val="26"/>
          <w:szCs w:val="26"/>
        </w:rPr>
      </w:pPr>
    </w:p>
    <w:p w:rsidR="00F01EC4" w:rsidRDefault="00F01EC4" w:rsidP="0057271C">
      <w:pPr>
        <w:pStyle w:val="NormalWeb"/>
        <w:spacing w:line="480" w:lineRule="auto"/>
        <w:ind w:firstLine="720"/>
        <w:contextualSpacing/>
        <w:rPr>
          <w:sz w:val="26"/>
          <w:szCs w:val="26"/>
        </w:rPr>
      </w:pPr>
    </w:p>
    <w:p w:rsidR="00EE389B" w:rsidRDefault="0057271C" w:rsidP="001417EC">
      <w:pPr>
        <w:spacing w:line="360" w:lineRule="auto"/>
        <w:contextualSpacing/>
        <w:jc w:val="center"/>
        <w:rPr>
          <w:rFonts w:ascii="Comic Sans MS" w:hAnsi="Comic Sans MS"/>
          <w:b/>
          <w:sz w:val="48"/>
          <w:szCs w:val="48"/>
        </w:rPr>
      </w:pPr>
      <w:r w:rsidRPr="00367060">
        <w:rPr>
          <w:rFonts w:ascii="Comic Sans MS" w:hAnsi="Comic Sans MS"/>
          <w:b/>
          <w:sz w:val="48"/>
          <w:szCs w:val="48"/>
        </w:rPr>
        <w:t xml:space="preserve">Chapter </w:t>
      </w:r>
      <w:r>
        <w:rPr>
          <w:rFonts w:ascii="Comic Sans MS" w:hAnsi="Comic Sans MS"/>
          <w:b/>
          <w:sz w:val="48"/>
          <w:szCs w:val="48"/>
        </w:rPr>
        <w:t>5</w:t>
      </w:r>
    </w:p>
    <w:p w:rsidR="001417EC" w:rsidRDefault="001417EC" w:rsidP="001417EC">
      <w:pPr>
        <w:spacing w:line="360" w:lineRule="auto"/>
        <w:contextualSpacing/>
        <w:jc w:val="center"/>
        <w:rPr>
          <w:sz w:val="32"/>
          <w:szCs w:val="32"/>
        </w:rPr>
      </w:pPr>
    </w:p>
    <w:p w:rsidR="00EE389B" w:rsidRPr="00EE389B" w:rsidRDefault="00EE389B" w:rsidP="001417EC">
      <w:pPr>
        <w:spacing w:line="360" w:lineRule="auto"/>
        <w:contextualSpacing/>
        <w:jc w:val="center"/>
        <w:rPr>
          <w:rFonts w:ascii="Comic Sans MS" w:hAnsi="Comic Sans MS"/>
          <w:b/>
          <w:sz w:val="48"/>
          <w:szCs w:val="48"/>
        </w:rPr>
      </w:pPr>
      <w:r>
        <w:rPr>
          <w:sz w:val="32"/>
          <w:szCs w:val="32"/>
        </w:rPr>
        <w:t>Habitat</w:t>
      </w:r>
    </w:p>
    <w:p w:rsidR="00EE389B" w:rsidRDefault="00EE389B" w:rsidP="001417EC">
      <w:pPr>
        <w:spacing w:line="480" w:lineRule="auto"/>
        <w:contextualSpacing/>
        <w:jc w:val="center"/>
        <w:rPr>
          <w:b/>
        </w:rPr>
      </w:pPr>
    </w:p>
    <w:p w:rsidR="00402EE2" w:rsidRPr="001417EC" w:rsidRDefault="00402EE2" w:rsidP="001417EC">
      <w:pPr>
        <w:pStyle w:val="NormalWeb"/>
        <w:spacing w:line="480" w:lineRule="auto"/>
        <w:ind w:firstLine="720"/>
        <w:contextualSpacing/>
        <w:rPr>
          <w:sz w:val="26"/>
          <w:szCs w:val="26"/>
        </w:rPr>
      </w:pPr>
      <w:r w:rsidRPr="001417EC">
        <w:rPr>
          <w:sz w:val="26"/>
          <w:szCs w:val="26"/>
        </w:rPr>
        <w:t>The condors live in rocky shrub land, coniferous forests, and oak savannas. They are often found near cliffs</w:t>
      </w:r>
      <w:r w:rsidR="00F01EC4">
        <w:rPr>
          <w:sz w:val="26"/>
          <w:szCs w:val="26"/>
        </w:rPr>
        <w:t xml:space="preserve"> </w:t>
      </w:r>
      <w:r w:rsidR="00F01EC4" w:rsidRPr="00F01EC4">
        <w:rPr>
          <w:b/>
          <w:color w:val="FF0000"/>
          <w:sz w:val="26"/>
          <w:szCs w:val="26"/>
        </w:rPr>
        <w:t xml:space="preserve">(Figure </w:t>
      </w:r>
      <w:r w:rsidR="00E372D4">
        <w:rPr>
          <w:b/>
          <w:color w:val="FF0000"/>
          <w:sz w:val="26"/>
          <w:szCs w:val="26"/>
        </w:rPr>
        <w:t>2</w:t>
      </w:r>
      <w:r w:rsidR="00350C2D">
        <w:rPr>
          <w:b/>
          <w:color w:val="FF0000"/>
          <w:sz w:val="26"/>
          <w:szCs w:val="26"/>
        </w:rPr>
        <w:t>1</w:t>
      </w:r>
      <w:r w:rsidR="00F01EC4" w:rsidRPr="00F01EC4">
        <w:rPr>
          <w:b/>
          <w:color w:val="FF0000"/>
          <w:sz w:val="26"/>
          <w:szCs w:val="26"/>
        </w:rPr>
        <w:t>)</w:t>
      </w:r>
      <w:r w:rsidRPr="00F01EC4">
        <w:rPr>
          <w:color w:val="FF0000"/>
          <w:sz w:val="26"/>
          <w:szCs w:val="26"/>
        </w:rPr>
        <w:t xml:space="preserve"> </w:t>
      </w:r>
      <w:r w:rsidRPr="001417EC">
        <w:rPr>
          <w:sz w:val="26"/>
          <w:szCs w:val="26"/>
        </w:rPr>
        <w:t xml:space="preserve">or large trees, which they use as nesting sites. Individual birds have a huge range and have been known to travel up to 160 mi. in search of carrion. </w:t>
      </w:r>
    </w:p>
    <w:p w:rsidR="00402EE2" w:rsidRPr="001417EC" w:rsidRDefault="00402EE2" w:rsidP="00402EE2">
      <w:pPr>
        <w:pStyle w:val="NormalWeb"/>
        <w:spacing w:line="480" w:lineRule="auto"/>
        <w:ind w:firstLine="720"/>
        <w:contextualSpacing/>
        <w:rPr>
          <w:sz w:val="26"/>
          <w:szCs w:val="26"/>
        </w:rPr>
      </w:pPr>
      <w:r w:rsidRPr="001417EC">
        <w:rPr>
          <w:sz w:val="26"/>
          <w:szCs w:val="26"/>
        </w:rPr>
        <w:t xml:space="preserve">There are two sanctuaries dedicated to this bird, the Sisquoc Condor Sanctuary in the San Rafael Wilderness </w:t>
      </w:r>
      <w:r w:rsidR="00363E76" w:rsidRPr="00363E76">
        <w:rPr>
          <w:b/>
          <w:color w:val="FF0000"/>
          <w:sz w:val="26"/>
          <w:szCs w:val="26"/>
        </w:rPr>
        <w:t>(Figure 2</w:t>
      </w:r>
      <w:r w:rsidR="00350C2D">
        <w:rPr>
          <w:b/>
          <w:color w:val="FF0000"/>
          <w:sz w:val="26"/>
          <w:szCs w:val="26"/>
        </w:rPr>
        <w:t>2</w:t>
      </w:r>
      <w:r w:rsidR="00363E76" w:rsidRPr="00363E76">
        <w:rPr>
          <w:b/>
          <w:color w:val="FF0000"/>
          <w:sz w:val="26"/>
          <w:szCs w:val="26"/>
        </w:rPr>
        <w:t>)</w:t>
      </w:r>
      <w:r w:rsidR="00363E76">
        <w:rPr>
          <w:sz w:val="26"/>
          <w:szCs w:val="26"/>
        </w:rPr>
        <w:t xml:space="preserve"> </w:t>
      </w:r>
      <w:r w:rsidRPr="001417EC">
        <w:rPr>
          <w:sz w:val="26"/>
          <w:szCs w:val="26"/>
        </w:rPr>
        <w:t xml:space="preserve">and the Sespe Condor Sanctuary </w:t>
      </w:r>
      <w:r w:rsidR="00363E76" w:rsidRPr="00363E76">
        <w:rPr>
          <w:b/>
          <w:color w:val="FF0000"/>
          <w:sz w:val="26"/>
          <w:szCs w:val="26"/>
        </w:rPr>
        <w:t>(Figure 2</w:t>
      </w:r>
      <w:r w:rsidR="00350C2D">
        <w:rPr>
          <w:b/>
          <w:color w:val="FF0000"/>
          <w:sz w:val="26"/>
          <w:szCs w:val="26"/>
        </w:rPr>
        <w:t>3</w:t>
      </w:r>
      <w:r w:rsidR="00363E76" w:rsidRPr="00363E76">
        <w:rPr>
          <w:b/>
          <w:color w:val="FF0000"/>
          <w:sz w:val="26"/>
          <w:szCs w:val="26"/>
        </w:rPr>
        <w:t>)</w:t>
      </w:r>
      <w:r w:rsidR="00363E76">
        <w:rPr>
          <w:sz w:val="26"/>
          <w:szCs w:val="26"/>
        </w:rPr>
        <w:t xml:space="preserve"> </w:t>
      </w:r>
      <w:r w:rsidRPr="001417EC">
        <w:rPr>
          <w:sz w:val="26"/>
          <w:szCs w:val="26"/>
        </w:rPr>
        <w:t xml:space="preserve">in the Los Padres National Forest. These areas were chosen because of their prime condor nesting habitat. </w:t>
      </w:r>
    </w:p>
    <w:p w:rsidR="0095315B" w:rsidRDefault="00DC356C" w:rsidP="0095315B">
      <w:pPr>
        <w:spacing w:line="480" w:lineRule="auto"/>
        <w:ind w:firstLine="720"/>
        <w:contextualSpacing/>
        <w:rPr>
          <w:sz w:val="25"/>
          <w:szCs w:val="25"/>
        </w:rPr>
      </w:pPr>
      <w:r>
        <w:rPr>
          <w:sz w:val="25"/>
          <w:szCs w:val="25"/>
        </w:rPr>
        <w:lastRenderedPageBreak/>
        <w:t xml:space="preserve">Condors occupy a wishbone-shaped portion of California </w:t>
      </w:r>
      <w:r w:rsidRPr="0013071C">
        <w:rPr>
          <w:b/>
          <w:color w:val="FF0000"/>
          <w:sz w:val="25"/>
          <w:szCs w:val="25"/>
        </w:rPr>
        <w:t>(</w:t>
      </w:r>
      <w:r w:rsidR="0013071C">
        <w:rPr>
          <w:b/>
          <w:color w:val="FF0000"/>
          <w:sz w:val="25"/>
          <w:szCs w:val="25"/>
        </w:rPr>
        <w:t>Figure 2</w:t>
      </w:r>
      <w:r w:rsidR="00350C2D">
        <w:rPr>
          <w:b/>
          <w:color w:val="FF0000"/>
          <w:sz w:val="25"/>
          <w:szCs w:val="25"/>
        </w:rPr>
        <w:t>4</w:t>
      </w:r>
      <w:r w:rsidRPr="0013071C">
        <w:rPr>
          <w:b/>
          <w:color w:val="FF0000"/>
          <w:sz w:val="25"/>
          <w:szCs w:val="25"/>
        </w:rPr>
        <w:t>)</w:t>
      </w:r>
      <w:r w:rsidRPr="0013071C">
        <w:rPr>
          <w:color w:val="FF0000"/>
          <w:sz w:val="25"/>
          <w:szCs w:val="25"/>
        </w:rPr>
        <w:t xml:space="preserve"> </w:t>
      </w:r>
      <w:r>
        <w:rPr>
          <w:sz w:val="25"/>
          <w:szCs w:val="25"/>
        </w:rPr>
        <w:t>extending from Santa Clara County (rarely San Mateo County) south to Ventura County, then north to Fresno County.</w:t>
      </w:r>
      <w:r>
        <w:rPr>
          <w:rFonts w:ascii="Courier New" w:hAnsi="Courier New" w:cs="Courier New"/>
          <w:sz w:val="25"/>
          <w:szCs w:val="25"/>
        </w:rPr>
        <w:t xml:space="preserve"> </w:t>
      </w:r>
      <w:r>
        <w:rPr>
          <w:sz w:val="25"/>
          <w:szCs w:val="25"/>
        </w:rPr>
        <w:t>This area corresponds roughly with the mountainous terrain surrounding the San Joaquin Valley</w:t>
      </w:r>
      <w:r w:rsidR="00882D1E">
        <w:rPr>
          <w:sz w:val="25"/>
          <w:szCs w:val="25"/>
        </w:rPr>
        <w:t>;</w:t>
      </w:r>
      <w:r>
        <w:rPr>
          <w:sz w:val="25"/>
          <w:szCs w:val="25"/>
        </w:rPr>
        <w:t xml:space="preserve"> the Coast Ranges on the west, Transverse and Tehachapi Mountains at the south, and the Sierra Nevada on the east.</w:t>
      </w:r>
      <w:r>
        <w:rPr>
          <w:rFonts w:ascii="Courier New" w:hAnsi="Courier New" w:cs="Courier New"/>
          <w:sz w:val="25"/>
          <w:szCs w:val="25"/>
        </w:rPr>
        <w:t xml:space="preserve"> </w:t>
      </w:r>
      <w:r>
        <w:rPr>
          <w:sz w:val="25"/>
          <w:szCs w:val="25"/>
        </w:rPr>
        <w:t>Because the condor is a soaring bird, it depends</w:t>
      </w:r>
      <w:r w:rsidR="00882D1E">
        <w:rPr>
          <w:sz w:val="25"/>
          <w:szCs w:val="25"/>
        </w:rPr>
        <w:t>,</w:t>
      </w:r>
      <w:r>
        <w:rPr>
          <w:sz w:val="25"/>
          <w:szCs w:val="25"/>
        </w:rPr>
        <w:t xml:space="preserve"> to some extent</w:t>
      </w:r>
      <w:r w:rsidR="00882D1E">
        <w:rPr>
          <w:sz w:val="25"/>
          <w:szCs w:val="25"/>
        </w:rPr>
        <w:t>,</w:t>
      </w:r>
      <w:r>
        <w:rPr>
          <w:sz w:val="25"/>
          <w:szCs w:val="25"/>
        </w:rPr>
        <w:t xml:space="preserve"> on thermal updrafts and wind currents </w:t>
      </w:r>
      <w:r>
        <w:t xml:space="preserve">of </w:t>
      </w:r>
      <w:r>
        <w:rPr>
          <w:sz w:val="25"/>
          <w:szCs w:val="25"/>
        </w:rPr>
        <w:t>mountain terrain for transport.</w:t>
      </w:r>
      <w:r>
        <w:rPr>
          <w:rFonts w:ascii="Courier New" w:hAnsi="Courier New" w:cs="Courier New"/>
          <w:sz w:val="25"/>
          <w:szCs w:val="25"/>
        </w:rPr>
        <w:t xml:space="preserve"> </w:t>
      </w:r>
      <w:r>
        <w:rPr>
          <w:sz w:val="25"/>
          <w:szCs w:val="25"/>
        </w:rPr>
        <w:t xml:space="preserve">Historically, however, condors traveled far out over the almost flat Central Valley, as much as </w:t>
      </w:r>
      <w:r w:rsidRPr="00DC356C">
        <w:rPr>
          <w:sz w:val="25"/>
          <w:szCs w:val="25"/>
        </w:rPr>
        <w:t>40</w:t>
      </w:r>
      <w:r>
        <w:rPr>
          <w:sz w:val="25"/>
          <w:szCs w:val="25"/>
        </w:rPr>
        <w:t xml:space="preserve"> miles from foothill areas. </w:t>
      </w:r>
    </w:p>
    <w:p w:rsidR="00363B3B" w:rsidRDefault="00DC356C" w:rsidP="00363B3B">
      <w:pPr>
        <w:spacing w:line="480" w:lineRule="auto"/>
        <w:ind w:firstLine="720"/>
        <w:contextualSpacing/>
        <w:rPr>
          <w:sz w:val="25"/>
          <w:szCs w:val="25"/>
        </w:rPr>
      </w:pPr>
      <w:r>
        <w:rPr>
          <w:sz w:val="25"/>
          <w:szCs w:val="25"/>
        </w:rPr>
        <w:t>Recent re</w:t>
      </w:r>
      <w:r w:rsidRPr="00DC356C">
        <w:rPr>
          <w:rFonts w:eastAsia="Times New Roman"/>
          <w:sz w:val="25"/>
          <w:szCs w:val="25"/>
        </w:rPr>
        <w:t xml:space="preserve">striction </w:t>
      </w:r>
      <w:r w:rsidR="005A7372">
        <w:rPr>
          <w:rFonts w:eastAsia="Times New Roman"/>
          <w:sz w:val="25"/>
          <w:szCs w:val="25"/>
        </w:rPr>
        <w:t xml:space="preserve">by condors </w:t>
      </w:r>
      <w:r w:rsidRPr="00DC356C">
        <w:rPr>
          <w:rFonts w:eastAsia="Times New Roman"/>
          <w:sz w:val="25"/>
          <w:szCs w:val="25"/>
        </w:rPr>
        <w:t xml:space="preserve">to the more mountainous areas of the State is </w:t>
      </w:r>
      <w:r w:rsidR="005A7372">
        <w:rPr>
          <w:rFonts w:eastAsia="Times New Roman"/>
          <w:sz w:val="25"/>
          <w:szCs w:val="25"/>
        </w:rPr>
        <w:t>based</w:t>
      </w:r>
      <w:r w:rsidR="00882D1E">
        <w:rPr>
          <w:rFonts w:eastAsia="Times New Roman"/>
          <w:sz w:val="25"/>
          <w:szCs w:val="25"/>
        </w:rPr>
        <w:t>,</w:t>
      </w:r>
      <w:r w:rsidR="00882D1E" w:rsidRPr="00DC356C">
        <w:rPr>
          <w:rFonts w:eastAsia="Times New Roman"/>
          <w:sz w:val="25"/>
          <w:szCs w:val="25"/>
        </w:rPr>
        <w:t xml:space="preserve"> to a great extent</w:t>
      </w:r>
      <w:r w:rsidR="00882D1E">
        <w:rPr>
          <w:rFonts w:eastAsia="Times New Roman"/>
          <w:sz w:val="25"/>
          <w:szCs w:val="25"/>
        </w:rPr>
        <w:t>,</w:t>
      </w:r>
      <w:r w:rsidR="005A7372">
        <w:rPr>
          <w:rFonts w:eastAsia="Times New Roman"/>
          <w:sz w:val="25"/>
          <w:szCs w:val="25"/>
        </w:rPr>
        <w:t xml:space="preserve"> on</w:t>
      </w:r>
      <w:r w:rsidRPr="00DC356C">
        <w:rPr>
          <w:rFonts w:eastAsia="Times New Roman"/>
          <w:sz w:val="25"/>
          <w:szCs w:val="25"/>
        </w:rPr>
        <w:t xml:space="preserve"> habitat availability. The San Joaquin Valley, formerly grassland with herds of native big game and domestic livestock, </w:t>
      </w:r>
      <w:r w:rsidR="00882D1E" w:rsidRPr="00DC356C">
        <w:rPr>
          <w:rFonts w:eastAsia="Times New Roman"/>
          <w:sz w:val="25"/>
          <w:szCs w:val="25"/>
        </w:rPr>
        <w:t xml:space="preserve">now </w:t>
      </w:r>
      <w:r w:rsidRPr="00DC356C">
        <w:rPr>
          <w:rFonts w:eastAsia="Times New Roman"/>
          <w:sz w:val="25"/>
          <w:szCs w:val="25"/>
        </w:rPr>
        <w:t xml:space="preserve">is predominantly intensively managed cropland. The </w:t>
      </w:r>
      <w:r w:rsidRPr="00DC356C">
        <w:rPr>
          <w:rFonts w:eastAsia="Times New Roman"/>
        </w:rPr>
        <w:t xml:space="preserve">Los </w:t>
      </w:r>
      <w:r w:rsidRPr="00DC356C">
        <w:rPr>
          <w:rFonts w:eastAsia="Times New Roman"/>
          <w:sz w:val="25"/>
          <w:szCs w:val="25"/>
        </w:rPr>
        <w:t xml:space="preserve">Angeles metropolitan area, with </w:t>
      </w:r>
      <w:r w:rsidRPr="00DC356C">
        <w:rPr>
          <w:rFonts w:eastAsia="Times New Roman"/>
        </w:rPr>
        <w:t xml:space="preserve">10 </w:t>
      </w:r>
      <w:r w:rsidRPr="00DC356C">
        <w:rPr>
          <w:rFonts w:eastAsia="Times New Roman"/>
          <w:sz w:val="25"/>
          <w:szCs w:val="25"/>
        </w:rPr>
        <w:t xml:space="preserve">million inhabitants, extends along the south boundary of the condor range for 90 miles east and west, and </w:t>
      </w:r>
      <w:r w:rsidRPr="0095315B">
        <w:rPr>
          <w:rFonts w:eastAsia="Times New Roman"/>
        </w:rPr>
        <w:t>45</w:t>
      </w:r>
      <w:r w:rsidR="0095315B">
        <w:rPr>
          <w:rFonts w:eastAsia="Times New Roman"/>
        </w:rPr>
        <w:t xml:space="preserve"> </w:t>
      </w:r>
      <w:r w:rsidRPr="00DC356C">
        <w:rPr>
          <w:rFonts w:eastAsia="Times New Roman"/>
          <w:sz w:val="25"/>
          <w:szCs w:val="25"/>
        </w:rPr>
        <w:t xml:space="preserve">miles north and south. Similarly, the San Francisco Bay area, with </w:t>
      </w:r>
      <w:r w:rsidRPr="00DC356C">
        <w:rPr>
          <w:rFonts w:ascii="Arial" w:eastAsia="Times New Roman" w:hAnsi="Arial" w:cs="Arial"/>
          <w:sz w:val="21"/>
          <w:szCs w:val="21"/>
        </w:rPr>
        <w:t xml:space="preserve">4 </w:t>
      </w:r>
      <w:r w:rsidRPr="00DC356C">
        <w:rPr>
          <w:rFonts w:eastAsia="Times New Roman"/>
          <w:sz w:val="25"/>
          <w:szCs w:val="25"/>
        </w:rPr>
        <w:t>million inhabitants and 2,900 square miles</w:t>
      </w:r>
      <w:r w:rsidR="0095315B">
        <w:rPr>
          <w:rFonts w:eastAsia="Times New Roman"/>
          <w:sz w:val="25"/>
          <w:szCs w:val="25"/>
        </w:rPr>
        <w:t xml:space="preserve"> of urbanization and in</w:t>
      </w:r>
      <w:r w:rsidRPr="00DC356C">
        <w:rPr>
          <w:rFonts w:eastAsia="Times New Roman"/>
          <w:sz w:val="25"/>
          <w:szCs w:val="25"/>
        </w:rPr>
        <w:t>dustrialization</w:t>
      </w:r>
      <w:r w:rsidR="00882D1E">
        <w:rPr>
          <w:rFonts w:eastAsia="Times New Roman"/>
          <w:sz w:val="25"/>
          <w:szCs w:val="25"/>
        </w:rPr>
        <w:t>,</w:t>
      </w:r>
      <w:r w:rsidRPr="00DC356C">
        <w:rPr>
          <w:rFonts w:eastAsia="Times New Roman"/>
          <w:sz w:val="25"/>
          <w:szCs w:val="25"/>
        </w:rPr>
        <w:t xml:space="preserve"> forms a barrier to the north. </w:t>
      </w:r>
      <w:r w:rsidR="00363B3B">
        <w:rPr>
          <w:rFonts w:eastAsia="Times New Roman"/>
          <w:sz w:val="25"/>
          <w:szCs w:val="25"/>
        </w:rPr>
        <w:tab/>
      </w:r>
      <w:r w:rsidRPr="00DC356C">
        <w:rPr>
          <w:sz w:val="25"/>
          <w:szCs w:val="25"/>
        </w:rPr>
        <w:t xml:space="preserve">Although downtown Los Angeles is less than </w:t>
      </w:r>
      <w:r w:rsidRPr="00DC356C">
        <w:t xml:space="preserve">45 </w:t>
      </w:r>
      <w:r w:rsidRPr="00DC356C">
        <w:rPr>
          <w:sz w:val="25"/>
          <w:szCs w:val="25"/>
        </w:rPr>
        <w:t xml:space="preserve">miles from the principal condor nesting areas in Ventura County, the condor range itself is sparsely populated and, with only a few exceptions, receives limited human use. Thirty-six percent is in </w:t>
      </w:r>
      <w:r w:rsidR="00363B3B">
        <w:rPr>
          <w:sz w:val="25"/>
          <w:szCs w:val="25"/>
        </w:rPr>
        <w:t>p</w:t>
      </w:r>
      <w:r w:rsidRPr="00DC356C">
        <w:rPr>
          <w:sz w:val="25"/>
          <w:szCs w:val="25"/>
        </w:rPr>
        <w:t xml:space="preserve">ublic </w:t>
      </w:r>
      <w:r w:rsidR="00363B3B">
        <w:rPr>
          <w:sz w:val="25"/>
          <w:szCs w:val="25"/>
        </w:rPr>
        <w:t>ownership, principally adminis</w:t>
      </w:r>
      <w:r w:rsidRPr="00DC356C">
        <w:rPr>
          <w:sz w:val="25"/>
          <w:szCs w:val="25"/>
        </w:rPr>
        <w:t>tered by the U.S. Forest Service</w:t>
      </w:r>
      <w:r w:rsidRPr="00DC356C">
        <w:t xml:space="preserve">. </w:t>
      </w:r>
      <w:r w:rsidRPr="00DC356C">
        <w:rPr>
          <w:sz w:val="25"/>
          <w:szCs w:val="25"/>
        </w:rPr>
        <w:t xml:space="preserve">Much of the </w:t>
      </w:r>
      <w:r w:rsidRPr="00DC356C">
        <w:t xml:space="preserve">6.9 </w:t>
      </w:r>
      <w:r w:rsidRPr="00DC356C">
        <w:rPr>
          <w:sz w:val="25"/>
          <w:szCs w:val="25"/>
        </w:rPr>
        <w:t xml:space="preserve">million </w:t>
      </w:r>
      <w:r w:rsidRPr="00DC356C">
        <w:rPr>
          <w:sz w:val="25"/>
          <w:szCs w:val="25"/>
        </w:rPr>
        <w:lastRenderedPageBreak/>
        <w:t xml:space="preserve">acres of privately owned lands is in large holdings. The largest single holding, The </w:t>
      </w:r>
      <w:proofErr w:type="spellStart"/>
      <w:r w:rsidRPr="00DC356C">
        <w:rPr>
          <w:sz w:val="25"/>
          <w:szCs w:val="25"/>
        </w:rPr>
        <w:t>Tejon</w:t>
      </w:r>
      <w:proofErr w:type="spellEnd"/>
      <w:r w:rsidRPr="00DC356C">
        <w:rPr>
          <w:sz w:val="25"/>
          <w:szCs w:val="25"/>
        </w:rPr>
        <w:t xml:space="preserve"> Ranch in the Tehachapi Mountains, includes </w:t>
      </w:r>
      <w:r w:rsidRPr="00DC356C">
        <w:t xml:space="preserve">290,000 </w:t>
      </w:r>
      <w:r w:rsidR="00363B3B">
        <w:rPr>
          <w:sz w:val="25"/>
          <w:szCs w:val="25"/>
        </w:rPr>
        <w:t>acres</w:t>
      </w:r>
      <w:r w:rsidRPr="00DC356C">
        <w:rPr>
          <w:sz w:val="25"/>
          <w:szCs w:val="25"/>
        </w:rPr>
        <w:t xml:space="preserve">, much of it open livestock range. </w:t>
      </w:r>
    </w:p>
    <w:p w:rsidR="00363B3B" w:rsidRDefault="00DC356C" w:rsidP="00363B3B">
      <w:pPr>
        <w:spacing w:line="480" w:lineRule="auto"/>
        <w:ind w:firstLine="720"/>
        <w:contextualSpacing/>
      </w:pPr>
      <w:r w:rsidRPr="00DC356C">
        <w:rPr>
          <w:sz w:val="25"/>
          <w:szCs w:val="25"/>
        </w:rPr>
        <w:t xml:space="preserve">The climate of the condor range is semi-arid, with </w:t>
      </w:r>
      <w:r w:rsidRPr="00DC356C">
        <w:t xml:space="preserve">10-30 </w:t>
      </w:r>
      <w:r w:rsidRPr="00DC356C">
        <w:rPr>
          <w:sz w:val="25"/>
          <w:szCs w:val="25"/>
        </w:rPr>
        <w:t>inches</w:t>
      </w:r>
      <w:r w:rsidR="002561D3">
        <w:rPr>
          <w:sz w:val="25"/>
          <w:szCs w:val="25"/>
        </w:rPr>
        <w:t xml:space="preserve"> of</w:t>
      </w:r>
      <w:r w:rsidRPr="00DC356C">
        <w:rPr>
          <w:sz w:val="25"/>
          <w:szCs w:val="25"/>
        </w:rPr>
        <w:t xml:space="preserve"> precipitation, falling mainly as rain between November and May. Snowfalls are usually light and of short duration. No rain falls over much of the area in summer and early fall. Annual temperatures vary from </w:t>
      </w:r>
      <w:r w:rsidR="00705A3B">
        <w:t>32</w:t>
      </w:r>
      <w:r w:rsidRPr="00DC356C">
        <w:t xml:space="preserve"> </w:t>
      </w:r>
      <w:r w:rsidRPr="00DC356C">
        <w:rPr>
          <w:sz w:val="25"/>
          <w:szCs w:val="25"/>
        </w:rPr>
        <w:t xml:space="preserve">to </w:t>
      </w:r>
      <w:r w:rsidR="00705A3B">
        <w:t>109</w:t>
      </w:r>
      <w:r w:rsidR="00363B3B">
        <w:rPr>
          <w:vertAlign w:val="superscript"/>
        </w:rPr>
        <w:t>o</w:t>
      </w:r>
      <w:r w:rsidRPr="00DC356C">
        <w:t xml:space="preserve"> </w:t>
      </w:r>
      <w:r w:rsidR="00705A3B">
        <w:rPr>
          <w:sz w:val="25"/>
          <w:szCs w:val="25"/>
        </w:rPr>
        <w:t>F</w:t>
      </w:r>
      <w:r w:rsidRPr="00DC356C">
        <w:rPr>
          <w:sz w:val="25"/>
          <w:szCs w:val="25"/>
        </w:rPr>
        <w:t>. One-half or more of the days during the year are essentially cloudless</w:t>
      </w:r>
      <w:r w:rsidRPr="00DC356C">
        <w:t xml:space="preserve">. </w:t>
      </w:r>
    </w:p>
    <w:p w:rsidR="00313E89" w:rsidRDefault="00DC356C" w:rsidP="00313E89">
      <w:pPr>
        <w:spacing w:line="480" w:lineRule="auto"/>
        <w:ind w:firstLine="720"/>
        <w:contextualSpacing/>
        <w:rPr>
          <w:sz w:val="25"/>
          <w:szCs w:val="25"/>
        </w:rPr>
      </w:pPr>
      <w:r w:rsidRPr="00DC356C">
        <w:rPr>
          <w:sz w:val="25"/>
          <w:szCs w:val="25"/>
        </w:rPr>
        <w:t xml:space="preserve">Most condor habitat is located between </w:t>
      </w:r>
      <w:r w:rsidRPr="00DC356C">
        <w:t xml:space="preserve">1,000-9,000 </w:t>
      </w:r>
      <w:r w:rsidRPr="00DC356C">
        <w:rPr>
          <w:sz w:val="25"/>
          <w:szCs w:val="25"/>
        </w:rPr>
        <w:t xml:space="preserve">feet elevation. This includes all of the Coast Range and Tehachapi Mountains, but only the western slopes of the Sierra Nevada. Distance from food sources may preclude regular use of higher elevations. Condor nesting occurs in the area </w:t>
      </w:r>
      <w:r w:rsidRPr="00DC356C">
        <w:rPr>
          <w:sz w:val="23"/>
          <w:szCs w:val="23"/>
        </w:rPr>
        <w:t xml:space="preserve">2,000-4,500 </w:t>
      </w:r>
      <w:r w:rsidRPr="00DC356C">
        <w:rPr>
          <w:sz w:val="25"/>
          <w:szCs w:val="25"/>
        </w:rPr>
        <w:t>feet above sea level.</w:t>
      </w:r>
    </w:p>
    <w:p w:rsidR="0095315B" w:rsidRDefault="00DC356C" w:rsidP="00313E89">
      <w:pPr>
        <w:spacing w:line="480" w:lineRule="auto"/>
        <w:ind w:firstLine="720"/>
        <w:contextualSpacing/>
        <w:rPr>
          <w:sz w:val="25"/>
          <w:szCs w:val="25"/>
        </w:rPr>
      </w:pPr>
      <w:r w:rsidRPr="00DC356C">
        <w:rPr>
          <w:sz w:val="25"/>
          <w:szCs w:val="25"/>
        </w:rPr>
        <w:t>The nesting areas are characterized by extremely steep, rugged terrain, with dense brush surrounding high sandstone cliffs</w:t>
      </w:r>
      <w:r w:rsidR="00715E93">
        <w:rPr>
          <w:sz w:val="25"/>
          <w:szCs w:val="25"/>
        </w:rPr>
        <w:t xml:space="preserve"> </w:t>
      </w:r>
      <w:r w:rsidR="00715E93" w:rsidRPr="00715E93">
        <w:rPr>
          <w:b/>
          <w:color w:val="FF0000"/>
          <w:sz w:val="25"/>
          <w:szCs w:val="25"/>
        </w:rPr>
        <w:t>(Figure 2</w:t>
      </w:r>
      <w:r w:rsidR="00350C2D">
        <w:rPr>
          <w:b/>
          <w:color w:val="FF0000"/>
          <w:sz w:val="25"/>
          <w:szCs w:val="25"/>
        </w:rPr>
        <w:t>5</w:t>
      </w:r>
      <w:r w:rsidR="00715E93" w:rsidRPr="00715E93">
        <w:rPr>
          <w:b/>
          <w:color w:val="FF0000"/>
          <w:sz w:val="25"/>
          <w:szCs w:val="25"/>
        </w:rPr>
        <w:t>)</w:t>
      </w:r>
      <w:r w:rsidRPr="00DC356C">
        <w:rPr>
          <w:sz w:val="25"/>
          <w:szCs w:val="25"/>
        </w:rPr>
        <w:t xml:space="preserve">. Principal plant species are several types of </w:t>
      </w:r>
      <w:r w:rsidRPr="00DC356C">
        <w:t xml:space="preserve">Ceanothus, </w:t>
      </w:r>
      <w:r w:rsidRPr="00DC356C">
        <w:rPr>
          <w:sz w:val="25"/>
          <w:szCs w:val="25"/>
        </w:rPr>
        <w:t>live oaks, chamise</w:t>
      </w:r>
      <w:r w:rsidRPr="00DC356C">
        <w:rPr>
          <w:sz w:val="23"/>
          <w:szCs w:val="23"/>
        </w:rPr>
        <w:t xml:space="preserve">, </w:t>
      </w:r>
      <w:r w:rsidRPr="00DC356C">
        <w:rPr>
          <w:sz w:val="25"/>
          <w:szCs w:val="25"/>
        </w:rPr>
        <w:t>silk tassel bush, and poison oak</w:t>
      </w:r>
      <w:r w:rsidRPr="00DC356C">
        <w:rPr>
          <w:sz w:val="23"/>
          <w:szCs w:val="23"/>
        </w:rPr>
        <w:t xml:space="preserve">. </w:t>
      </w:r>
      <w:r w:rsidRPr="00DC356C">
        <w:rPr>
          <w:sz w:val="25"/>
          <w:szCs w:val="25"/>
        </w:rPr>
        <w:t>Interspersed with the brush are small groves of big</w:t>
      </w:r>
      <w:r w:rsidR="008A0896">
        <w:rPr>
          <w:sz w:val="25"/>
          <w:szCs w:val="25"/>
        </w:rPr>
        <w:t xml:space="preserve"> </w:t>
      </w:r>
      <w:r w:rsidRPr="00DC356C">
        <w:rPr>
          <w:sz w:val="25"/>
          <w:szCs w:val="25"/>
        </w:rPr>
        <w:t>cone Douglas-fir</w:t>
      </w:r>
      <w:r w:rsidRPr="00DC356C">
        <w:t xml:space="preserve">, </w:t>
      </w:r>
      <w:r w:rsidRPr="00DC356C">
        <w:rPr>
          <w:sz w:val="25"/>
          <w:szCs w:val="25"/>
        </w:rPr>
        <w:t>which are favored roosting areas for condors. The cliffs have numerous crevices and wind- and water-created caves</w:t>
      </w:r>
      <w:r w:rsidR="008A0896">
        <w:rPr>
          <w:sz w:val="25"/>
          <w:szCs w:val="25"/>
        </w:rPr>
        <w:t>,</w:t>
      </w:r>
      <w:r w:rsidRPr="00DC356C">
        <w:rPr>
          <w:sz w:val="25"/>
          <w:szCs w:val="25"/>
        </w:rPr>
        <w:t xml:space="preserve"> in which condors lay their eggs. </w:t>
      </w:r>
    </w:p>
    <w:p w:rsidR="0057271C" w:rsidRPr="001417EC" w:rsidRDefault="00DC356C" w:rsidP="00DC356C">
      <w:pPr>
        <w:pStyle w:val="NormalWeb"/>
        <w:spacing w:line="480" w:lineRule="auto"/>
        <w:ind w:firstLine="720"/>
        <w:contextualSpacing/>
        <w:rPr>
          <w:sz w:val="26"/>
          <w:szCs w:val="26"/>
        </w:rPr>
      </w:pPr>
      <w:r w:rsidRPr="00DC356C">
        <w:rPr>
          <w:sz w:val="25"/>
          <w:szCs w:val="25"/>
        </w:rPr>
        <w:lastRenderedPageBreak/>
        <w:t>Within the brush</w:t>
      </w:r>
      <w:r w:rsidR="00705A3B">
        <w:rPr>
          <w:sz w:val="25"/>
          <w:szCs w:val="25"/>
        </w:rPr>
        <w:t xml:space="preserve"> </w:t>
      </w:r>
      <w:r w:rsidRPr="00DC356C">
        <w:rPr>
          <w:sz w:val="25"/>
          <w:szCs w:val="25"/>
        </w:rPr>
        <w:t>land (chaparral) community, there are small openings (</w:t>
      </w:r>
      <w:proofErr w:type="spellStart"/>
      <w:r w:rsidRPr="00DC356C">
        <w:rPr>
          <w:sz w:val="25"/>
          <w:szCs w:val="25"/>
        </w:rPr>
        <w:t>potreros</w:t>
      </w:r>
      <w:proofErr w:type="spellEnd"/>
      <w:r w:rsidRPr="00DC356C">
        <w:rPr>
          <w:sz w:val="25"/>
          <w:szCs w:val="25"/>
        </w:rPr>
        <w:t>) dominated by annual grasses. In the Coast Ranges, through the Tehachapi Mountains, and in the foothills of the Sierra Nevada are vast areas of open grassland dominated by intr</w:t>
      </w:r>
      <w:r w:rsidR="0095315B">
        <w:rPr>
          <w:sz w:val="25"/>
          <w:szCs w:val="25"/>
        </w:rPr>
        <w:t>oduced annual grasses, particu</w:t>
      </w:r>
      <w:r w:rsidRPr="00DC356C">
        <w:rPr>
          <w:sz w:val="25"/>
          <w:szCs w:val="25"/>
        </w:rPr>
        <w:t>larly wild oats and cheat</w:t>
      </w:r>
      <w:r w:rsidR="00705A3B">
        <w:rPr>
          <w:sz w:val="25"/>
          <w:szCs w:val="25"/>
        </w:rPr>
        <w:t xml:space="preserve"> </w:t>
      </w:r>
      <w:r w:rsidRPr="00DC356C">
        <w:rPr>
          <w:sz w:val="25"/>
          <w:szCs w:val="25"/>
        </w:rPr>
        <w:t>grass</w:t>
      </w:r>
      <w:r w:rsidRPr="00DC356C">
        <w:rPr>
          <w:sz w:val="23"/>
          <w:szCs w:val="23"/>
        </w:rPr>
        <w:t xml:space="preserve">. </w:t>
      </w:r>
      <w:r w:rsidRPr="00DC356C">
        <w:rPr>
          <w:sz w:val="25"/>
          <w:szCs w:val="25"/>
        </w:rPr>
        <w:t>Some stretches are almost treeless; others have scatterings of oaks, walnuts</w:t>
      </w:r>
      <w:r w:rsidRPr="00DC356C">
        <w:rPr>
          <w:sz w:val="23"/>
          <w:szCs w:val="23"/>
        </w:rPr>
        <w:t xml:space="preserve">, </w:t>
      </w:r>
      <w:r w:rsidRPr="00DC356C">
        <w:rPr>
          <w:sz w:val="25"/>
          <w:szCs w:val="25"/>
        </w:rPr>
        <w:t xml:space="preserve">and related trees. In these open areas occupied by domestic livestock, condors find most of their food supply. Although all nesting sites are within the Los Padres National Forest, almost all condor feeding areas are privately owned. In the higher portions of the Transverse Ranges, and above about </w:t>
      </w:r>
      <w:r w:rsidRPr="00DC356C">
        <w:t xml:space="preserve">6,000 </w:t>
      </w:r>
      <w:r w:rsidR="00313E89">
        <w:rPr>
          <w:sz w:val="25"/>
          <w:szCs w:val="25"/>
        </w:rPr>
        <w:t>feet</w:t>
      </w:r>
      <w:r w:rsidRPr="00DC356C">
        <w:rPr>
          <w:sz w:val="25"/>
          <w:szCs w:val="25"/>
        </w:rPr>
        <w:t xml:space="preserve"> in the Sierra Nevada, are stands </w:t>
      </w:r>
      <w:r w:rsidRPr="00DC356C">
        <w:t xml:space="preserve">of </w:t>
      </w:r>
      <w:r w:rsidRPr="00DC356C">
        <w:rPr>
          <w:sz w:val="25"/>
          <w:szCs w:val="25"/>
        </w:rPr>
        <w:t xml:space="preserve">several species of conifers. These forest areas are occupied by nonbreeding condors as summer roosting sites and the open rangelands below provide food for them. </w:t>
      </w:r>
    </w:p>
    <w:p w:rsidR="00313E89" w:rsidRDefault="00313E89">
      <w:pPr>
        <w:rPr>
          <w:rFonts w:eastAsia="Times New Roman"/>
          <w:sz w:val="26"/>
          <w:szCs w:val="26"/>
        </w:rPr>
      </w:pPr>
      <w:r>
        <w:rPr>
          <w:sz w:val="26"/>
          <w:szCs w:val="26"/>
        </w:rPr>
        <w:br w:type="page"/>
      </w:r>
    </w:p>
    <w:p w:rsidR="00EE389B" w:rsidRDefault="00EE389B" w:rsidP="0057271C">
      <w:pPr>
        <w:pStyle w:val="NormalWeb"/>
        <w:spacing w:line="480" w:lineRule="auto"/>
        <w:ind w:firstLine="720"/>
        <w:contextualSpacing/>
        <w:rPr>
          <w:sz w:val="26"/>
          <w:szCs w:val="26"/>
        </w:rPr>
      </w:pPr>
    </w:p>
    <w:p w:rsidR="00313E89" w:rsidRDefault="00313E89" w:rsidP="0057271C">
      <w:pPr>
        <w:pStyle w:val="NormalWeb"/>
        <w:spacing w:line="480" w:lineRule="auto"/>
        <w:ind w:firstLine="720"/>
        <w:contextualSpacing/>
        <w:rPr>
          <w:sz w:val="26"/>
          <w:szCs w:val="26"/>
        </w:rPr>
      </w:pPr>
    </w:p>
    <w:p w:rsidR="00313E89" w:rsidRDefault="00313E89" w:rsidP="0057271C">
      <w:pPr>
        <w:pStyle w:val="NormalWeb"/>
        <w:spacing w:line="480" w:lineRule="auto"/>
        <w:ind w:firstLine="720"/>
        <w:contextualSpacing/>
        <w:rPr>
          <w:sz w:val="26"/>
          <w:szCs w:val="26"/>
        </w:rPr>
      </w:pPr>
    </w:p>
    <w:p w:rsidR="00313E89" w:rsidRDefault="00313E89" w:rsidP="0057271C">
      <w:pPr>
        <w:pStyle w:val="NormalWeb"/>
        <w:spacing w:line="480" w:lineRule="auto"/>
        <w:ind w:firstLine="720"/>
        <w:contextualSpacing/>
        <w:rPr>
          <w:sz w:val="26"/>
          <w:szCs w:val="26"/>
        </w:rPr>
      </w:pPr>
    </w:p>
    <w:p w:rsidR="00313E89" w:rsidRDefault="00313E89" w:rsidP="0057271C">
      <w:pPr>
        <w:pStyle w:val="NormalWeb"/>
        <w:spacing w:line="480" w:lineRule="auto"/>
        <w:ind w:firstLine="720"/>
        <w:contextualSpacing/>
        <w:rPr>
          <w:sz w:val="26"/>
          <w:szCs w:val="26"/>
        </w:rPr>
      </w:pPr>
    </w:p>
    <w:p w:rsidR="00DC79A1" w:rsidRDefault="00313E89" w:rsidP="00DC79A1">
      <w:pPr>
        <w:spacing w:line="360" w:lineRule="auto"/>
        <w:contextualSpacing/>
        <w:jc w:val="center"/>
        <w:rPr>
          <w:rFonts w:ascii="Comic Sans MS" w:hAnsi="Comic Sans MS"/>
          <w:b/>
          <w:sz w:val="48"/>
          <w:szCs w:val="48"/>
        </w:rPr>
      </w:pPr>
      <w:r w:rsidRPr="00367060">
        <w:rPr>
          <w:rFonts w:ascii="Comic Sans MS" w:hAnsi="Comic Sans MS"/>
          <w:b/>
          <w:sz w:val="48"/>
          <w:szCs w:val="48"/>
        </w:rPr>
        <w:t xml:space="preserve">Chapter </w:t>
      </w:r>
      <w:r>
        <w:rPr>
          <w:rFonts w:ascii="Comic Sans MS" w:hAnsi="Comic Sans MS"/>
          <w:b/>
          <w:sz w:val="48"/>
          <w:szCs w:val="48"/>
        </w:rPr>
        <w:t>6</w:t>
      </w:r>
    </w:p>
    <w:p w:rsidR="00DC79A1" w:rsidRPr="00DC79A1" w:rsidRDefault="00DC79A1" w:rsidP="00DC79A1">
      <w:pPr>
        <w:spacing w:line="360" w:lineRule="auto"/>
        <w:contextualSpacing/>
        <w:jc w:val="center"/>
        <w:rPr>
          <w:rFonts w:ascii="Comic Sans MS" w:hAnsi="Comic Sans MS"/>
          <w:b/>
          <w:sz w:val="48"/>
          <w:szCs w:val="48"/>
        </w:rPr>
      </w:pPr>
      <w:r>
        <w:rPr>
          <w:sz w:val="32"/>
          <w:szCs w:val="32"/>
        </w:rPr>
        <w:t>Threats</w:t>
      </w:r>
    </w:p>
    <w:p w:rsidR="00313E89" w:rsidRDefault="00313E89" w:rsidP="00313E89">
      <w:pPr>
        <w:spacing w:line="360" w:lineRule="auto"/>
        <w:contextualSpacing/>
        <w:jc w:val="center"/>
        <w:rPr>
          <w:sz w:val="32"/>
          <w:szCs w:val="32"/>
        </w:rPr>
      </w:pPr>
    </w:p>
    <w:p w:rsidR="00313E89" w:rsidRDefault="008F3DDE" w:rsidP="0057271C">
      <w:pPr>
        <w:pStyle w:val="NormalWeb"/>
        <w:spacing w:line="480" w:lineRule="auto"/>
        <w:ind w:firstLine="720"/>
        <w:contextualSpacing/>
        <w:rPr>
          <w:sz w:val="26"/>
          <w:szCs w:val="26"/>
        </w:rPr>
      </w:pPr>
      <w:r>
        <w:t>Causes of condor decline have been diverse and difficult to document. It appears most are related to mortality factors, such as poisoning, shooting and collisions with power lines, rather than reproductive failure. Records suggest</w:t>
      </w:r>
      <w:r w:rsidR="00856AA4" w:rsidRPr="00856AA4">
        <w:t xml:space="preserve"> </w:t>
      </w:r>
      <w:r w:rsidR="00856AA4">
        <w:t>nesting success of</w:t>
      </w:r>
      <w:r>
        <w:t xml:space="preserve"> the condor over the last 40 years has been about 50</w:t>
      </w:r>
      <w:r w:rsidR="00856AA4">
        <w:t xml:space="preserve"> percent</w:t>
      </w:r>
      <w:r>
        <w:t xml:space="preserve">, which compares favorably with several other species of vultures not endangered. The use of pesticides and other poisons in California </w:t>
      </w:r>
      <w:r w:rsidR="00856AA4">
        <w:t xml:space="preserve">certainly </w:t>
      </w:r>
      <w:r>
        <w:t xml:space="preserve">has contributed to condor mortality. Because it feeds on carcasses, the condor often ingests the poisons that killed the prey, such as DDT, cyanide, or strychnine. Condors have been known to suffer from </w:t>
      </w:r>
      <w:r w:rsidRPr="00414F1E">
        <w:t>lead poisoning</w:t>
      </w:r>
      <w:r>
        <w:t xml:space="preserve"> after ingesting pellets from animals killed by hunters</w:t>
      </w:r>
      <w:r w:rsidR="00414F1E">
        <w:t xml:space="preserve"> </w:t>
      </w:r>
      <w:r w:rsidR="00414F1E" w:rsidRPr="00414F1E">
        <w:rPr>
          <w:b/>
          <w:color w:val="FF0000"/>
        </w:rPr>
        <w:t>(Figure</w:t>
      </w:r>
      <w:r w:rsidR="00C30136">
        <w:rPr>
          <w:b/>
          <w:color w:val="FF0000"/>
        </w:rPr>
        <w:t xml:space="preserve"> 2</w:t>
      </w:r>
      <w:r w:rsidR="00350C2D">
        <w:rPr>
          <w:b/>
          <w:color w:val="FF0000"/>
        </w:rPr>
        <w:t>6</w:t>
      </w:r>
      <w:r w:rsidR="00414F1E" w:rsidRPr="00414F1E">
        <w:rPr>
          <w:b/>
          <w:color w:val="FF0000"/>
        </w:rPr>
        <w:t>)</w:t>
      </w:r>
      <w:r>
        <w:t>. Levels of ingested poisons may not be fatal to adults but will kill chicks and immature birds.</w:t>
      </w:r>
    </w:p>
    <w:p w:rsidR="00A218DD" w:rsidRDefault="005A718A" w:rsidP="00D86AE3">
      <w:pPr>
        <w:spacing w:before="100" w:beforeAutospacing="1" w:after="100" w:afterAutospacing="1" w:line="480" w:lineRule="auto"/>
        <w:ind w:firstLine="720"/>
        <w:rPr>
          <w:rFonts w:eastAsia="Times New Roman"/>
        </w:rPr>
      </w:pPr>
      <w:r w:rsidRPr="00303639">
        <w:rPr>
          <w:rFonts w:eastAsia="Times New Roman"/>
        </w:rPr>
        <w:lastRenderedPageBreak/>
        <w:t xml:space="preserve">Studies in </w:t>
      </w:r>
      <w:r w:rsidR="00D86AE3">
        <w:rPr>
          <w:rFonts w:eastAsia="Times New Roman"/>
        </w:rPr>
        <w:t xml:space="preserve">San Diego Zoo </w:t>
      </w:r>
      <w:r w:rsidRPr="00D86AE3">
        <w:rPr>
          <w:rFonts w:eastAsia="Times New Roman"/>
          <w:color w:val="000000" w:themeColor="text1"/>
        </w:rPr>
        <w:t>Disease Investigations </w:t>
      </w:r>
      <w:r w:rsidRPr="00303639">
        <w:rPr>
          <w:rFonts w:eastAsia="Times New Roman"/>
        </w:rPr>
        <w:t xml:space="preserve">show the main obstacle preventing condor populations from becoming </w:t>
      </w:r>
      <w:r w:rsidRPr="00D86AE3">
        <w:rPr>
          <w:rFonts w:eastAsia="Times New Roman"/>
          <w:b/>
        </w:rPr>
        <w:t xml:space="preserve">viable </w:t>
      </w:r>
      <w:r w:rsidRPr="00303639">
        <w:rPr>
          <w:rFonts w:eastAsia="Times New Roman"/>
        </w:rPr>
        <w:t>in the wild is lead poisoning</w:t>
      </w:r>
      <w:r w:rsidR="0078575D">
        <w:rPr>
          <w:rFonts w:eastAsia="Times New Roman"/>
        </w:rPr>
        <w:t>,</w:t>
      </w:r>
      <w:r w:rsidRPr="00303639">
        <w:rPr>
          <w:rFonts w:eastAsia="Times New Roman"/>
        </w:rPr>
        <w:t xml:space="preserve"> resulting from ingestion of ammunition fragments in carcasses left by hunters. Ingested lead is absorbed into the blood stream, causing gastrointestinal and nervous system problems that can result in debilitation and death if left untreated. In an attempt to reduce the exposure of condors to lead, </w:t>
      </w:r>
      <w:r w:rsidR="00E07733">
        <w:rPr>
          <w:rFonts w:eastAsia="Times New Roman"/>
        </w:rPr>
        <w:t>the</w:t>
      </w:r>
      <w:r w:rsidRPr="00303639">
        <w:rPr>
          <w:rFonts w:eastAsia="Times New Roman"/>
        </w:rPr>
        <w:t xml:space="preserve"> field team provides lead-free food subsidies to the condors at all release sites. Routine feeding has the added benefit of giving researchers opportunities for periodic re-trapping of wild individuals to conduct health inspections and treat condors for lead exposure</w:t>
      </w:r>
      <w:r w:rsidR="00E07733">
        <w:rPr>
          <w:rFonts w:eastAsia="Times New Roman"/>
        </w:rPr>
        <w:t>,</w:t>
      </w:r>
      <w:r w:rsidRPr="00303639">
        <w:rPr>
          <w:rFonts w:eastAsia="Times New Roman"/>
        </w:rPr>
        <w:t xml:space="preserve"> when necessary.</w:t>
      </w:r>
    </w:p>
    <w:p w:rsidR="00A218DD" w:rsidRDefault="00A218DD" w:rsidP="00E6392B">
      <w:pPr>
        <w:spacing w:before="100" w:beforeAutospacing="1" w:after="100" w:afterAutospacing="1" w:line="480" w:lineRule="auto"/>
        <w:contextualSpacing/>
        <w:rPr>
          <w:rFonts w:eastAsia="Times New Roman"/>
        </w:rPr>
      </w:pPr>
      <w:r>
        <w:rPr>
          <w:rFonts w:eastAsia="Times New Roman"/>
        </w:rPr>
        <w:t xml:space="preserve">Threats to California condors are many. </w:t>
      </w:r>
      <w:r w:rsidR="002048CC">
        <w:rPr>
          <w:rFonts w:eastAsia="Times New Roman"/>
        </w:rPr>
        <w:t>According to IUCN (</w:t>
      </w:r>
      <w:r w:rsidR="002048CC">
        <w:rPr>
          <w:b/>
          <w:bCs/>
        </w:rPr>
        <w:t>International Union for Conservation of Nature)</w:t>
      </w:r>
      <w:r w:rsidR="00F60876">
        <w:rPr>
          <w:b/>
          <w:bCs/>
        </w:rPr>
        <w:t>,</w:t>
      </w:r>
      <w:r w:rsidR="002048CC">
        <w:t xml:space="preserve"> </w:t>
      </w:r>
      <w:r w:rsidR="00F60876">
        <w:rPr>
          <w:rFonts w:eastAsia="Times New Roman"/>
        </w:rPr>
        <w:t>t</w:t>
      </w:r>
      <w:r>
        <w:rPr>
          <w:rFonts w:eastAsia="Times New Roman"/>
        </w:rPr>
        <w:t>hey include:</w:t>
      </w:r>
    </w:p>
    <w:p w:rsidR="00A218DD" w:rsidRPr="00F60876" w:rsidRDefault="00A218DD" w:rsidP="00F60876">
      <w:pPr>
        <w:pStyle w:val="ListParagraph"/>
        <w:numPr>
          <w:ilvl w:val="0"/>
          <w:numId w:val="17"/>
        </w:numPr>
        <w:spacing w:before="100" w:beforeAutospacing="1" w:after="100" w:afterAutospacing="1" w:line="480" w:lineRule="auto"/>
        <w:rPr>
          <w:rFonts w:eastAsia="Times New Roman"/>
        </w:rPr>
      </w:pPr>
      <w:r w:rsidRPr="00F60876">
        <w:rPr>
          <w:rFonts w:eastAsia="Times New Roman"/>
          <w:b/>
          <w:bCs/>
        </w:rPr>
        <w:t xml:space="preserve">Energy production </w:t>
      </w:r>
      <w:r w:rsidR="00E07733">
        <w:rPr>
          <w:rFonts w:eastAsia="Times New Roman"/>
          <w:b/>
          <w:bCs/>
        </w:rPr>
        <w:t>and</w:t>
      </w:r>
      <w:r w:rsidRPr="00F60876">
        <w:rPr>
          <w:rFonts w:eastAsia="Times New Roman"/>
          <w:b/>
          <w:bCs/>
        </w:rPr>
        <w:t xml:space="preserve"> mining</w:t>
      </w:r>
      <w:r w:rsidR="00E6392B" w:rsidRPr="00F60876">
        <w:rPr>
          <w:rFonts w:eastAsia="Times New Roman"/>
          <w:b/>
          <w:bCs/>
        </w:rPr>
        <w:t>:</w:t>
      </w:r>
    </w:p>
    <w:p w:rsidR="00E6392B" w:rsidRPr="00E6392B" w:rsidRDefault="00A218DD" w:rsidP="00F60876">
      <w:pPr>
        <w:spacing w:before="100" w:beforeAutospacing="1" w:after="100" w:afterAutospacing="1" w:line="480" w:lineRule="auto"/>
        <w:ind w:left="810"/>
        <w:rPr>
          <w:rFonts w:eastAsia="Times New Roman"/>
        </w:rPr>
      </w:pPr>
      <w:r w:rsidRPr="00F220E9">
        <w:rPr>
          <w:rFonts w:eastAsia="Times New Roman"/>
        </w:rPr>
        <w:t>Renewable energy</w:t>
      </w:r>
      <w:r w:rsidR="000B5A7A">
        <w:rPr>
          <w:rFonts w:eastAsia="Times New Roman"/>
        </w:rPr>
        <w:t xml:space="preserve"> - </w:t>
      </w:r>
      <w:r w:rsidR="00E6392B" w:rsidRPr="00E6392B">
        <w:t>includes threats associated with exploring, developing and producing non-living resources. Within this category are threats associated with:</w:t>
      </w:r>
    </w:p>
    <w:p w:rsidR="00E6392B" w:rsidRDefault="00E6392B" w:rsidP="00D9172D">
      <w:pPr>
        <w:pStyle w:val="ListParagraph"/>
        <w:numPr>
          <w:ilvl w:val="0"/>
          <w:numId w:val="11"/>
        </w:numPr>
        <w:spacing w:before="100" w:beforeAutospacing="1" w:after="100" w:afterAutospacing="1" w:line="480" w:lineRule="auto"/>
      </w:pPr>
      <w:r w:rsidRPr="00E6392B">
        <w:t>Oil and gas drilling</w:t>
      </w:r>
      <w:r w:rsidR="002C679F">
        <w:t xml:space="preserve"> </w:t>
      </w:r>
      <w:r w:rsidR="002C679F" w:rsidRPr="002C679F">
        <w:rPr>
          <w:b/>
          <w:color w:val="FF0000"/>
        </w:rPr>
        <w:t>(Figure 2</w:t>
      </w:r>
      <w:r w:rsidR="00350C2D">
        <w:rPr>
          <w:b/>
          <w:color w:val="FF0000"/>
        </w:rPr>
        <w:t>7</w:t>
      </w:r>
      <w:r w:rsidR="002C679F" w:rsidRPr="002C679F">
        <w:rPr>
          <w:b/>
          <w:color w:val="FF0000"/>
        </w:rPr>
        <w:t>)</w:t>
      </w:r>
      <w:r>
        <w:t>,</w:t>
      </w:r>
    </w:p>
    <w:p w:rsidR="00E6392B" w:rsidRDefault="00E6392B" w:rsidP="00D9172D">
      <w:pPr>
        <w:pStyle w:val="ListParagraph"/>
        <w:numPr>
          <w:ilvl w:val="0"/>
          <w:numId w:val="11"/>
        </w:numPr>
        <w:spacing w:before="100" w:beforeAutospacing="1" w:after="100" w:afterAutospacing="1" w:line="480" w:lineRule="auto"/>
      </w:pPr>
      <w:r w:rsidRPr="00E6392B">
        <w:t>Mining and quarrying</w:t>
      </w:r>
      <w:r w:rsidR="002C679F">
        <w:t xml:space="preserve"> </w:t>
      </w:r>
      <w:r w:rsidR="002C679F" w:rsidRPr="002C679F">
        <w:rPr>
          <w:b/>
          <w:color w:val="FF0000"/>
        </w:rPr>
        <w:t>(Figure 2</w:t>
      </w:r>
      <w:r w:rsidR="00350C2D">
        <w:rPr>
          <w:b/>
          <w:color w:val="FF0000"/>
        </w:rPr>
        <w:t>8</w:t>
      </w:r>
      <w:r w:rsidR="002C679F" w:rsidRPr="002C679F">
        <w:rPr>
          <w:b/>
          <w:color w:val="FF0000"/>
        </w:rPr>
        <w:t>)</w:t>
      </w:r>
      <w:r>
        <w:t xml:space="preserve">, </w:t>
      </w:r>
    </w:p>
    <w:p w:rsidR="0031541E" w:rsidRPr="0031541E" w:rsidRDefault="00E6392B" w:rsidP="0031541E">
      <w:pPr>
        <w:pStyle w:val="ListParagraph"/>
        <w:numPr>
          <w:ilvl w:val="0"/>
          <w:numId w:val="11"/>
        </w:numPr>
        <w:spacing w:before="100" w:beforeAutospacing="1" w:after="100" w:afterAutospacing="1" w:line="480" w:lineRule="auto"/>
        <w:rPr>
          <w:rFonts w:eastAsia="Times New Roman"/>
        </w:rPr>
      </w:pPr>
      <w:r w:rsidRPr="00E6392B">
        <w:t>Renewable energy</w:t>
      </w:r>
      <w:r>
        <w:t xml:space="preserve"> </w:t>
      </w:r>
      <w:r w:rsidRPr="00E6392B">
        <w:t>(geothermal, solar, wind, tidal</w:t>
      </w:r>
      <w:r w:rsidR="005B6689">
        <w:t xml:space="preserve">; </w:t>
      </w:r>
      <w:r w:rsidR="005B6689" w:rsidRPr="005B6689">
        <w:rPr>
          <w:b/>
          <w:color w:val="FF0000"/>
        </w:rPr>
        <w:t>Figure 2</w:t>
      </w:r>
      <w:r w:rsidR="00350C2D">
        <w:rPr>
          <w:b/>
          <w:color w:val="FF0000"/>
        </w:rPr>
        <w:t>9</w:t>
      </w:r>
      <w:r w:rsidRPr="00E6392B">
        <w:t>)</w:t>
      </w:r>
      <w:r>
        <w:t xml:space="preserve">. </w:t>
      </w:r>
      <w:r w:rsidRPr="00E6392B">
        <w:t xml:space="preserve"> </w:t>
      </w:r>
    </w:p>
    <w:p w:rsidR="00A218DD" w:rsidRPr="0031541E" w:rsidRDefault="00A218DD" w:rsidP="00F60876">
      <w:pPr>
        <w:pStyle w:val="ListParagraph"/>
        <w:numPr>
          <w:ilvl w:val="0"/>
          <w:numId w:val="17"/>
        </w:numPr>
        <w:spacing w:before="100" w:beforeAutospacing="1" w:after="100" w:afterAutospacing="1" w:line="480" w:lineRule="auto"/>
        <w:rPr>
          <w:rFonts w:eastAsia="Times New Roman"/>
        </w:rPr>
      </w:pPr>
      <w:r w:rsidRPr="0031541E">
        <w:rPr>
          <w:rFonts w:eastAsia="Times New Roman"/>
          <w:b/>
          <w:bCs/>
        </w:rPr>
        <w:t xml:space="preserve">Transportation </w:t>
      </w:r>
      <w:r w:rsidR="00E07733">
        <w:rPr>
          <w:rFonts w:eastAsia="Times New Roman"/>
          <w:b/>
          <w:bCs/>
        </w:rPr>
        <w:t>and</w:t>
      </w:r>
      <w:r w:rsidRPr="0031541E">
        <w:rPr>
          <w:rFonts w:eastAsia="Times New Roman"/>
          <w:b/>
          <w:bCs/>
        </w:rPr>
        <w:t xml:space="preserve"> service corridors</w:t>
      </w:r>
    </w:p>
    <w:p w:rsidR="00A218DD" w:rsidRDefault="00A218DD" w:rsidP="00F60876">
      <w:pPr>
        <w:spacing w:before="100" w:beforeAutospacing="1" w:after="100" w:afterAutospacing="1"/>
        <w:ind w:left="720"/>
        <w:rPr>
          <w:rFonts w:eastAsia="Times New Roman"/>
        </w:rPr>
      </w:pPr>
      <w:r w:rsidRPr="00F220E9">
        <w:rPr>
          <w:rFonts w:eastAsia="Times New Roman"/>
        </w:rPr>
        <w:lastRenderedPageBreak/>
        <w:t xml:space="preserve">Utility </w:t>
      </w:r>
      <w:r w:rsidR="00E07733">
        <w:rPr>
          <w:rFonts w:eastAsia="Times New Roman"/>
        </w:rPr>
        <w:t>and</w:t>
      </w:r>
      <w:r w:rsidRPr="00F220E9">
        <w:rPr>
          <w:rFonts w:eastAsia="Times New Roman"/>
        </w:rPr>
        <w:t xml:space="preserve"> service lines</w:t>
      </w:r>
    </w:p>
    <w:p w:rsidR="00B50B48" w:rsidRPr="00B50B48" w:rsidRDefault="00B50B48" w:rsidP="00D9172D">
      <w:pPr>
        <w:pStyle w:val="ListParagraph"/>
        <w:numPr>
          <w:ilvl w:val="0"/>
          <w:numId w:val="13"/>
        </w:numPr>
        <w:spacing w:line="480" w:lineRule="auto"/>
        <w:ind w:left="360" w:firstLine="720"/>
        <w:rPr>
          <w:rFonts w:eastAsia="Times New Roman"/>
        </w:rPr>
      </w:pPr>
      <w:r w:rsidRPr="00B50B48">
        <w:rPr>
          <w:rFonts w:eastAsia="Times New Roman"/>
        </w:rPr>
        <w:t xml:space="preserve">Roads </w:t>
      </w:r>
      <w:r w:rsidR="00E07733">
        <w:rPr>
          <w:rFonts w:eastAsia="Times New Roman"/>
        </w:rPr>
        <w:t>and</w:t>
      </w:r>
      <w:r w:rsidRPr="00B50B48">
        <w:rPr>
          <w:rFonts w:eastAsia="Times New Roman"/>
        </w:rPr>
        <w:t xml:space="preserve"> railroads </w:t>
      </w:r>
      <w:r w:rsidR="001606F1" w:rsidRPr="001606F1">
        <w:rPr>
          <w:rFonts w:eastAsia="Times New Roman"/>
          <w:b/>
          <w:color w:val="FF0000"/>
        </w:rPr>
        <w:t xml:space="preserve">(Figure </w:t>
      </w:r>
      <w:r w:rsidR="00350C2D">
        <w:rPr>
          <w:rFonts w:eastAsia="Times New Roman"/>
          <w:b/>
          <w:color w:val="FF0000"/>
        </w:rPr>
        <w:t>30</w:t>
      </w:r>
      <w:r w:rsidR="001606F1" w:rsidRPr="001606F1">
        <w:rPr>
          <w:rFonts w:eastAsia="Times New Roman"/>
          <w:b/>
          <w:color w:val="FF0000"/>
        </w:rPr>
        <w:t>)</w:t>
      </w:r>
      <w:r w:rsidR="00176E8C">
        <w:rPr>
          <w:rFonts w:eastAsia="Times New Roman"/>
          <w:b/>
          <w:color w:val="FF0000"/>
        </w:rPr>
        <w:t>,</w:t>
      </w:r>
    </w:p>
    <w:p w:rsidR="00B50B48" w:rsidRPr="00B50B48" w:rsidRDefault="00B50B48" w:rsidP="00D9172D">
      <w:pPr>
        <w:pStyle w:val="ListParagraph"/>
        <w:numPr>
          <w:ilvl w:val="0"/>
          <w:numId w:val="13"/>
        </w:numPr>
        <w:spacing w:line="480" w:lineRule="auto"/>
        <w:ind w:left="360" w:firstLine="720"/>
        <w:rPr>
          <w:rFonts w:eastAsia="Times New Roman"/>
        </w:rPr>
      </w:pPr>
      <w:r w:rsidRPr="00B50B48">
        <w:rPr>
          <w:rFonts w:eastAsia="Times New Roman"/>
        </w:rPr>
        <w:t xml:space="preserve">Utility </w:t>
      </w:r>
      <w:r w:rsidR="00E07733">
        <w:rPr>
          <w:rFonts w:eastAsia="Times New Roman"/>
        </w:rPr>
        <w:t>and</w:t>
      </w:r>
      <w:r w:rsidRPr="00B50B48">
        <w:rPr>
          <w:rFonts w:eastAsia="Times New Roman"/>
        </w:rPr>
        <w:t xml:space="preserve"> service lines</w:t>
      </w:r>
      <w:r w:rsidR="00176E8C">
        <w:rPr>
          <w:rFonts w:eastAsia="Times New Roman"/>
        </w:rPr>
        <w:t xml:space="preserve"> </w:t>
      </w:r>
      <w:r w:rsidR="00176E8C" w:rsidRPr="00176E8C">
        <w:rPr>
          <w:rFonts w:eastAsia="Times New Roman"/>
          <w:b/>
          <w:color w:val="FF0000"/>
        </w:rPr>
        <w:t>(Figure 3</w:t>
      </w:r>
      <w:r w:rsidR="00350C2D">
        <w:rPr>
          <w:rFonts w:eastAsia="Times New Roman"/>
          <w:b/>
          <w:color w:val="FF0000"/>
        </w:rPr>
        <w:t>1</w:t>
      </w:r>
      <w:r w:rsidR="00176E8C" w:rsidRPr="00176E8C">
        <w:rPr>
          <w:rFonts w:eastAsia="Times New Roman"/>
          <w:b/>
          <w:color w:val="FF0000"/>
        </w:rPr>
        <w:t>)</w:t>
      </w:r>
      <w:r w:rsidR="00176E8C">
        <w:rPr>
          <w:rFonts w:eastAsia="Times New Roman"/>
        </w:rPr>
        <w:t>,</w:t>
      </w:r>
      <w:r w:rsidRPr="00B50B48">
        <w:rPr>
          <w:rFonts w:eastAsia="Times New Roman"/>
        </w:rPr>
        <w:t xml:space="preserve"> </w:t>
      </w:r>
    </w:p>
    <w:p w:rsidR="00B50B48" w:rsidRPr="00B50B48" w:rsidRDefault="00B50B48" w:rsidP="00D9172D">
      <w:pPr>
        <w:pStyle w:val="ListParagraph"/>
        <w:numPr>
          <w:ilvl w:val="0"/>
          <w:numId w:val="13"/>
        </w:numPr>
        <w:spacing w:line="480" w:lineRule="auto"/>
        <w:ind w:left="360" w:firstLine="720"/>
        <w:rPr>
          <w:rFonts w:eastAsia="Times New Roman"/>
        </w:rPr>
      </w:pPr>
      <w:r w:rsidRPr="00B50B48">
        <w:rPr>
          <w:rFonts w:eastAsia="Times New Roman"/>
        </w:rPr>
        <w:t xml:space="preserve">Shipping lanes </w:t>
      </w:r>
      <w:r w:rsidR="00EA303E" w:rsidRPr="00EA303E">
        <w:rPr>
          <w:rFonts w:eastAsia="Times New Roman"/>
          <w:b/>
          <w:color w:val="FF0000"/>
        </w:rPr>
        <w:t>(Figure 3</w:t>
      </w:r>
      <w:r w:rsidR="00350C2D">
        <w:rPr>
          <w:rFonts w:eastAsia="Times New Roman"/>
          <w:b/>
          <w:color w:val="FF0000"/>
        </w:rPr>
        <w:t>2</w:t>
      </w:r>
      <w:r w:rsidR="00EA303E" w:rsidRPr="00EA303E">
        <w:rPr>
          <w:rFonts w:eastAsia="Times New Roman"/>
          <w:b/>
          <w:color w:val="FF0000"/>
        </w:rPr>
        <w:t>),</w:t>
      </w:r>
    </w:p>
    <w:p w:rsidR="00B50B48" w:rsidRPr="004E6776" w:rsidRDefault="00B50B48" w:rsidP="00D9172D">
      <w:pPr>
        <w:pStyle w:val="ListParagraph"/>
        <w:numPr>
          <w:ilvl w:val="0"/>
          <w:numId w:val="13"/>
        </w:numPr>
        <w:spacing w:before="100" w:beforeAutospacing="1" w:after="100" w:afterAutospacing="1" w:line="480" w:lineRule="auto"/>
        <w:ind w:left="360" w:firstLine="720"/>
        <w:rPr>
          <w:rFonts w:eastAsia="Times New Roman"/>
        </w:rPr>
      </w:pPr>
      <w:r w:rsidRPr="004E6776">
        <w:rPr>
          <w:rFonts w:eastAsia="Times New Roman"/>
        </w:rPr>
        <w:t>Flight paths</w:t>
      </w:r>
      <w:r w:rsidR="00A55EE3">
        <w:rPr>
          <w:rFonts w:eastAsia="Times New Roman"/>
        </w:rPr>
        <w:t xml:space="preserve"> </w:t>
      </w:r>
      <w:r w:rsidR="00A55EE3" w:rsidRPr="00A55EE3">
        <w:rPr>
          <w:rFonts w:eastAsia="Times New Roman"/>
          <w:b/>
          <w:color w:val="FF0000"/>
        </w:rPr>
        <w:t>(Figure 3</w:t>
      </w:r>
      <w:r w:rsidR="00350C2D">
        <w:rPr>
          <w:rFonts w:eastAsia="Times New Roman"/>
          <w:b/>
          <w:color w:val="FF0000"/>
        </w:rPr>
        <w:t>3</w:t>
      </w:r>
      <w:r w:rsidR="00A55EE3" w:rsidRPr="00A55EE3">
        <w:rPr>
          <w:rFonts w:eastAsia="Times New Roman"/>
          <w:b/>
          <w:color w:val="FF0000"/>
        </w:rPr>
        <w:t>)</w:t>
      </w:r>
      <w:r w:rsidR="00A55EE3">
        <w:rPr>
          <w:rFonts w:eastAsia="Times New Roman"/>
          <w:b/>
          <w:color w:val="FF0000"/>
        </w:rPr>
        <w:t>,</w:t>
      </w:r>
    </w:p>
    <w:p w:rsidR="00A218DD" w:rsidRPr="00F60876" w:rsidRDefault="00A218DD" w:rsidP="00F60876">
      <w:pPr>
        <w:pStyle w:val="ListParagraph"/>
        <w:numPr>
          <w:ilvl w:val="0"/>
          <w:numId w:val="17"/>
        </w:numPr>
        <w:spacing w:before="100" w:beforeAutospacing="1" w:after="100" w:afterAutospacing="1"/>
        <w:rPr>
          <w:rFonts w:eastAsia="Times New Roman"/>
        </w:rPr>
      </w:pPr>
      <w:r w:rsidRPr="00F60876">
        <w:rPr>
          <w:rFonts w:eastAsia="Times New Roman"/>
          <w:b/>
          <w:bCs/>
        </w:rPr>
        <w:t>Biological resource use</w:t>
      </w:r>
    </w:p>
    <w:p w:rsidR="00A218DD" w:rsidRDefault="00A218DD" w:rsidP="00F60876">
      <w:pPr>
        <w:spacing w:before="100" w:beforeAutospacing="1" w:after="100" w:afterAutospacing="1"/>
        <w:ind w:left="720"/>
        <w:rPr>
          <w:rFonts w:eastAsia="Times New Roman"/>
        </w:rPr>
      </w:pPr>
      <w:r w:rsidRPr="00F220E9">
        <w:rPr>
          <w:rFonts w:eastAsia="Times New Roman"/>
        </w:rPr>
        <w:t xml:space="preserve">Hunting </w:t>
      </w:r>
      <w:r w:rsidR="002A6461">
        <w:rPr>
          <w:rFonts w:eastAsia="Times New Roman"/>
        </w:rPr>
        <w:t>and</w:t>
      </w:r>
      <w:r w:rsidRPr="00F220E9">
        <w:rPr>
          <w:rFonts w:eastAsia="Times New Roman"/>
        </w:rPr>
        <w:t xml:space="preserve"> trapping terrestrial animals</w:t>
      </w:r>
      <w:r w:rsidR="0092397A">
        <w:rPr>
          <w:rFonts w:eastAsia="Times New Roman"/>
        </w:rPr>
        <w:t xml:space="preserve"> </w:t>
      </w:r>
      <w:r w:rsidR="0092397A" w:rsidRPr="0092397A">
        <w:rPr>
          <w:rFonts w:eastAsia="Times New Roman"/>
          <w:b/>
          <w:color w:val="FF0000"/>
        </w:rPr>
        <w:t>(Figure 3</w:t>
      </w:r>
      <w:r w:rsidR="00350C2D">
        <w:rPr>
          <w:rFonts w:eastAsia="Times New Roman"/>
          <w:b/>
          <w:color w:val="FF0000"/>
        </w:rPr>
        <w:t>4</w:t>
      </w:r>
      <w:r w:rsidR="0092397A" w:rsidRPr="0092397A">
        <w:rPr>
          <w:rFonts w:eastAsia="Times New Roman"/>
          <w:b/>
          <w:color w:val="FF0000"/>
        </w:rPr>
        <w:t>)</w:t>
      </w:r>
    </w:p>
    <w:p w:rsidR="009A328D" w:rsidRDefault="0092397A" w:rsidP="00D9172D">
      <w:pPr>
        <w:spacing w:before="100" w:beforeAutospacing="1" w:after="100" w:afterAutospacing="1" w:line="480" w:lineRule="auto"/>
        <w:ind w:left="720"/>
      </w:pPr>
      <w:r>
        <w:tab/>
      </w:r>
      <w:r w:rsidR="009A328D" w:rsidRPr="009A328D">
        <w:t>The ‘biological resource use’ category</w:t>
      </w:r>
      <w:r w:rsidR="0045643D">
        <w:t xml:space="preserve"> </w:t>
      </w:r>
      <w:r w:rsidR="009A328D" w:rsidRPr="009A328D">
        <w:t>(IUCN 5) includes any</w:t>
      </w:r>
      <w:r w:rsidR="0045643D">
        <w:t xml:space="preserve"> </w:t>
      </w:r>
      <w:r w:rsidR="009A328D" w:rsidRPr="009A328D">
        <w:t>“threat of consumptive use of wild biological resources</w:t>
      </w:r>
      <w:r w:rsidR="0045643D">
        <w:t>,</w:t>
      </w:r>
      <w:r w:rsidR="009A328D" w:rsidRPr="009A328D">
        <w:t xml:space="preserve"> including the effects of deliberate and unintentional harvesting; including the persecution or control of specific species”. The types of biological resource use include: Hunting and collecting of terrestrial animals:</w:t>
      </w:r>
      <w:r w:rsidR="009A328D">
        <w:t xml:space="preserve"> </w:t>
      </w:r>
      <w:r w:rsidR="009A328D" w:rsidRPr="009A328D">
        <w:t>This is defined as the killing or trapping of terrestrial wild animals or animal products for commercial, recreation, subsistence, research or cultural purposes, or for control/persecution. This also includes accidental mortality and bycatch.</w:t>
      </w:r>
      <w:r w:rsidR="009A328D">
        <w:t xml:space="preserve"> </w:t>
      </w:r>
    </w:p>
    <w:p w:rsidR="009A328D" w:rsidRPr="009A328D" w:rsidRDefault="0092397A" w:rsidP="00D9172D">
      <w:pPr>
        <w:spacing w:before="100" w:beforeAutospacing="1" w:after="100" w:afterAutospacing="1" w:line="480" w:lineRule="auto"/>
        <w:ind w:left="720"/>
        <w:rPr>
          <w:rFonts w:eastAsia="Times New Roman"/>
        </w:rPr>
      </w:pPr>
      <w:r>
        <w:tab/>
      </w:r>
      <w:r w:rsidR="009A328D" w:rsidRPr="009A328D">
        <w:t>Fishing and harvesting aquatic resources:</w:t>
      </w:r>
      <w:r w:rsidR="009A328D">
        <w:t xml:space="preserve"> </w:t>
      </w:r>
      <w:r w:rsidR="009A328D" w:rsidRPr="009A328D">
        <w:t>This is the harvesting of aquatic wild animals or plants for commercial, recreational, subsistence, research, or cultural purposes, or for control/persecution reasons. This also includes accidental mortality and bycatch.</w:t>
      </w:r>
    </w:p>
    <w:p w:rsidR="00A218DD" w:rsidRPr="00F60876" w:rsidRDefault="00A218DD" w:rsidP="00F60876">
      <w:pPr>
        <w:pStyle w:val="ListParagraph"/>
        <w:numPr>
          <w:ilvl w:val="0"/>
          <w:numId w:val="17"/>
        </w:numPr>
        <w:spacing w:before="100" w:beforeAutospacing="1" w:after="100" w:afterAutospacing="1"/>
        <w:rPr>
          <w:rFonts w:eastAsia="Times New Roman"/>
        </w:rPr>
      </w:pPr>
      <w:r w:rsidRPr="00F60876">
        <w:rPr>
          <w:rFonts w:eastAsia="Times New Roman"/>
          <w:b/>
          <w:bCs/>
        </w:rPr>
        <w:t xml:space="preserve">Invasive and other problematic species, genes </w:t>
      </w:r>
      <w:r w:rsidR="002A6461">
        <w:rPr>
          <w:rFonts w:eastAsia="Times New Roman"/>
          <w:b/>
          <w:bCs/>
        </w:rPr>
        <w:t>and</w:t>
      </w:r>
      <w:r w:rsidRPr="00F60876">
        <w:rPr>
          <w:rFonts w:eastAsia="Times New Roman"/>
          <w:b/>
          <w:bCs/>
        </w:rPr>
        <w:t xml:space="preserve"> diseases</w:t>
      </w:r>
    </w:p>
    <w:p w:rsidR="00A218DD" w:rsidRDefault="00A218DD" w:rsidP="00F60876">
      <w:pPr>
        <w:spacing w:before="100" w:beforeAutospacing="1" w:after="100" w:afterAutospacing="1"/>
        <w:ind w:left="720"/>
        <w:rPr>
          <w:rFonts w:eastAsia="Times New Roman"/>
        </w:rPr>
      </w:pPr>
      <w:r w:rsidRPr="00F220E9">
        <w:rPr>
          <w:rFonts w:eastAsia="Times New Roman"/>
        </w:rPr>
        <w:lastRenderedPageBreak/>
        <w:t>Viral/prion-induced diseases</w:t>
      </w:r>
    </w:p>
    <w:p w:rsidR="00D9172D" w:rsidRDefault="00D9172D" w:rsidP="0031541E">
      <w:pPr>
        <w:spacing w:line="480" w:lineRule="auto"/>
        <w:ind w:left="360" w:firstLine="360"/>
      </w:pPr>
      <w:r w:rsidRPr="00F01C71">
        <w:t xml:space="preserve">Threats from non-native and native plants, animals, pathogens/microbes, or genetic materials that have or are predicted to have harmful effects on biodiversity following their </w:t>
      </w:r>
      <w:r w:rsidR="002A6461" w:rsidRPr="00F01C71">
        <w:t>introduction</w:t>
      </w:r>
      <w:r w:rsidRPr="00F01C71">
        <w:t xml:space="preserve"> spread and/or increase in abundance</w:t>
      </w:r>
      <w:r>
        <w:t>:</w:t>
      </w:r>
    </w:p>
    <w:p w:rsidR="00D9172D" w:rsidRDefault="00D9172D" w:rsidP="00D9172D">
      <w:pPr>
        <w:pStyle w:val="ListParagraph"/>
        <w:numPr>
          <w:ilvl w:val="0"/>
          <w:numId w:val="16"/>
        </w:numPr>
        <w:spacing w:line="480" w:lineRule="auto"/>
      </w:pPr>
      <w:r w:rsidRPr="007F4B78">
        <w:rPr>
          <w:lang w:val="fr-FR"/>
        </w:rPr>
        <w:t>Invasive non-native/</w:t>
      </w:r>
      <w:proofErr w:type="spellStart"/>
      <w:r w:rsidRPr="007F4B78">
        <w:rPr>
          <w:lang w:val="fr-FR"/>
        </w:rPr>
        <w:t>alien</w:t>
      </w:r>
      <w:proofErr w:type="spellEnd"/>
      <w:r w:rsidRPr="007F4B78">
        <w:rPr>
          <w:lang w:val="fr-FR"/>
        </w:rPr>
        <w:t xml:space="preserve"> </w:t>
      </w:r>
      <w:proofErr w:type="spellStart"/>
      <w:r w:rsidRPr="007F4B78">
        <w:rPr>
          <w:lang w:val="fr-FR"/>
        </w:rPr>
        <w:t>species</w:t>
      </w:r>
      <w:proofErr w:type="spellEnd"/>
      <w:r w:rsidRPr="007F4B78">
        <w:rPr>
          <w:lang w:val="fr-FR"/>
        </w:rPr>
        <w:t>/</w:t>
      </w:r>
      <w:proofErr w:type="spellStart"/>
      <w:r w:rsidRPr="007F4B78">
        <w:rPr>
          <w:lang w:val="fr-FR"/>
        </w:rPr>
        <w:t>diseases</w:t>
      </w:r>
      <w:proofErr w:type="spellEnd"/>
      <w:r w:rsidRPr="007F4B78">
        <w:rPr>
          <w:lang w:val="fr-FR"/>
        </w:rPr>
        <w:t xml:space="preserve">. </w:t>
      </w:r>
      <w:r w:rsidRPr="00F01C71">
        <w:t xml:space="preserve">Harmful plants, animals, pathogens and other microbes not originally found within the ecosystem(s) in question and directly or indirectly introduced and spread into it by human activities </w:t>
      </w:r>
    </w:p>
    <w:p w:rsidR="00D9172D" w:rsidRDefault="00D9172D" w:rsidP="00D9172D">
      <w:pPr>
        <w:pStyle w:val="ListParagraph"/>
        <w:numPr>
          <w:ilvl w:val="0"/>
          <w:numId w:val="16"/>
        </w:numPr>
        <w:spacing w:line="480" w:lineRule="auto"/>
      </w:pPr>
      <w:r w:rsidRPr="00F01C71">
        <w:t xml:space="preserve"> Problematic native species/diseases</w:t>
      </w:r>
      <w:r>
        <w:t xml:space="preserve">. </w:t>
      </w:r>
      <w:r w:rsidRPr="00F01C71">
        <w:t>Harmful plants, animals, or pathogens and other microbes that are originally found within the ecosystem(s) in question but have become out-of-balance</w:t>
      </w:r>
      <w:r>
        <w:t xml:space="preserve"> </w:t>
      </w:r>
      <w:r w:rsidRPr="00F01C71">
        <w:t>or released</w:t>
      </w:r>
      <w:r>
        <w:t xml:space="preserve"> </w:t>
      </w:r>
      <w:r w:rsidRPr="00F01C71">
        <w:t xml:space="preserve">directly or indirectly </w:t>
      </w:r>
      <w:r w:rsidR="002A6461">
        <w:t>because of</w:t>
      </w:r>
      <w:r w:rsidRPr="00F01C71">
        <w:t xml:space="preserve"> human activities </w:t>
      </w:r>
    </w:p>
    <w:p w:rsidR="00D9172D" w:rsidRDefault="00D9172D" w:rsidP="00D9172D">
      <w:pPr>
        <w:spacing w:line="480" w:lineRule="auto"/>
      </w:pPr>
      <w:r>
        <w:t xml:space="preserve">      </w:t>
      </w:r>
      <w:r w:rsidRPr="00F01C71">
        <w:t>3</w:t>
      </w:r>
      <w:r>
        <w:t xml:space="preserve">. </w:t>
      </w:r>
      <w:r w:rsidRPr="00F01C71">
        <w:t xml:space="preserve"> </w:t>
      </w:r>
      <w:r>
        <w:tab/>
      </w:r>
      <w:r w:rsidRPr="00F01C71">
        <w:t>Introduced genetic material</w:t>
      </w:r>
      <w:r>
        <w:t xml:space="preserve">. </w:t>
      </w:r>
      <w:r w:rsidRPr="00F01C71">
        <w:t xml:space="preserve">Human altered or transported organisms or genes </w:t>
      </w:r>
    </w:p>
    <w:p w:rsidR="00D9172D" w:rsidRDefault="00D9172D" w:rsidP="00D9172D">
      <w:pPr>
        <w:spacing w:line="480" w:lineRule="auto"/>
      </w:pPr>
      <w:r>
        <w:t xml:space="preserve">      </w:t>
      </w:r>
      <w:r w:rsidRPr="00F01C71">
        <w:t>4</w:t>
      </w:r>
      <w:r>
        <w:t xml:space="preserve">.  </w:t>
      </w:r>
      <w:r w:rsidRPr="00F01C71">
        <w:t xml:space="preserve"> Problematic species/diseases of unknown origin </w:t>
      </w:r>
    </w:p>
    <w:p w:rsidR="00D9172D" w:rsidRDefault="00D9172D" w:rsidP="00D9172D">
      <w:pPr>
        <w:spacing w:line="480" w:lineRule="auto"/>
      </w:pPr>
      <w:r>
        <w:t xml:space="preserve">      </w:t>
      </w:r>
      <w:r w:rsidRPr="00F01C71">
        <w:t>5</w:t>
      </w:r>
      <w:r>
        <w:t xml:space="preserve">. </w:t>
      </w:r>
      <w:r w:rsidRPr="00F01C71">
        <w:t xml:space="preserve"> Viral/prion-induced diseases </w:t>
      </w:r>
    </w:p>
    <w:p w:rsidR="00D9172D" w:rsidRPr="00F01C71" w:rsidRDefault="00D9172D" w:rsidP="00D9172D">
      <w:pPr>
        <w:spacing w:line="480" w:lineRule="auto"/>
      </w:pPr>
      <w:r>
        <w:t xml:space="preserve">      </w:t>
      </w:r>
      <w:r w:rsidRPr="00F01C71">
        <w:t>6</w:t>
      </w:r>
      <w:r>
        <w:t xml:space="preserve">. </w:t>
      </w:r>
      <w:r w:rsidRPr="00F01C71">
        <w:t xml:space="preserve"> Diseases of unknown cause</w:t>
      </w:r>
    </w:p>
    <w:p w:rsidR="00A218DD" w:rsidRPr="00F60876" w:rsidRDefault="00A218DD" w:rsidP="00F60876">
      <w:pPr>
        <w:pStyle w:val="ListParagraph"/>
        <w:numPr>
          <w:ilvl w:val="0"/>
          <w:numId w:val="17"/>
        </w:numPr>
        <w:spacing w:before="100" w:beforeAutospacing="1" w:after="100" w:afterAutospacing="1"/>
        <w:rPr>
          <w:rFonts w:eastAsia="Times New Roman"/>
        </w:rPr>
      </w:pPr>
      <w:r w:rsidRPr="00F60876">
        <w:rPr>
          <w:rFonts w:eastAsia="Times New Roman"/>
          <w:b/>
          <w:bCs/>
        </w:rPr>
        <w:t>Pollution</w:t>
      </w:r>
    </w:p>
    <w:p w:rsidR="00A218DD" w:rsidRPr="00F220E9" w:rsidRDefault="00A218DD" w:rsidP="00F60876">
      <w:pPr>
        <w:spacing w:before="100" w:beforeAutospacing="1" w:after="100" w:afterAutospacing="1"/>
        <w:ind w:left="720"/>
        <w:rPr>
          <w:rFonts w:eastAsia="Times New Roman"/>
        </w:rPr>
      </w:pPr>
      <w:r w:rsidRPr="00F220E9">
        <w:rPr>
          <w:rFonts w:eastAsia="Times New Roman"/>
        </w:rPr>
        <w:t xml:space="preserve">Agricultural </w:t>
      </w:r>
      <w:r w:rsidR="002A6461">
        <w:rPr>
          <w:rFonts w:eastAsia="Times New Roman"/>
        </w:rPr>
        <w:t>and</w:t>
      </w:r>
      <w:r w:rsidRPr="00F220E9">
        <w:rPr>
          <w:rFonts w:eastAsia="Times New Roman"/>
        </w:rPr>
        <w:t xml:space="preserve"> forestry effluents</w:t>
      </w:r>
      <w:r w:rsidR="00FB66BE">
        <w:rPr>
          <w:rFonts w:eastAsia="Times New Roman"/>
        </w:rPr>
        <w:t xml:space="preserve"> </w:t>
      </w:r>
      <w:r w:rsidR="00FB66BE" w:rsidRPr="00FB66BE">
        <w:rPr>
          <w:rFonts w:eastAsia="Times New Roman"/>
          <w:b/>
          <w:color w:val="FF0000"/>
        </w:rPr>
        <w:t>(Figure 3</w:t>
      </w:r>
      <w:r w:rsidR="00350C2D">
        <w:rPr>
          <w:rFonts w:eastAsia="Times New Roman"/>
          <w:b/>
          <w:color w:val="FF0000"/>
        </w:rPr>
        <w:t>5</w:t>
      </w:r>
      <w:r w:rsidR="00FB66BE" w:rsidRPr="00FB66BE">
        <w:rPr>
          <w:rFonts w:eastAsia="Times New Roman"/>
          <w:b/>
          <w:color w:val="FF0000"/>
        </w:rPr>
        <w:t>)</w:t>
      </w:r>
    </w:p>
    <w:p w:rsidR="0045643D" w:rsidRPr="0045643D" w:rsidRDefault="0045643D" w:rsidP="0045643D">
      <w:pPr>
        <w:pStyle w:val="ListParagraph"/>
        <w:rPr>
          <w:rFonts w:eastAsia="Times New Roman"/>
        </w:rPr>
      </w:pPr>
    </w:p>
    <w:p w:rsidR="0045643D" w:rsidRPr="0045643D" w:rsidRDefault="0045643D" w:rsidP="0045643D">
      <w:pPr>
        <w:pStyle w:val="ListParagraph"/>
        <w:spacing w:line="480" w:lineRule="auto"/>
        <w:rPr>
          <w:rFonts w:eastAsia="Times New Roman"/>
        </w:rPr>
      </w:pPr>
      <w:r w:rsidRPr="0045643D">
        <w:rPr>
          <w:rFonts w:eastAsia="Times New Roman"/>
        </w:rPr>
        <w:t>Pollution</w:t>
      </w:r>
      <w:r w:rsidR="00986F66">
        <w:rPr>
          <w:rFonts w:eastAsia="Times New Roman"/>
        </w:rPr>
        <w:t xml:space="preserve"> </w:t>
      </w:r>
      <w:r w:rsidR="009122CC">
        <w:rPr>
          <w:rFonts w:eastAsia="Times New Roman"/>
        </w:rPr>
        <w:t>t</w:t>
      </w:r>
      <w:r w:rsidRPr="0045643D">
        <w:rPr>
          <w:rFonts w:eastAsia="Times New Roman"/>
        </w:rPr>
        <w:t>hreats from introduction of exotic and/or excess materials or energy from point and nonpoint sources</w:t>
      </w:r>
      <w:r w:rsidR="002048CC">
        <w:rPr>
          <w:rFonts w:eastAsia="Times New Roman"/>
        </w:rPr>
        <w:t>:</w:t>
      </w:r>
    </w:p>
    <w:p w:rsidR="0045643D" w:rsidRPr="0045643D" w:rsidRDefault="0045643D" w:rsidP="0045643D">
      <w:pPr>
        <w:pStyle w:val="ListParagraph"/>
        <w:spacing w:line="480" w:lineRule="auto"/>
        <w:rPr>
          <w:rFonts w:eastAsia="Times New Roman"/>
        </w:rPr>
      </w:pPr>
      <w:r w:rsidRPr="0045643D">
        <w:rPr>
          <w:rFonts w:eastAsia="Times New Roman"/>
        </w:rPr>
        <w:lastRenderedPageBreak/>
        <w:t xml:space="preserve">1. Domestic </w:t>
      </w:r>
      <w:r w:rsidR="002A6461">
        <w:rPr>
          <w:rFonts w:eastAsia="Times New Roman"/>
        </w:rPr>
        <w:t>and</w:t>
      </w:r>
      <w:r w:rsidRPr="0045643D">
        <w:rPr>
          <w:rFonts w:eastAsia="Times New Roman"/>
        </w:rPr>
        <w:t xml:space="preserve"> urban waste water</w:t>
      </w:r>
      <w:r w:rsidR="005D5BE3">
        <w:rPr>
          <w:rFonts w:eastAsia="Times New Roman"/>
        </w:rPr>
        <w:t>—</w:t>
      </w:r>
      <w:r w:rsidRPr="0045643D">
        <w:rPr>
          <w:rFonts w:eastAsia="Times New Roman"/>
        </w:rPr>
        <w:t>Water-borne sewage and non-point runoff from housing and urban areas that include nutrients, toxic chemicals and/or sediments</w:t>
      </w:r>
    </w:p>
    <w:p w:rsidR="005D5BE3" w:rsidRDefault="0045643D" w:rsidP="0045643D">
      <w:pPr>
        <w:pStyle w:val="ListParagraph"/>
        <w:spacing w:before="100" w:beforeAutospacing="1" w:after="100" w:afterAutospacing="1" w:line="480" w:lineRule="auto"/>
        <w:rPr>
          <w:rFonts w:eastAsia="Times New Roman"/>
        </w:rPr>
      </w:pPr>
      <w:r w:rsidRPr="0045643D">
        <w:rPr>
          <w:rFonts w:eastAsia="Times New Roman"/>
        </w:rPr>
        <w:t xml:space="preserve">2. Industrial </w:t>
      </w:r>
      <w:r w:rsidR="002A6461">
        <w:rPr>
          <w:rFonts w:eastAsia="Times New Roman"/>
        </w:rPr>
        <w:t>and</w:t>
      </w:r>
      <w:r w:rsidRPr="0045643D">
        <w:rPr>
          <w:rFonts w:eastAsia="Times New Roman"/>
        </w:rPr>
        <w:t xml:space="preserve"> military effluents</w:t>
      </w:r>
      <w:r w:rsidR="005D5BE3">
        <w:rPr>
          <w:rFonts w:eastAsia="Times New Roman"/>
        </w:rPr>
        <w:t>—</w:t>
      </w:r>
      <w:r w:rsidRPr="0045643D">
        <w:rPr>
          <w:rFonts w:eastAsia="Times New Roman"/>
        </w:rPr>
        <w:t>Water-borne pollutants from industrial and military sources including mining, energy production, and other resource extraction industries that include nutrients, toxic chemicals and/or sediments. Includes oil spills.</w:t>
      </w:r>
      <w:r w:rsidR="005D5BE3" w:rsidRPr="0045643D">
        <w:rPr>
          <w:rFonts w:eastAsia="Times New Roman"/>
        </w:rPr>
        <w:t xml:space="preserve"> </w:t>
      </w:r>
    </w:p>
    <w:p w:rsidR="00986F66" w:rsidRDefault="0045643D" w:rsidP="0045643D">
      <w:pPr>
        <w:pStyle w:val="ListParagraph"/>
        <w:spacing w:before="100" w:beforeAutospacing="1" w:after="100" w:afterAutospacing="1" w:line="480" w:lineRule="auto"/>
        <w:rPr>
          <w:rFonts w:eastAsia="Times New Roman"/>
        </w:rPr>
      </w:pPr>
      <w:r w:rsidRPr="0045643D">
        <w:rPr>
          <w:rFonts w:eastAsia="Times New Roman"/>
        </w:rPr>
        <w:t>3</w:t>
      </w:r>
      <w:r w:rsidR="005D5BE3">
        <w:rPr>
          <w:rFonts w:eastAsia="Times New Roman"/>
        </w:rPr>
        <w:t>.</w:t>
      </w:r>
      <w:r w:rsidRPr="0045643D">
        <w:rPr>
          <w:rFonts w:eastAsia="Times New Roman"/>
        </w:rPr>
        <w:t xml:space="preserve"> Agricultural </w:t>
      </w:r>
      <w:r w:rsidR="002A6461">
        <w:rPr>
          <w:rFonts w:eastAsia="Times New Roman"/>
        </w:rPr>
        <w:t>and</w:t>
      </w:r>
      <w:r w:rsidRPr="0045643D">
        <w:rPr>
          <w:rFonts w:eastAsia="Times New Roman"/>
        </w:rPr>
        <w:t xml:space="preserve"> forestry effluents</w:t>
      </w:r>
      <w:r w:rsidR="005D5BE3">
        <w:rPr>
          <w:rFonts w:eastAsia="Times New Roman"/>
        </w:rPr>
        <w:t>—</w:t>
      </w:r>
      <w:r w:rsidRPr="0045643D">
        <w:rPr>
          <w:rFonts w:eastAsia="Times New Roman"/>
        </w:rPr>
        <w:t xml:space="preserve">Water-borne pollutants from </w:t>
      </w:r>
      <w:r w:rsidRPr="00B71C30">
        <w:rPr>
          <w:rFonts w:eastAsia="Times New Roman"/>
          <w:b/>
        </w:rPr>
        <w:t>agricultur</w:t>
      </w:r>
      <w:r w:rsidR="00B71C30" w:rsidRPr="00B71C30">
        <w:rPr>
          <w:rFonts w:eastAsia="Times New Roman"/>
          <w:b/>
        </w:rPr>
        <w:t>e</w:t>
      </w:r>
      <w:r w:rsidRPr="0045643D">
        <w:rPr>
          <w:rFonts w:eastAsia="Times New Roman"/>
        </w:rPr>
        <w:t xml:space="preserve">, </w:t>
      </w:r>
      <w:r w:rsidRPr="005D5BE3">
        <w:rPr>
          <w:rFonts w:eastAsia="Times New Roman"/>
          <w:b/>
        </w:rPr>
        <w:t>silvicultur</w:t>
      </w:r>
      <w:r w:rsidR="00B71C30">
        <w:rPr>
          <w:rFonts w:eastAsia="Times New Roman"/>
          <w:b/>
        </w:rPr>
        <w:t>e</w:t>
      </w:r>
      <w:r w:rsidRPr="0045643D">
        <w:rPr>
          <w:rFonts w:eastAsia="Times New Roman"/>
        </w:rPr>
        <w:t xml:space="preserve">, and </w:t>
      </w:r>
      <w:r w:rsidRPr="00F60876">
        <w:rPr>
          <w:rFonts w:eastAsia="Times New Roman"/>
          <w:b/>
        </w:rPr>
        <w:t xml:space="preserve">aquaculture </w:t>
      </w:r>
      <w:r w:rsidRPr="0045643D">
        <w:rPr>
          <w:rFonts w:eastAsia="Times New Roman"/>
        </w:rPr>
        <w:t>systems that include nutrients, toxic chemicals and/or sediments including the effects of these pollutants on the site where they are applied</w:t>
      </w:r>
      <w:r w:rsidR="00986F66">
        <w:rPr>
          <w:rFonts w:eastAsia="Times New Roman"/>
        </w:rPr>
        <w:t xml:space="preserve">. </w:t>
      </w:r>
      <w:r w:rsidRPr="0045643D">
        <w:rPr>
          <w:rFonts w:eastAsia="Times New Roman"/>
        </w:rPr>
        <w:t>4</w:t>
      </w:r>
      <w:r w:rsidR="00986F66">
        <w:rPr>
          <w:rFonts w:eastAsia="Times New Roman"/>
        </w:rPr>
        <w:t>.</w:t>
      </w:r>
      <w:r w:rsidRPr="0045643D">
        <w:rPr>
          <w:rFonts w:eastAsia="Times New Roman"/>
        </w:rPr>
        <w:t xml:space="preserve"> Garbage </w:t>
      </w:r>
      <w:r w:rsidR="000D139F">
        <w:rPr>
          <w:rFonts w:eastAsia="Times New Roman"/>
        </w:rPr>
        <w:t>and</w:t>
      </w:r>
      <w:r w:rsidRPr="0045643D">
        <w:rPr>
          <w:rFonts w:eastAsia="Times New Roman"/>
        </w:rPr>
        <w:t xml:space="preserve"> solid waste</w:t>
      </w:r>
      <w:r w:rsidR="00986F66">
        <w:rPr>
          <w:rFonts w:eastAsia="Times New Roman"/>
        </w:rPr>
        <w:t>—</w:t>
      </w:r>
      <w:r w:rsidRPr="0045643D">
        <w:rPr>
          <w:rFonts w:eastAsia="Times New Roman"/>
        </w:rPr>
        <w:t>Rubbish and other solid materials including those that entangle wildlife</w:t>
      </w:r>
      <w:r w:rsidR="00986F66">
        <w:rPr>
          <w:rFonts w:eastAsia="Times New Roman"/>
        </w:rPr>
        <w:t xml:space="preserve">. </w:t>
      </w:r>
    </w:p>
    <w:p w:rsidR="00986F66" w:rsidRDefault="0045643D" w:rsidP="0045643D">
      <w:pPr>
        <w:pStyle w:val="ListParagraph"/>
        <w:spacing w:before="100" w:beforeAutospacing="1" w:after="100" w:afterAutospacing="1" w:line="480" w:lineRule="auto"/>
        <w:rPr>
          <w:rFonts w:eastAsia="Times New Roman"/>
        </w:rPr>
      </w:pPr>
      <w:r w:rsidRPr="0045643D">
        <w:rPr>
          <w:rFonts w:eastAsia="Times New Roman"/>
        </w:rPr>
        <w:t>5</w:t>
      </w:r>
      <w:r w:rsidR="00986F66">
        <w:rPr>
          <w:rFonts w:eastAsia="Times New Roman"/>
        </w:rPr>
        <w:t>.</w:t>
      </w:r>
      <w:r w:rsidRPr="0045643D">
        <w:rPr>
          <w:rFonts w:eastAsia="Times New Roman"/>
        </w:rPr>
        <w:t xml:space="preserve"> Air-borne pollutants</w:t>
      </w:r>
      <w:r w:rsidR="00986F66">
        <w:rPr>
          <w:rFonts w:eastAsia="Times New Roman"/>
        </w:rPr>
        <w:t>—</w:t>
      </w:r>
      <w:r w:rsidRPr="0045643D">
        <w:rPr>
          <w:rFonts w:eastAsia="Times New Roman"/>
        </w:rPr>
        <w:t>Atmospheric pollutants from point and nonpoint sources</w:t>
      </w:r>
      <w:r w:rsidR="00986F66">
        <w:rPr>
          <w:rFonts w:eastAsia="Times New Roman"/>
        </w:rPr>
        <w:t xml:space="preserve">. </w:t>
      </w:r>
    </w:p>
    <w:p w:rsidR="00FD10B4" w:rsidRPr="0045643D" w:rsidRDefault="0045643D" w:rsidP="0045643D">
      <w:pPr>
        <w:pStyle w:val="ListParagraph"/>
        <w:spacing w:before="100" w:beforeAutospacing="1" w:after="100" w:afterAutospacing="1" w:line="480" w:lineRule="auto"/>
        <w:rPr>
          <w:rFonts w:eastAsia="Times New Roman"/>
        </w:rPr>
      </w:pPr>
      <w:r w:rsidRPr="0045643D">
        <w:rPr>
          <w:rFonts w:eastAsia="Times New Roman"/>
        </w:rPr>
        <w:t>6</w:t>
      </w:r>
      <w:r w:rsidR="00986F66">
        <w:rPr>
          <w:rFonts w:eastAsia="Times New Roman"/>
        </w:rPr>
        <w:t>.</w:t>
      </w:r>
      <w:r w:rsidRPr="0045643D">
        <w:rPr>
          <w:rFonts w:eastAsia="Times New Roman"/>
        </w:rPr>
        <w:t xml:space="preserve"> Excess energy</w:t>
      </w:r>
      <w:r w:rsidR="00986F66">
        <w:rPr>
          <w:rFonts w:eastAsia="Times New Roman"/>
        </w:rPr>
        <w:t>—</w:t>
      </w:r>
      <w:r w:rsidRPr="0045643D">
        <w:rPr>
          <w:rFonts w:eastAsia="Times New Roman"/>
        </w:rPr>
        <w:t>Inputs of heat, sound, or light that disturb wildlife or ecosystems</w:t>
      </w:r>
      <w:r w:rsidR="00986F66">
        <w:rPr>
          <w:rFonts w:eastAsia="Times New Roman"/>
        </w:rPr>
        <w:t>.</w:t>
      </w:r>
    </w:p>
    <w:p w:rsidR="00313E89" w:rsidRDefault="00D8380A" w:rsidP="0057271C">
      <w:pPr>
        <w:pStyle w:val="NormalWeb"/>
        <w:spacing w:line="480" w:lineRule="auto"/>
        <w:ind w:firstLine="720"/>
        <w:contextualSpacing/>
      </w:pPr>
      <w:r>
        <w:rPr>
          <w:sz w:val="26"/>
          <w:szCs w:val="26"/>
        </w:rPr>
        <w:t xml:space="preserve">In summary, </w:t>
      </w:r>
      <w:r w:rsidR="00082003">
        <w:rPr>
          <w:sz w:val="26"/>
          <w:szCs w:val="26"/>
        </w:rPr>
        <w:t>there</w:t>
      </w:r>
      <w:r>
        <w:rPr>
          <w:sz w:val="26"/>
          <w:szCs w:val="26"/>
        </w:rPr>
        <w:t xml:space="preserve"> are many threats to the </w:t>
      </w:r>
      <w:r w:rsidR="00D732B8">
        <w:rPr>
          <w:sz w:val="26"/>
          <w:szCs w:val="26"/>
        </w:rPr>
        <w:t>condor;</w:t>
      </w:r>
      <w:r>
        <w:rPr>
          <w:sz w:val="26"/>
          <w:szCs w:val="26"/>
        </w:rPr>
        <w:t xml:space="preserve"> </w:t>
      </w:r>
      <w:r>
        <w:t>lead poisoning is the leading cause of death for these slow-to-reproduce scavengers. Condors eat dead animals, including those that have been shot with lead ammunition. Sometimes carcasses or entrails are left behind by hunters who clean their kills in the field, or an animal is shot and gets away but later dies. Lead can quickly accumulate in the big birds</w:t>
      </w:r>
      <w:r w:rsidR="000D139F">
        <w:t>,</w:t>
      </w:r>
      <w:r>
        <w:t xml:space="preserve"> causing lead poisoning leading to anemia, blindness, seizures and death. </w:t>
      </w:r>
    </w:p>
    <w:p w:rsidR="00D8380A" w:rsidRDefault="00D8380A" w:rsidP="0057271C">
      <w:pPr>
        <w:pStyle w:val="NormalWeb"/>
        <w:spacing w:line="480" w:lineRule="auto"/>
        <w:ind w:firstLine="720"/>
        <w:contextualSpacing/>
      </w:pPr>
    </w:p>
    <w:p w:rsidR="00D8380A" w:rsidRDefault="00D8380A" w:rsidP="0057271C">
      <w:pPr>
        <w:pStyle w:val="NormalWeb"/>
        <w:spacing w:line="480" w:lineRule="auto"/>
        <w:ind w:firstLine="720"/>
        <w:contextualSpacing/>
      </w:pPr>
    </w:p>
    <w:p w:rsidR="00D8380A" w:rsidRDefault="00D8380A" w:rsidP="0057271C">
      <w:pPr>
        <w:pStyle w:val="NormalWeb"/>
        <w:spacing w:line="480" w:lineRule="auto"/>
        <w:ind w:firstLine="720"/>
        <w:contextualSpacing/>
      </w:pPr>
    </w:p>
    <w:p w:rsidR="00D8380A" w:rsidRDefault="00D8380A" w:rsidP="0057271C">
      <w:pPr>
        <w:pStyle w:val="NormalWeb"/>
        <w:spacing w:line="480" w:lineRule="auto"/>
        <w:ind w:firstLine="720"/>
        <w:contextualSpacing/>
      </w:pPr>
    </w:p>
    <w:p w:rsidR="00D8380A" w:rsidRDefault="00D8380A" w:rsidP="0057271C">
      <w:pPr>
        <w:pStyle w:val="NormalWeb"/>
        <w:spacing w:line="480" w:lineRule="auto"/>
        <w:ind w:firstLine="720"/>
        <w:contextualSpacing/>
      </w:pPr>
    </w:p>
    <w:p w:rsidR="00D8380A" w:rsidRDefault="00D8380A" w:rsidP="0057271C">
      <w:pPr>
        <w:pStyle w:val="NormalWeb"/>
        <w:spacing w:line="480" w:lineRule="auto"/>
        <w:ind w:firstLine="720"/>
        <w:contextualSpacing/>
      </w:pPr>
    </w:p>
    <w:p w:rsidR="00D8380A" w:rsidRDefault="00D8380A" w:rsidP="0057271C">
      <w:pPr>
        <w:pStyle w:val="NormalWeb"/>
        <w:spacing w:line="480" w:lineRule="auto"/>
        <w:ind w:firstLine="720"/>
        <w:contextualSpacing/>
      </w:pPr>
    </w:p>
    <w:p w:rsidR="00D8380A" w:rsidRDefault="00D8380A" w:rsidP="00D8380A">
      <w:pPr>
        <w:spacing w:line="360" w:lineRule="auto"/>
        <w:contextualSpacing/>
        <w:jc w:val="center"/>
        <w:rPr>
          <w:rFonts w:ascii="Comic Sans MS" w:hAnsi="Comic Sans MS"/>
          <w:b/>
          <w:sz w:val="48"/>
          <w:szCs w:val="48"/>
        </w:rPr>
      </w:pPr>
      <w:r w:rsidRPr="00367060">
        <w:rPr>
          <w:rFonts w:ascii="Comic Sans MS" w:hAnsi="Comic Sans MS"/>
          <w:b/>
          <w:sz w:val="48"/>
          <w:szCs w:val="48"/>
        </w:rPr>
        <w:t xml:space="preserve">Chapter </w:t>
      </w:r>
      <w:r>
        <w:rPr>
          <w:rFonts w:ascii="Comic Sans MS" w:hAnsi="Comic Sans MS"/>
          <w:b/>
          <w:sz w:val="48"/>
          <w:szCs w:val="48"/>
        </w:rPr>
        <w:t>7</w:t>
      </w:r>
    </w:p>
    <w:p w:rsidR="00D8380A" w:rsidRPr="00DC79A1" w:rsidRDefault="00D8380A" w:rsidP="00D8380A">
      <w:pPr>
        <w:spacing w:line="360" w:lineRule="auto"/>
        <w:contextualSpacing/>
        <w:jc w:val="center"/>
        <w:rPr>
          <w:rFonts w:ascii="Comic Sans MS" w:hAnsi="Comic Sans MS"/>
          <w:b/>
          <w:sz w:val="48"/>
          <w:szCs w:val="48"/>
        </w:rPr>
      </w:pPr>
      <w:r>
        <w:rPr>
          <w:sz w:val="32"/>
          <w:szCs w:val="32"/>
        </w:rPr>
        <w:t>Recovery</w:t>
      </w:r>
    </w:p>
    <w:p w:rsidR="00D8380A" w:rsidRDefault="00D8380A" w:rsidP="0057271C">
      <w:pPr>
        <w:pStyle w:val="NormalWeb"/>
        <w:spacing w:line="480" w:lineRule="auto"/>
        <w:ind w:firstLine="720"/>
        <w:contextualSpacing/>
      </w:pPr>
    </w:p>
    <w:p w:rsidR="00E02084" w:rsidRPr="00EC0006" w:rsidRDefault="00D8380A" w:rsidP="00783286">
      <w:pPr>
        <w:pStyle w:val="BodyText"/>
        <w:tabs>
          <w:tab w:val="left" w:pos="8460"/>
        </w:tabs>
        <w:kinsoku w:val="0"/>
        <w:overflowPunct w:val="0"/>
        <w:spacing w:before="95" w:line="480" w:lineRule="auto"/>
        <w:ind w:right="90" w:firstLine="720"/>
        <w:rPr>
          <w:sz w:val="24"/>
          <w:szCs w:val="24"/>
        </w:rPr>
      </w:pPr>
      <w:r w:rsidRPr="00EC0006">
        <w:rPr>
          <w:sz w:val="24"/>
          <w:szCs w:val="24"/>
        </w:rPr>
        <w:t xml:space="preserve">What can be done? </w:t>
      </w:r>
      <w:r w:rsidR="0055580D" w:rsidRPr="00FD6313">
        <w:rPr>
          <w:b/>
          <w:color w:val="00B050"/>
          <w:sz w:val="24"/>
          <w:szCs w:val="24"/>
        </w:rPr>
        <w:t xml:space="preserve">(Side </w:t>
      </w:r>
      <w:proofErr w:type="gramStart"/>
      <w:r w:rsidR="0055580D" w:rsidRPr="00FD6313">
        <w:rPr>
          <w:b/>
          <w:color w:val="00B050"/>
          <w:sz w:val="24"/>
          <w:szCs w:val="24"/>
        </w:rPr>
        <w:t>Bar</w:t>
      </w:r>
      <w:proofErr w:type="gramEnd"/>
      <w:r w:rsidR="0055580D" w:rsidRPr="00FD6313">
        <w:rPr>
          <w:b/>
          <w:color w:val="00B050"/>
          <w:sz w:val="24"/>
          <w:szCs w:val="24"/>
        </w:rPr>
        <w:t xml:space="preserve"> H)</w:t>
      </w:r>
      <w:r w:rsidR="0055580D">
        <w:rPr>
          <w:color w:val="00B050"/>
          <w:sz w:val="24"/>
          <w:szCs w:val="24"/>
        </w:rPr>
        <w:t xml:space="preserve"> </w:t>
      </w:r>
      <w:r w:rsidRPr="00EC0006">
        <w:rPr>
          <w:sz w:val="24"/>
          <w:szCs w:val="24"/>
        </w:rPr>
        <w:t xml:space="preserve">Can we get the condor back? </w:t>
      </w:r>
      <w:proofErr w:type="gramStart"/>
      <w:r w:rsidR="0055580D" w:rsidRPr="0055580D">
        <w:rPr>
          <w:b/>
          <w:color w:val="00B050"/>
          <w:sz w:val="24"/>
          <w:szCs w:val="24"/>
        </w:rPr>
        <w:t>(Side Bar I)</w:t>
      </w:r>
      <w:r w:rsidR="0055580D">
        <w:rPr>
          <w:sz w:val="24"/>
          <w:szCs w:val="24"/>
        </w:rPr>
        <w:t>.</w:t>
      </w:r>
      <w:proofErr w:type="gramEnd"/>
      <w:r w:rsidR="0055580D">
        <w:rPr>
          <w:sz w:val="24"/>
          <w:szCs w:val="24"/>
        </w:rPr>
        <w:t xml:space="preserve"> </w:t>
      </w:r>
      <w:r w:rsidRPr="00EC0006">
        <w:rPr>
          <w:sz w:val="24"/>
          <w:szCs w:val="24"/>
        </w:rPr>
        <w:t xml:space="preserve">The US Fish and Wildlife Service </w:t>
      </w:r>
      <w:proofErr w:type="gramStart"/>
      <w:r w:rsidRPr="00EC0006">
        <w:rPr>
          <w:sz w:val="24"/>
          <w:szCs w:val="24"/>
        </w:rPr>
        <w:t>has</w:t>
      </w:r>
      <w:proofErr w:type="gramEnd"/>
      <w:r w:rsidRPr="00EC0006">
        <w:rPr>
          <w:sz w:val="24"/>
          <w:szCs w:val="24"/>
        </w:rPr>
        <w:t xml:space="preserve"> a plan. </w:t>
      </w:r>
    </w:p>
    <w:p w:rsidR="00D76FA4" w:rsidRPr="00EC0006" w:rsidRDefault="00D76FA4" w:rsidP="00783286">
      <w:pPr>
        <w:pStyle w:val="BodyText"/>
        <w:tabs>
          <w:tab w:val="left" w:pos="8460"/>
        </w:tabs>
        <w:kinsoku w:val="0"/>
        <w:overflowPunct w:val="0"/>
        <w:spacing w:before="95" w:line="480" w:lineRule="auto"/>
        <w:ind w:right="90" w:firstLine="720"/>
        <w:rPr>
          <w:w w:val="105"/>
          <w:sz w:val="24"/>
          <w:szCs w:val="24"/>
        </w:rPr>
      </w:pPr>
      <w:r w:rsidRPr="00EC0006">
        <w:rPr>
          <w:w w:val="105"/>
          <w:sz w:val="24"/>
          <w:szCs w:val="24"/>
        </w:rPr>
        <w:t>The</w:t>
      </w:r>
      <w:r w:rsidRPr="00EC0006">
        <w:rPr>
          <w:spacing w:val="-10"/>
          <w:w w:val="105"/>
          <w:sz w:val="24"/>
          <w:szCs w:val="24"/>
        </w:rPr>
        <w:t xml:space="preserve"> </w:t>
      </w:r>
      <w:r w:rsidRPr="00EC0006">
        <w:rPr>
          <w:w w:val="105"/>
          <w:sz w:val="24"/>
          <w:szCs w:val="24"/>
        </w:rPr>
        <w:t>primary</w:t>
      </w:r>
      <w:r w:rsidRPr="00EC0006">
        <w:rPr>
          <w:spacing w:val="-7"/>
          <w:w w:val="105"/>
          <w:sz w:val="24"/>
          <w:szCs w:val="24"/>
        </w:rPr>
        <w:t xml:space="preserve"> </w:t>
      </w:r>
      <w:r w:rsidRPr="00EC0006">
        <w:rPr>
          <w:w w:val="105"/>
          <w:sz w:val="24"/>
          <w:szCs w:val="24"/>
        </w:rPr>
        <w:t>objective</w:t>
      </w:r>
      <w:r w:rsidRPr="00EC0006">
        <w:rPr>
          <w:spacing w:val="-5"/>
          <w:w w:val="105"/>
          <w:sz w:val="24"/>
          <w:szCs w:val="24"/>
        </w:rPr>
        <w:t xml:space="preserve"> </w:t>
      </w:r>
      <w:r w:rsidRPr="00EC0006">
        <w:rPr>
          <w:w w:val="105"/>
          <w:sz w:val="24"/>
          <w:szCs w:val="24"/>
        </w:rPr>
        <w:t>of</w:t>
      </w:r>
      <w:r w:rsidRPr="00EC0006">
        <w:rPr>
          <w:spacing w:val="-21"/>
          <w:w w:val="105"/>
          <w:sz w:val="24"/>
          <w:szCs w:val="24"/>
        </w:rPr>
        <w:t xml:space="preserve"> </w:t>
      </w:r>
      <w:r w:rsidRPr="00EC0006">
        <w:rPr>
          <w:w w:val="105"/>
          <w:sz w:val="24"/>
          <w:szCs w:val="24"/>
        </w:rPr>
        <w:t>the</w:t>
      </w:r>
      <w:r w:rsidRPr="00EC0006">
        <w:rPr>
          <w:spacing w:val="-19"/>
          <w:w w:val="105"/>
          <w:sz w:val="24"/>
          <w:szCs w:val="24"/>
        </w:rPr>
        <w:t xml:space="preserve"> </w:t>
      </w:r>
      <w:r w:rsidRPr="00EC0006">
        <w:rPr>
          <w:w w:val="105"/>
          <w:sz w:val="24"/>
          <w:szCs w:val="24"/>
        </w:rPr>
        <w:t>California</w:t>
      </w:r>
      <w:r w:rsidRPr="00EC0006">
        <w:rPr>
          <w:spacing w:val="-7"/>
          <w:w w:val="105"/>
          <w:sz w:val="24"/>
          <w:szCs w:val="24"/>
        </w:rPr>
        <w:t xml:space="preserve"> </w:t>
      </w:r>
      <w:r w:rsidRPr="00EC0006">
        <w:rPr>
          <w:w w:val="105"/>
          <w:sz w:val="24"/>
          <w:szCs w:val="24"/>
        </w:rPr>
        <w:t>Condor</w:t>
      </w:r>
      <w:r w:rsidRPr="00EC0006">
        <w:rPr>
          <w:spacing w:val="-5"/>
          <w:w w:val="105"/>
          <w:sz w:val="24"/>
          <w:szCs w:val="24"/>
        </w:rPr>
        <w:t xml:space="preserve"> </w:t>
      </w:r>
      <w:r w:rsidRPr="00EC0006">
        <w:rPr>
          <w:w w:val="105"/>
          <w:sz w:val="24"/>
          <w:szCs w:val="24"/>
        </w:rPr>
        <w:t>Recovery</w:t>
      </w:r>
      <w:r w:rsidRPr="00EC0006">
        <w:rPr>
          <w:spacing w:val="-4"/>
          <w:w w:val="105"/>
          <w:sz w:val="24"/>
          <w:szCs w:val="24"/>
        </w:rPr>
        <w:t xml:space="preserve"> </w:t>
      </w:r>
      <w:r w:rsidRPr="00EC0006">
        <w:rPr>
          <w:w w:val="105"/>
          <w:sz w:val="24"/>
          <w:szCs w:val="24"/>
        </w:rPr>
        <w:t>Plan</w:t>
      </w:r>
      <w:r w:rsidRPr="00EC0006">
        <w:rPr>
          <w:spacing w:val="-19"/>
          <w:w w:val="105"/>
          <w:sz w:val="24"/>
          <w:szCs w:val="24"/>
        </w:rPr>
        <w:t xml:space="preserve"> </w:t>
      </w:r>
      <w:r w:rsidRPr="00EC0006">
        <w:rPr>
          <w:w w:val="105"/>
          <w:sz w:val="24"/>
          <w:szCs w:val="24"/>
        </w:rPr>
        <w:t>is</w:t>
      </w:r>
      <w:r w:rsidRPr="00EC0006">
        <w:rPr>
          <w:spacing w:val="-21"/>
          <w:w w:val="105"/>
          <w:sz w:val="24"/>
          <w:szCs w:val="24"/>
        </w:rPr>
        <w:t xml:space="preserve"> </w:t>
      </w:r>
      <w:r w:rsidRPr="00EC0006">
        <w:rPr>
          <w:w w:val="105"/>
          <w:sz w:val="24"/>
          <w:szCs w:val="24"/>
        </w:rPr>
        <w:t>reclassification</w:t>
      </w:r>
      <w:r w:rsidRPr="00EC0006">
        <w:rPr>
          <w:spacing w:val="-23"/>
          <w:w w:val="105"/>
          <w:sz w:val="24"/>
          <w:szCs w:val="24"/>
        </w:rPr>
        <w:t xml:space="preserve"> </w:t>
      </w:r>
      <w:r w:rsidRPr="00EC0006">
        <w:rPr>
          <w:w w:val="105"/>
          <w:sz w:val="24"/>
          <w:szCs w:val="24"/>
        </w:rPr>
        <w:t>of</w:t>
      </w:r>
      <w:r w:rsidRPr="00EC0006">
        <w:rPr>
          <w:spacing w:val="-21"/>
          <w:w w:val="105"/>
          <w:sz w:val="24"/>
          <w:szCs w:val="24"/>
        </w:rPr>
        <w:t xml:space="preserve"> </w:t>
      </w:r>
      <w:r w:rsidRPr="00EC0006">
        <w:rPr>
          <w:w w:val="105"/>
          <w:sz w:val="24"/>
          <w:szCs w:val="24"/>
        </w:rPr>
        <w:t xml:space="preserve">the California condor to </w:t>
      </w:r>
      <w:r w:rsidR="00EC0006" w:rsidRPr="00EC0006">
        <w:rPr>
          <w:w w:val="105"/>
          <w:sz w:val="24"/>
          <w:szCs w:val="24"/>
        </w:rPr>
        <w:t>‘</w:t>
      </w:r>
      <w:r w:rsidRPr="00EC0006">
        <w:rPr>
          <w:w w:val="105"/>
          <w:sz w:val="24"/>
          <w:szCs w:val="24"/>
        </w:rPr>
        <w:t>threatened</w:t>
      </w:r>
      <w:r w:rsidR="00EC0006" w:rsidRPr="00EC0006">
        <w:rPr>
          <w:w w:val="105"/>
          <w:sz w:val="24"/>
          <w:szCs w:val="24"/>
        </w:rPr>
        <w:t>’</w:t>
      </w:r>
      <w:r w:rsidRPr="00EC0006">
        <w:rPr>
          <w:w w:val="105"/>
          <w:sz w:val="24"/>
          <w:szCs w:val="24"/>
        </w:rPr>
        <w:t xml:space="preserve"> status. The plan provides the criteria for reclassification and outlines</w:t>
      </w:r>
      <w:r w:rsidRPr="00EC0006">
        <w:rPr>
          <w:spacing w:val="-2"/>
          <w:w w:val="105"/>
          <w:sz w:val="24"/>
          <w:szCs w:val="24"/>
        </w:rPr>
        <w:t xml:space="preserve"> </w:t>
      </w:r>
      <w:r w:rsidRPr="00EC0006">
        <w:rPr>
          <w:w w:val="105"/>
          <w:sz w:val="24"/>
          <w:szCs w:val="24"/>
        </w:rPr>
        <w:t>the</w:t>
      </w:r>
      <w:r w:rsidRPr="00EC0006">
        <w:rPr>
          <w:spacing w:val="-8"/>
          <w:w w:val="105"/>
          <w:sz w:val="24"/>
          <w:szCs w:val="24"/>
        </w:rPr>
        <w:t xml:space="preserve"> </w:t>
      </w:r>
      <w:r w:rsidR="00E02084" w:rsidRPr="00EC0006">
        <w:rPr>
          <w:w w:val="105"/>
          <w:sz w:val="24"/>
          <w:szCs w:val="24"/>
        </w:rPr>
        <w:t>required</w:t>
      </w:r>
      <w:r w:rsidRPr="00EC0006">
        <w:rPr>
          <w:spacing w:val="3"/>
          <w:w w:val="105"/>
          <w:sz w:val="24"/>
          <w:szCs w:val="24"/>
        </w:rPr>
        <w:t xml:space="preserve"> </w:t>
      </w:r>
      <w:r w:rsidRPr="00EC0006">
        <w:rPr>
          <w:w w:val="105"/>
          <w:sz w:val="24"/>
          <w:szCs w:val="24"/>
        </w:rPr>
        <w:t>actions</w:t>
      </w:r>
      <w:r w:rsidRPr="00EC0006">
        <w:rPr>
          <w:spacing w:val="-10"/>
          <w:w w:val="105"/>
          <w:sz w:val="24"/>
          <w:szCs w:val="24"/>
        </w:rPr>
        <w:t xml:space="preserve"> </w:t>
      </w:r>
      <w:r w:rsidRPr="00EC0006">
        <w:rPr>
          <w:w w:val="105"/>
          <w:sz w:val="24"/>
          <w:szCs w:val="24"/>
        </w:rPr>
        <w:t>for</w:t>
      </w:r>
      <w:r w:rsidRPr="00EC0006">
        <w:rPr>
          <w:spacing w:val="-6"/>
          <w:w w:val="105"/>
          <w:sz w:val="24"/>
          <w:szCs w:val="24"/>
        </w:rPr>
        <w:t xml:space="preserve"> </w:t>
      </w:r>
      <w:r w:rsidRPr="00EC0006">
        <w:rPr>
          <w:w w:val="105"/>
          <w:sz w:val="24"/>
          <w:szCs w:val="24"/>
        </w:rPr>
        <w:t>the</w:t>
      </w:r>
      <w:r w:rsidRPr="00EC0006">
        <w:rPr>
          <w:spacing w:val="-9"/>
          <w:w w:val="105"/>
          <w:sz w:val="24"/>
          <w:szCs w:val="24"/>
        </w:rPr>
        <w:t xml:space="preserve"> </w:t>
      </w:r>
      <w:r w:rsidRPr="00EC0006">
        <w:rPr>
          <w:w w:val="105"/>
          <w:sz w:val="24"/>
          <w:szCs w:val="24"/>
        </w:rPr>
        <w:t>accomplishment</w:t>
      </w:r>
      <w:r w:rsidRPr="00EC0006">
        <w:rPr>
          <w:spacing w:val="-4"/>
          <w:w w:val="105"/>
          <w:sz w:val="24"/>
          <w:szCs w:val="24"/>
        </w:rPr>
        <w:t xml:space="preserve"> </w:t>
      </w:r>
      <w:r w:rsidRPr="00EC0006">
        <w:rPr>
          <w:w w:val="105"/>
          <w:sz w:val="24"/>
          <w:szCs w:val="24"/>
        </w:rPr>
        <w:t>of</w:t>
      </w:r>
      <w:r w:rsidRPr="00EC0006">
        <w:rPr>
          <w:spacing w:val="-9"/>
          <w:w w:val="105"/>
          <w:sz w:val="24"/>
          <w:szCs w:val="24"/>
        </w:rPr>
        <w:t xml:space="preserve"> </w:t>
      </w:r>
      <w:r w:rsidRPr="00EC0006">
        <w:rPr>
          <w:w w:val="105"/>
          <w:sz w:val="24"/>
          <w:szCs w:val="24"/>
        </w:rPr>
        <w:t>each</w:t>
      </w:r>
      <w:r w:rsidRPr="00EC0006">
        <w:rPr>
          <w:spacing w:val="-1"/>
          <w:w w:val="105"/>
          <w:sz w:val="24"/>
          <w:szCs w:val="24"/>
        </w:rPr>
        <w:t xml:space="preserve"> </w:t>
      </w:r>
      <w:r w:rsidRPr="00EC0006">
        <w:rPr>
          <w:w w:val="105"/>
          <w:sz w:val="24"/>
          <w:szCs w:val="24"/>
        </w:rPr>
        <w:t>criterion.</w:t>
      </w:r>
    </w:p>
    <w:p w:rsidR="00E02084" w:rsidRPr="00EC0006" w:rsidRDefault="00D76FA4" w:rsidP="00783286">
      <w:pPr>
        <w:pStyle w:val="BodyText"/>
        <w:tabs>
          <w:tab w:val="left" w:pos="8460"/>
        </w:tabs>
        <w:kinsoku w:val="0"/>
        <w:overflowPunct w:val="0"/>
        <w:spacing w:line="480" w:lineRule="auto"/>
        <w:ind w:right="90" w:firstLine="720"/>
        <w:rPr>
          <w:w w:val="105"/>
          <w:sz w:val="24"/>
          <w:szCs w:val="24"/>
        </w:rPr>
      </w:pPr>
      <w:r w:rsidRPr="00EC0006">
        <w:rPr>
          <w:w w:val="105"/>
          <w:sz w:val="24"/>
          <w:szCs w:val="24"/>
        </w:rPr>
        <w:t xml:space="preserve">The minimum criterion for reclassification to </w:t>
      </w:r>
      <w:r w:rsidR="00DC6166" w:rsidRPr="00EC0006">
        <w:rPr>
          <w:w w:val="105"/>
          <w:sz w:val="24"/>
          <w:szCs w:val="24"/>
        </w:rPr>
        <w:t>‘</w:t>
      </w:r>
      <w:r w:rsidRPr="00EC0006">
        <w:rPr>
          <w:w w:val="105"/>
          <w:sz w:val="24"/>
          <w:szCs w:val="24"/>
        </w:rPr>
        <w:t>threatened</w:t>
      </w:r>
      <w:r w:rsidR="00DC6166" w:rsidRPr="00EC0006">
        <w:rPr>
          <w:w w:val="105"/>
          <w:sz w:val="24"/>
          <w:szCs w:val="24"/>
        </w:rPr>
        <w:t>’</w:t>
      </w:r>
      <w:r w:rsidRPr="00EC0006">
        <w:rPr>
          <w:w w:val="105"/>
          <w:sz w:val="24"/>
          <w:szCs w:val="24"/>
        </w:rPr>
        <w:t xml:space="preserve"> is the </w:t>
      </w:r>
      <w:r w:rsidR="00E02084" w:rsidRPr="00EC0006">
        <w:rPr>
          <w:w w:val="105"/>
          <w:sz w:val="24"/>
          <w:szCs w:val="24"/>
        </w:rPr>
        <w:t>maintenance of at least two non-</w:t>
      </w:r>
      <w:r w:rsidRPr="00EC0006">
        <w:rPr>
          <w:w w:val="105"/>
          <w:sz w:val="24"/>
          <w:szCs w:val="24"/>
        </w:rPr>
        <w:t>captive populations and one captive population. These populations must</w:t>
      </w:r>
      <w:r w:rsidR="00E02084" w:rsidRPr="00EC0006">
        <w:rPr>
          <w:w w:val="105"/>
          <w:sz w:val="24"/>
          <w:szCs w:val="24"/>
        </w:rPr>
        <w:t xml:space="preserve">: </w:t>
      </w:r>
    </w:p>
    <w:p w:rsidR="00E02084" w:rsidRPr="00EC0006" w:rsidRDefault="00E02084" w:rsidP="00783286">
      <w:pPr>
        <w:pStyle w:val="BodyText"/>
        <w:tabs>
          <w:tab w:val="left" w:pos="8460"/>
        </w:tabs>
        <w:kinsoku w:val="0"/>
        <w:overflowPunct w:val="0"/>
        <w:spacing w:line="480" w:lineRule="auto"/>
        <w:ind w:right="90" w:firstLine="720"/>
        <w:rPr>
          <w:w w:val="105"/>
          <w:sz w:val="24"/>
          <w:szCs w:val="24"/>
        </w:rPr>
      </w:pPr>
      <w:r w:rsidRPr="00EC0006">
        <w:rPr>
          <w:w w:val="105"/>
          <w:sz w:val="24"/>
          <w:szCs w:val="24"/>
        </w:rPr>
        <w:t xml:space="preserve">(1) </w:t>
      </w:r>
      <w:r w:rsidR="00D76FA4" w:rsidRPr="00EC0006">
        <w:rPr>
          <w:w w:val="105"/>
          <w:sz w:val="24"/>
          <w:szCs w:val="24"/>
        </w:rPr>
        <w:t xml:space="preserve"> </w:t>
      </w:r>
      <w:r w:rsidR="00783286" w:rsidRPr="00EC0006">
        <w:rPr>
          <w:w w:val="105"/>
          <w:sz w:val="24"/>
          <w:szCs w:val="24"/>
        </w:rPr>
        <w:t>E</w:t>
      </w:r>
      <w:r w:rsidR="00D76FA4" w:rsidRPr="00EC0006">
        <w:rPr>
          <w:w w:val="105"/>
          <w:sz w:val="24"/>
          <w:szCs w:val="24"/>
        </w:rPr>
        <w:t xml:space="preserve">ach number at least 150 individuals, </w:t>
      </w:r>
    </w:p>
    <w:p w:rsidR="00E02084" w:rsidRPr="00EC0006" w:rsidRDefault="00D76FA4" w:rsidP="00783286">
      <w:pPr>
        <w:pStyle w:val="BodyText"/>
        <w:tabs>
          <w:tab w:val="left" w:pos="8460"/>
        </w:tabs>
        <w:kinsoku w:val="0"/>
        <w:overflowPunct w:val="0"/>
        <w:spacing w:line="480" w:lineRule="auto"/>
        <w:ind w:right="90" w:firstLine="720"/>
        <w:rPr>
          <w:w w:val="105"/>
          <w:sz w:val="24"/>
          <w:szCs w:val="24"/>
        </w:rPr>
      </w:pPr>
      <w:r w:rsidRPr="00EC0006">
        <w:rPr>
          <w:w w:val="105"/>
          <w:sz w:val="24"/>
          <w:szCs w:val="24"/>
        </w:rPr>
        <w:lastRenderedPageBreak/>
        <w:t xml:space="preserve">(2)  </w:t>
      </w:r>
      <w:r w:rsidR="00783286" w:rsidRPr="00EC0006">
        <w:rPr>
          <w:w w:val="105"/>
          <w:sz w:val="24"/>
          <w:szCs w:val="24"/>
        </w:rPr>
        <w:t>E</w:t>
      </w:r>
      <w:r w:rsidRPr="00EC0006">
        <w:rPr>
          <w:w w:val="105"/>
          <w:sz w:val="24"/>
          <w:szCs w:val="24"/>
        </w:rPr>
        <w:t xml:space="preserve">ach contain at least 15 breeding pairs and </w:t>
      </w:r>
    </w:p>
    <w:p w:rsidR="00D76FA4" w:rsidRPr="00EC0006" w:rsidRDefault="00D76FA4" w:rsidP="00783286">
      <w:pPr>
        <w:pStyle w:val="BodyText"/>
        <w:tabs>
          <w:tab w:val="left" w:pos="8460"/>
        </w:tabs>
        <w:kinsoku w:val="0"/>
        <w:overflowPunct w:val="0"/>
        <w:spacing w:line="480" w:lineRule="auto"/>
        <w:ind w:right="90" w:firstLine="720"/>
        <w:rPr>
          <w:w w:val="105"/>
          <w:sz w:val="24"/>
          <w:szCs w:val="24"/>
        </w:rPr>
      </w:pPr>
      <w:r w:rsidRPr="00EC0006">
        <w:rPr>
          <w:w w:val="105"/>
          <w:sz w:val="24"/>
          <w:szCs w:val="24"/>
        </w:rPr>
        <w:t xml:space="preserve">(3) </w:t>
      </w:r>
      <w:proofErr w:type="gramStart"/>
      <w:r w:rsidR="00783286" w:rsidRPr="00EC0006">
        <w:rPr>
          <w:w w:val="105"/>
          <w:sz w:val="24"/>
          <w:szCs w:val="24"/>
        </w:rPr>
        <w:t>B</w:t>
      </w:r>
      <w:r w:rsidRPr="00EC0006">
        <w:rPr>
          <w:w w:val="105"/>
          <w:sz w:val="24"/>
          <w:szCs w:val="24"/>
        </w:rPr>
        <w:t>e</w:t>
      </w:r>
      <w:proofErr w:type="gramEnd"/>
      <w:r w:rsidRPr="00EC0006">
        <w:rPr>
          <w:w w:val="105"/>
          <w:sz w:val="24"/>
          <w:szCs w:val="24"/>
        </w:rPr>
        <w:t xml:space="preserve"> reproductively </w:t>
      </w:r>
      <w:r w:rsidR="00E02084" w:rsidRPr="00EC0006">
        <w:rPr>
          <w:w w:val="105"/>
          <w:sz w:val="24"/>
          <w:szCs w:val="24"/>
        </w:rPr>
        <w:t>self-sustaining</w:t>
      </w:r>
      <w:r w:rsidRPr="00EC0006">
        <w:rPr>
          <w:w w:val="105"/>
          <w:sz w:val="24"/>
          <w:szCs w:val="24"/>
        </w:rPr>
        <w:t xml:space="preserve"> and have a positive rate of population growth. In addition, the non-captive populations</w:t>
      </w:r>
    </w:p>
    <w:p w:rsidR="00E02084" w:rsidRPr="00EC0006" w:rsidRDefault="00D76FA4" w:rsidP="00783286">
      <w:pPr>
        <w:pStyle w:val="BodyText"/>
        <w:tabs>
          <w:tab w:val="left" w:pos="8460"/>
        </w:tabs>
        <w:kinsoku w:val="0"/>
        <w:overflowPunct w:val="0"/>
        <w:spacing w:line="480" w:lineRule="auto"/>
        <w:ind w:right="90" w:firstLine="720"/>
        <w:rPr>
          <w:w w:val="105"/>
          <w:sz w:val="24"/>
          <w:szCs w:val="24"/>
        </w:rPr>
      </w:pPr>
      <w:r w:rsidRPr="00EC0006">
        <w:rPr>
          <w:w w:val="105"/>
          <w:sz w:val="24"/>
          <w:szCs w:val="24"/>
        </w:rPr>
        <w:t xml:space="preserve">(4) </w:t>
      </w:r>
      <w:r w:rsidR="00783286" w:rsidRPr="00EC0006">
        <w:rPr>
          <w:w w:val="105"/>
          <w:sz w:val="24"/>
          <w:szCs w:val="24"/>
        </w:rPr>
        <w:t>B</w:t>
      </w:r>
      <w:r w:rsidRPr="00EC0006">
        <w:rPr>
          <w:w w:val="105"/>
          <w:sz w:val="24"/>
          <w:szCs w:val="24"/>
        </w:rPr>
        <w:t xml:space="preserve">e spatially </w:t>
      </w:r>
      <w:r w:rsidR="00E02084" w:rsidRPr="00EC0006">
        <w:rPr>
          <w:w w:val="105"/>
          <w:sz w:val="24"/>
          <w:szCs w:val="24"/>
        </w:rPr>
        <w:t>separate</w:t>
      </w:r>
      <w:r w:rsidRPr="00EC0006">
        <w:rPr>
          <w:w w:val="105"/>
          <w:sz w:val="24"/>
          <w:szCs w:val="24"/>
        </w:rPr>
        <w:t xml:space="preserve"> and non-interacting, </w:t>
      </w:r>
    </w:p>
    <w:p w:rsidR="00783286" w:rsidRPr="00EC0006" w:rsidRDefault="00D76FA4" w:rsidP="00783286">
      <w:pPr>
        <w:pStyle w:val="BodyText"/>
        <w:tabs>
          <w:tab w:val="left" w:pos="8460"/>
        </w:tabs>
        <w:kinsoku w:val="0"/>
        <w:overflowPunct w:val="0"/>
        <w:spacing w:line="480" w:lineRule="auto"/>
        <w:ind w:right="90" w:firstLine="720"/>
        <w:rPr>
          <w:w w:val="105"/>
          <w:sz w:val="24"/>
          <w:szCs w:val="24"/>
        </w:rPr>
      </w:pPr>
      <w:r w:rsidRPr="00EC0006">
        <w:rPr>
          <w:w w:val="105"/>
          <w:sz w:val="24"/>
          <w:szCs w:val="24"/>
        </w:rPr>
        <w:t xml:space="preserve">(5) </w:t>
      </w:r>
      <w:r w:rsidR="00783286" w:rsidRPr="00EC0006">
        <w:rPr>
          <w:w w:val="105"/>
          <w:sz w:val="24"/>
          <w:szCs w:val="24"/>
        </w:rPr>
        <w:t>C</w:t>
      </w:r>
      <w:r w:rsidRPr="00EC0006">
        <w:rPr>
          <w:w w:val="105"/>
          <w:sz w:val="24"/>
          <w:szCs w:val="24"/>
        </w:rPr>
        <w:t xml:space="preserve">ontain individuals descended from each of the 14 founders. </w:t>
      </w:r>
    </w:p>
    <w:p w:rsidR="00D76FA4" w:rsidRPr="00EC0006" w:rsidRDefault="00D76FA4" w:rsidP="000D139F">
      <w:pPr>
        <w:pStyle w:val="BodyText"/>
        <w:tabs>
          <w:tab w:val="left" w:pos="8460"/>
        </w:tabs>
        <w:kinsoku w:val="0"/>
        <w:overflowPunct w:val="0"/>
        <w:spacing w:line="480" w:lineRule="auto"/>
        <w:ind w:firstLine="720"/>
        <w:contextualSpacing/>
        <w:rPr>
          <w:w w:val="105"/>
          <w:sz w:val="24"/>
          <w:szCs w:val="24"/>
        </w:rPr>
      </w:pPr>
      <w:r w:rsidRPr="00EC0006">
        <w:rPr>
          <w:w w:val="105"/>
          <w:sz w:val="24"/>
          <w:szCs w:val="24"/>
        </w:rPr>
        <w:t>When these five conditions are met</w:t>
      </w:r>
      <w:r w:rsidR="00783286" w:rsidRPr="00EC0006">
        <w:rPr>
          <w:w w:val="105"/>
          <w:sz w:val="24"/>
          <w:szCs w:val="24"/>
        </w:rPr>
        <w:t>,</w:t>
      </w:r>
      <w:r w:rsidRPr="00EC0006">
        <w:rPr>
          <w:w w:val="105"/>
          <w:sz w:val="24"/>
          <w:szCs w:val="24"/>
        </w:rPr>
        <w:t xml:space="preserve"> the species should be reclassified to </w:t>
      </w:r>
      <w:r w:rsidR="00EC0006" w:rsidRPr="00EC0006">
        <w:rPr>
          <w:w w:val="105"/>
          <w:sz w:val="24"/>
          <w:szCs w:val="24"/>
        </w:rPr>
        <w:t>‘</w:t>
      </w:r>
      <w:r w:rsidRPr="00EC0006">
        <w:rPr>
          <w:w w:val="105"/>
          <w:sz w:val="24"/>
          <w:szCs w:val="24"/>
        </w:rPr>
        <w:t>threatened</w:t>
      </w:r>
      <w:r w:rsidR="00EC0006" w:rsidRPr="00EC0006">
        <w:rPr>
          <w:w w:val="105"/>
          <w:sz w:val="24"/>
          <w:szCs w:val="24"/>
        </w:rPr>
        <w:t>’</w:t>
      </w:r>
      <w:r w:rsidRPr="00EC0006">
        <w:rPr>
          <w:w w:val="105"/>
          <w:sz w:val="24"/>
          <w:szCs w:val="24"/>
        </w:rPr>
        <w:t xml:space="preserve"> status. The accomplishment of these objectives will depend on reducing mortality to the lowest level possible and ensuring the interchange of individuals among the spatially isolated</w:t>
      </w:r>
      <w:r w:rsidR="00783286" w:rsidRPr="00EC0006">
        <w:rPr>
          <w:w w:val="105"/>
          <w:sz w:val="24"/>
          <w:szCs w:val="24"/>
        </w:rPr>
        <w:t>,</w:t>
      </w:r>
      <w:r w:rsidRPr="00EC0006">
        <w:rPr>
          <w:w w:val="105"/>
          <w:sz w:val="24"/>
          <w:szCs w:val="24"/>
        </w:rPr>
        <w:t xml:space="preserve"> free-living sub-populations and the captive flock. </w:t>
      </w:r>
      <w:r w:rsidR="00783286" w:rsidRPr="00EC0006">
        <w:rPr>
          <w:w w:val="105"/>
          <w:sz w:val="24"/>
          <w:szCs w:val="24"/>
        </w:rPr>
        <w:t>We</w:t>
      </w:r>
      <w:r w:rsidRPr="00EC0006">
        <w:rPr>
          <w:w w:val="105"/>
          <w:sz w:val="24"/>
          <w:szCs w:val="24"/>
        </w:rPr>
        <w:t xml:space="preserve"> recognized th</w:t>
      </w:r>
      <w:r w:rsidR="00783286" w:rsidRPr="00EC0006">
        <w:rPr>
          <w:w w:val="105"/>
          <w:sz w:val="24"/>
          <w:szCs w:val="24"/>
        </w:rPr>
        <w:t>e</w:t>
      </w:r>
      <w:r w:rsidRPr="00EC0006">
        <w:rPr>
          <w:w w:val="105"/>
          <w:sz w:val="24"/>
          <w:szCs w:val="24"/>
        </w:rPr>
        <w:t xml:space="preserve"> reestablished condor populations in some areas may require continued artificial feeding to supplement natural food resources and/or to protect birds from exposure to contaminated carcasses</w:t>
      </w:r>
      <w:r w:rsidR="00783286" w:rsidRPr="00EC0006">
        <w:rPr>
          <w:w w:val="105"/>
          <w:sz w:val="24"/>
          <w:szCs w:val="24"/>
        </w:rPr>
        <w:t>;</w:t>
      </w:r>
      <w:r w:rsidRPr="00EC0006">
        <w:rPr>
          <w:w w:val="105"/>
          <w:sz w:val="24"/>
          <w:szCs w:val="24"/>
        </w:rPr>
        <w:t xml:space="preserve"> </w:t>
      </w:r>
      <w:r w:rsidR="00783286" w:rsidRPr="00EC0006">
        <w:rPr>
          <w:w w:val="105"/>
          <w:sz w:val="24"/>
          <w:szCs w:val="24"/>
        </w:rPr>
        <w:t>h</w:t>
      </w:r>
      <w:r w:rsidRPr="00EC0006">
        <w:rPr>
          <w:w w:val="105"/>
          <w:sz w:val="24"/>
          <w:szCs w:val="24"/>
        </w:rPr>
        <w:t>owever, such management considerations should not preclude reclassification of the species if the above-listed criteria are met.</w:t>
      </w:r>
    </w:p>
    <w:p w:rsidR="00313E89" w:rsidRPr="00EC0006" w:rsidRDefault="006F6B59" w:rsidP="000D139F">
      <w:pPr>
        <w:pStyle w:val="NormalWeb"/>
        <w:spacing w:before="0" w:beforeAutospacing="0" w:after="0" w:afterAutospacing="0" w:line="480" w:lineRule="auto"/>
        <w:ind w:firstLine="720"/>
        <w:contextualSpacing/>
      </w:pPr>
      <w:r w:rsidRPr="00EC0006">
        <w:t xml:space="preserve">Why is reclassification of the condor population to ‘threatened’ important? </w:t>
      </w:r>
    </w:p>
    <w:p w:rsidR="001C1248" w:rsidRPr="00EC0006" w:rsidRDefault="006F6B59" w:rsidP="000D139F">
      <w:pPr>
        <w:pStyle w:val="NormalWeb"/>
        <w:spacing w:before="0" w:beforeAutospacing="0" w:after="0" w:afterAutospacing="0" w:line="480" w:lineRule="auto"/>
        <w:ind w:firstLine="720"/>
        <w:contextualSpacing/>
      </w:pPr>
      <w:r w:rsidRPr="00EC0006">
        <w:t>Classification of a species is often confusing. Here are the definitions</w:t>
      </w:r>
      <w:r>
        <w:rPr>
          <w:sz w:val="26"/>
          <w:szCs w:val="26"/>
        </w:rPr>
        <w:t xml:space="preserve"> according to </w:t>
      </w:r>
      <w:r w:rsidRPr="00EC0006">
        <w:t xml:space="preserve">the Endangered Species Act: </w:t>
      </w:r>
      <w:r w:rsidR="00DC6166" w:rsidRPr="00EC0006">
        <w:t>‘</w:t>
      </w:r>
      <w:r w:rsidRPr="00EC0006">
        <w:t>Endangered</w:t>
      </w:r>
      <w:r w:rsidR="00DC6166" w:rsidRPr="00EC0006">
        <w:t>’</w:t>
      </w:r>
      <w:r w:rsidRPr="00EC0006">
        <w:t xml:space="preserve"> means a species is in danger of extinction throughout all or a </w:t>
      </w:r>
      <w:r w:rsidR="001C1248" w:rsidRPr="00EC0006">
        <w:t>major</w:t>
      </w:r>
      <w:r w:rsidRPr="00EC0006">
        <w:t xml:space="preserve"> portion of its range. </w:t>
      </w:r>
      <w:r w:rsidR="00DC6166" w:rsidRPr="00EC0006">
        <w:t>‘</w:t>
      </w:r>
      <w:r w:rsidRPr="00EC0006">
        <w:t>Threatened</w:t>
      </w:r>
      <w:r w:rsidR="00DC6166" w:rsidRPr="00EC0006">
        <w:t xml:space="preserve">’ </w:t>
      </w:r>
      <w:r w:rsidRPr="00EC0006">
        <w:t>means a species is likely to become endangered within the foreseeable future.</w:t>
      </w:r>
    </w:p>
    <w:p w:rsidR="006F6B59" w:rsidRPr="00EC0006" w:rsidRDefault="001C1248" w:rsidP="00B74EE5">
      <w:pPr>
        <w:pStyle w:val="NormalWeb"/>
        <w:spacing w:before="0" w:beforeAutospacing="0" w:after="0" w:afterAutospacing="0" w:line="480" w:lineRule="auto"/>
        <w:ind w:firstLine="720"/>
        <w:contextualSpacing/>
      </w:pPr>
      <w:r w:rsidRPr="00EC0006">
        <w:t xml:space="preserve">This plan is to move the listing of the condor one step away from endangered. Because the reproduction of condors is a slow process, one egg every other year and the </w:t>
      </w:r>
      <w:r w:rsidRPr="00EC0006">
        <w:lastRenderedPageBreak/>
        <w:t>population is so low, under ideal conditions it is not possible to have a population expand so quickly it will become completely out of danger.</w:t>
      </w:r>
      <w:r w:rsidR="006F6B59" w:rsidRPr="00EC0006">
        <w:t xml:space="preserve"> </w:t>
      </w:r>
      <w:r w:rsidRPr="00EC0006">
        <w:t>Therefore, the plan is to increase the condor population one step at a time to complete recovery.</w:t>
      </w:r>
    </w:p>
    <w:p w:rsidR="009E0304" w:rsidRDefault="009E0304" w:rsidP="00B74EE5">
      <w:pPr>
        <w:pStyle w:val="NormalWeb"/>
        <w:spacing w:before="0" w:beforeAutospacing="0" w:after="0" w:afterAutospacing="0" w:line="480" w:lineRule="auto"/>
        <w:ind w:firstLine="720"/>
        <w:contextualSpacing/>
        <w:rPr>
          <w:sz w:val="22"/>
          <w:szCs w:val="22"/>
        </w:rPr>
      </w:pPr>
    </w:p>
    <w:p w:rsidR="008D309D" w:rsidRPr="00EC0006" w:rsidRDefault="00717517" w:rsidP="00B74EE5">
      <w:pPr>
        <w:pStyle w:val="NormalWeb"/>
        <w:spacing w:before="0" w:beforeAutospacing="0" w:after="0" w:afterAutospacing="0" w:line="480" w:lineRule="auto"/>
        <w:ind w:firstLine="720"/>
        <w:contextualSpacing/>
      </w:pPr>
      <w:r w:rsidRPr="00EC0006">
        <w:t>Overall, t</w:t>
      </w:r>
      <w:r w:rsidR="008D309D" w:rsidRPr="00EC0006">
        <w:t xml:space="preserve">he recovery was a team effort led in the field by Noel Snyder who was largely responsible for focusing the research. Despite mistakes and setbacks in the early 1980s, leaders persisted and reinvigorated the program by: </w:t>
      </w:r>
    </w:p>
    <w:p w:rsidR="008D309D" w:rsidRPr="00EC0006" w:rsidRDefault="008D309D" w:rsidP="0057271C">
      <w:pPr>
        <w:pStyle w:val="NormalWeb"/>
        <w:spacing w:line="480" w:lineRule="auto"/>
        <w:ind w:firstLine="720"/>
        <w:contextualSpacing/>
      </w:pPr>
      <w:r w:rsidRPr="00EC0006">
        <w:t xml:space="preserve">(1) Adopting a focus on the immediate crisis (reproduction and population growth) of the California condor, </w:t>
      </w:r>
    </w:p>
    <w:p w:rsidR="008D309D" w:rsidRPr="00EC0006" w:rsidRDefault="008D309D" w:rsidP="0057271C">
      <w:pPr>
        <w:pStyle w:val="NormalWeb"/>
        <w:spacing w:line="480" w:lineRule="auto"/>
        <w:ind w:firstLine="720"/>
        <w:contextualSpacing/>
      </w:pPr>
      <w:r w:rsidRPr="00EC0006">
        <w:t>(2) Understanding the species and its needs and</w:t>
      </w:r>
      <w:r w:rsidR="00DC6166" w:rsidRPr="00EC0006">
        <w:t>,</w:t>
      </w:r>
      <w:r w:rsidRPr="00EC0006">
        <w:t xml:space="preserve"> </w:t>
      </w:r>
    </w:p>
    <w:p w:rsidR="008D309D" w:rsidRPr="00EC0006" w:rsidRDefault="008D309D" w:rsidP="0057271C">
      <w:pPr>
        <w:pStyle w:val="NormalWeb"/>
        <w:spacing w:line="480" w:lineRule="auto"/>
        <w:ind w:firstLine="720"/>
        <w:contextualSpacing/>
      </w:pPr>
      <w:r w:rsidRPr="00EC0006">
        <w:t xml:space="preserve">(3) Establishing high-performance teams able to experiment and develop effective </w:t>
      </w:r>
      <w:r w:rsidRPr="00EC0006">
        <w:tab/>
      </w:r>
      <w:r w:rsidRPr="00EC0006">
        <w:tab/>
        <w:t xml:space="preserve">conservation methods. </w:t>
      </w:r>
    </w:p>
    <w:p w:rsidR="008D309D" w:rsidRPr="00EC0006" w:rsidRDefault="008D309D" w:rsidP="0057271C">
      <w:pPr>
        <w:pStyle w:val="NormalWeb"/>
        <w:spacing w:line="480" w:lineRule="auto"/>
        <w:ind w:firstLine="720"/>
        <w:contextualSpacing/>
      </w:pPr>
      <w:r w:rsidRPr="00EC0006">
        <w:t>Leaders instigated specific new practices</w:t>
      </w:r>
      <w:r w:rsidR="00082003">
        <w:t>,</w:t>
      </w:r>
      <w:r w:rsidRPr="00EC0006">
        <w:t xml:space="preserve"> including the first full censuses of wild birds, development of trapping techniques, blood sampling, radio-telemetry, dietary analysis, ne</w:t>
      </w:r>
      <w:r w:rsidR="00082003">
        <w:t>st management, captive breeding</w:t>
      </w:r>
      <w:r w:rsidRPr="00EC0006">
        <w:t xml:space="preserve"> and release. In 1987, with</w:t>
      </w:r>
      <w:r w:rsidR="001401AB">
        <w:t xml:space="preserve"> the</w:t>
      </w:r>
      <w:r w:rsidRPr="00EC0006">
        <w:t xml:space="preserve"> remaining wild </w:t>
      </w:r>
      <w:r w:rsidR="00831937" w:rsidRPr="00EC0006">
        <w:t>condors</w:t>
      </w:r>
      <w:r w:rsidRPr="00EC0006">
        <w:t xml:space="preserve"> still threatened by lead poisoning, all were taken into captivity for captive breeding</w:t>
      </w:r>
      <w:r w:rsidR="001401AB">
        <w:t>,</w:t>
      </w:r>
      <w:r w:rsidRPr="00EC0006">
        <w:t xml:space="preserve"> with the aim of releasing the </w:t>
      </w:r>
      <w:r w:rsidRPr="00EC0006">
        <w:rPr>
          <w:b/>
        </w:rPr>
        <w:t>progeny</w:t>
      </w:r>
      <w:r w:rsidRPr="00EC0006">
        <w:t>. Captive management initially came under the San Diego and Los Angeles Zoos. Dogged determination to continue to develop this process has seen partial and continuing recovery of the</w:t>
      </w:r>
      <w:r w:rsidR="00717517" w:rsidRPr="00EC0006">
        <w:t xml:space="preserve"> </w:t>
      </w:r>
      <w:r w:rsidRPr="00EC0006">
        <w:t>species</w:t>
      </w:r>
      <w:r w:rsidR="001401AB">
        <w:t>.</w:t>
      </w:r>
      <w:r w:rsidRPr="00EC0006">
        <w:t xml:space="preserve"> </w:t>
      </w:r>
      <w:r w:rsidR="001401AB">
        <w:t>T</w:t>
      </w:r>
      <w:r w:rsidRPr="00EC0006">
        <w:t>he population today now exceeds the level of</w:t>
      </w:r>
      <w:r w:rsidR="00717517" w:rsidRPr="00EC0006">
        <w:t xml:space="preserve"> </w:t>
      </w:r>
      <w:r w:rsidRPr="00EC0006">
        <w:t>100 years ago</w:t>
      </w:r>
      <w:r w:rsidR="0083476A">
        <w:t xml:space="preserve"> </w:t>
      </w:r>
      <w:r w:rsidR="0083476A" w:rsidRPr="0083476A">
        <w:rPr>
          <w:b/>
          <w:color w:val="00B050"/>
        </w:rPr>
        <w:t>(Side Bar J)</w:t>
      </w:r>
      <w:r w:rsidRPr="00EC0006">
        <w:t xml:space="preserve">. </w:t>
      </w:r>
    </w:p>
    <w:p w:rsidR="00CE4922" w:rsidRPr="00631A4C" w:rsidRDefault="00CE4922" w:rsidP="00CE4922">
      <w:pPr>
        <w:spacing w:before="100" w:beforeAutospacing="1" w:after="100" w:afterAutospacing="1" w:line="480" w:lineRule="auto"/>
        <w:rPr>
          <w:rFonts w:eastAsia="Times New Roman"/>
        </w:rPr>
      </w:pPr>
      <w:r w:rsidRPr="00EC0006">
        <w:rPr>
          <w:rFonts w:eastAsia="Times New Roman"/>
        </w:rPr>
        <w:lastRenderedPageBreak/>
        <w:tab/>
      </w:r>
      <w:r w:rsidRPr="00631A4C">
        <w:rPr>
          <w:rFonts w:eastAsia="Times New Roman"/>
        </w:rPr>
        <w:t>As California condors continue to recover, they still face many threats</w:t>
      </w:r>
      <w:r w:rsidR="00FA30CB" w:rsidRPr="00EC0006">
        <w:rPr>
          <w:rFonts w:eastAsia="Times New Roman"/>
        </w:rPr>
        <w:t>—</w:t>
      </w:r>
      <w:r w:rsidRPr="00631A4C">
        <w:rPr>
          <w:rFonts w:eastAsia="Times New Roman"/>
        </w:rPr>
        <w:t>most from humans.</w:t>
      </w:r>
      <w:r w:rsidR="00DC6166" w:rsidRPr="00EC0006">
        <w:rPr>
          <w:rFonts w:eastAsia="Times New Roman"/>
        </w:rPr>
        <w:t xml:space="preserve"> They include:</w:t>
      </w:r>
    </w:p>
    <w:p w:rsidR="00CE4922" w:rsidRPr="00DC6166" w:rsidRDefault="00CE4922" w:rsidP="00DC6166">
      <w:pPr>
        <w:pStyle w:val="ListParagraph"/>
        <w:numPr>
          <w:ilvl w:val="0"/>
          <w:numId w:val="17"/>
        </w:numPr>
        <w:spacing w:before="100" w:beforeAutospacing="1" w:after="100" w:afterAutospacing="1" w:line="480" w:lineRule="auto"/>
        <w:outlineLvl w:val="1"/>
        <w:rPr>
          <w:rFonts w:eastAsia="Times New Roman"/>
          <w:b/>
          <w:bCs/>
        </w:rPr>
      </w:pPr>
      <w:r w:rsidRPr="00DC6166">
        <w:rPr>
          <w:rFonts w:eastAsia="Times New Roman"/>
          <w:b/>
          <w:bCs/>
        </w:rPr>
        <w:t>Pollution </w:t>
      </w:r>
    </w:p>
    <w:p w:rsidR="00CE4922" w:rsidRPr="00631A4C" w:rsidRDefault="00FA30CB" w:rsidP="00CE4922">
      <w:pPr>
        <w:spacing w:before="100" w:beforeAutospacing="1" w:after="100" w:afterAutospacing="1" w:line="480" w:lineRule="auto"/>
        <w:rPr>
          <w:rFonts w:eastAsia="Times New Roman"/>
        </w:rPr>
      </w:pPr>
      <w:r>
        <w:rPr>
          <w:rFonts w:eastAsia="Times New Roman"/>
        </w:rPr>
        <w:tab/>
      </w:r>
      <w:r w:rsidR="00CE4922" w:rsidRPr="00631A4C">
        <w:rPr>
          <w:rFonts w:eastAsia="Times New Roman"/>
        </w:rPr>
        <w:t xml:space="preserve">Human activity poses the greatest threat to condors. These big birds pick up and feed their young small objects left behind by humans, such as pennies and pieces of glass, known as </w:t>
      </w:r>
      <w:r w:rsidR="00EC0006" w:rsidRPr="00631A4C">
        <w:rPr>
          <w:rFonts w:eastAsia="Times New Roman"/>
        </w:rPr>
        <w:t>micro trash</w:t>
      </w:r>
      <w:r w:rsidR="00CE4922" w:rsidRPr="00631A4C">
        <w:rPr>
          <w:rFonts w:eastAsia="Times New Roman"/>
        </w:rPr>
        <w:t>, which can kill chicks. Condors have been known to drink poison</w:t>
      </w:r>
      <w:r>
        <w:rPr>
          <w:rFonts w:eastAsia="Times New Roman"/>
        </w:rPr>
        <w:t>s</w:t>
      </w:r>
      <w:r w:rsidR="00B74EE5" w:rsidRPr="00B74EE5">
        <w:rPr>
          <w:rFonts w:eastAsia="Times New Roman"/>
        </w:rPr>
        <w:t xml:space="preserve"> </w:t>
      </w:r>
      <w:r w:rsidR="00B74EE5" w:rsidRPr="00631A4C">
        <w:rPr>
          <w:rFonts w:eastAsia="Times New Roman"/>
        </w:rPr>
        <w:t>accidentally</w:t>
      </w:r>
      <w:r>
        <w:rPr>
          <w:rFonts w:eastAsia="Times New Roman"/>
        </w:rPr>
        <w:t>,</w:t>
      </w:r>
      <w:r w:rsidR="00CE4922" w:rsidRPr="00631A4C">
        <w:rPr>
          <w:rFonts w:eastAsia="Times New Roman"/>
        </w:rPr>
        <w:t xml:space="preserve"> </w:t>
      </w:r>
      <w:r>
        <w:rPr>
          <w:rFonts w:eastAsia="Times New Roman"/>
        </w:rPr>
        <w:t>such as</w:t>
      </w:r>
      <w:r w:rsidR="00CE4922" w:rsidRPr="00631A4C">
        <w:rPr>
          <w:rFonts w:eastAsia="Times New Roman"/>
        </w:rPr>
        <w:t xml:space="preserve"> antifreeze.</w:t>
      </w:r>
    </w:p>
    <w:p w:rsidR="00CE4922" w:rsidRPr="00DC6166" w:rsidRDefault="00CE4922" w:rsidP="00DC6166">
      <w:pPr>
        <w:pStyle w:val="ListParagraph"/>
        <w:numPr>
          <w:ilvl w:val="0"/>
          <w:numId w:val="17"/>
        </w:numPr>
        <w:spacing w:before="100" w:beforeAutospacing="1" w:after="100" w:afterAutospacing="1" w:line="480" w:lineRule="auto"/>
        <w:outlineLvl w:val="1"/>
        <w:rPr>
          <w:rFonts w:eastAsia="Times New Roman"/>
          <w:b/>
          <w:bCs/>
        </w:rPr>
      </w:pPr>
      <w:r w:rsidRPr="00DC6166">
        <w:rPr>
          <w:rFonts w:eastAsia="Times New Roman"/>
          <w:b/>
          <w:bCs/>
        </w:rPr>
        <w:t>Illegal Hunting</w:t>
      </w:r>
    </w:p>
    <w:p w:rsidR="00CE4922" w:rsidRPr="00631A4C" w:rsidRDefault="00FA30CB" w:rsidP="00CE4922">
      <w:pPr>
        <w:spacing w:before="100" w:beforeAutospacing="1" w:after="100" w:afterAutospacing="1" w:line="480" w:lineRule="auto"/>
        <w:rPr>
          <w:rFonts w:eastAsia="Times New Roman"/>
        </w:rPr>
      </w:pPr>
      <w:r>
        <w:rPr>
          <w:rFonts w:eastAsia="Times New Roman"/>
        </w:rPr>
        <w:tab/>
      </w:r>
      <w:r w:rsidR="00CE4922" w:rsidRPr="00631A4C">
        <w:rPr>
          <w:rFonts w:eastAsia="Times New Roman"/>
        </w:rPr>
        <w:t>Some people even shoot condors, though it’s been illegal to do so for nearly 100 years. </w:t>
      </w:r>
    </w:p>
    <w:p w:rsidR="00CE4922" w:rsidRPr="00DC6166" w:rsidRDefault="00CE4922" w:rsidP="00DC6166">
      <w:pPr>
        <w:pStyle w:val="ListParagraph"/>
        <w:numPr>
          <w:ilvl w:val="0"/>
          <w:numId w:val="17"/>
        </w:numPr>
        <w:spacing w:before="100" w:beforeAutospacing="1" w:after="100" w:afterAutospacing="1" w:line="480" w:lineRule="auto"/>
        <w:outlineLvl w:val="1"/>
        <w:rPr>
          <w:rFonts w:eastAsia="Times New Roman"/>
          <w:b/>
          <w:bCs/>
        </w:rPr>
      </w:pPr>
      <w:r w:rsidRPr="00DC6166">
        <w:rPr>
          <w:rFonts w:eastAsia="Times New Roman"/>
          <w:b/>
          <w:bCs/>
        </w:rPr>
        <w:t>Habitat Loss</w:t>
      </w:r>
    </w:p>
    <w:p w:rsidR="00CE4922" w:rsidRPr="00631A4C" w:rsidRDefault="00FA30CB" w:rsidP="00CE4922">
      <w:pPr>
        <w:spacing w:before="100" w:beforeAutospacing="1" w:after="100" w:afterAutospacing="1" w:line="480" w:lineRule="auto"/>
        <w:rPr>
          <w:rFonts w:eastAsia="Times New Roman"/>
        </w:rPr>
      </w:pPr>
      <w:r>
        <w:rPr>
          <w:rFonts w:eastAsia="Times New Roman"/>
        </w:rPr>
        <w:tab/>
      </w:r>
      <w:r w:rsidR="00CE4922" w:rsidRPr="00631A4C">
        <w:rPr>
          <w:rFonts w:eastAsia="Times New Roman"/>
        </w:rPr>
        <w:t xml:space="preserve">Human development has degraded or completely destroyed the habitat condors require for foraging, nesting and roosting. Housing developments, oil and gas production and large-scale solar and wind projects can destroy or fragment important condor habitat. With their massive wingspan of nearly 10 feet, power lines pose a </w:t>
      </w:r>
      <w:r>
        <w:rPr>
          <w:rFonts w:eastAsia="Times New Roman"/>
        </w:rPr>
        <w:t>major</w:t>
      </w:r>
      <w:r w:rsidR="00CE4922" w:rsidRPr="00631A4C">
        <w:rPr>
          <w:rFonts w:eastAsia="Times New Roman"/>
        </w:rPr>
        <w:t xml:space="preserve"> threat of electrocution to condors. </w:t>
      </w:r>
    </w:p>
    <w:p w:rsidR="00CE4922" w:rsidRPr="00DC6166" w:rsidRDefault="00CE4922" w:rsidP="00DC6166">
      <w:pPr>
        <w:pStyle w:val="ListParagraph"/>
        <w:numPr>
          <w:ilvl w:val="0"/>
          <w:numId w:val="17"/>
        </w:numPr>
        <w:spacing w:before="100" w:beforeAutospacing="1" w:after="100" w:afterAutospacing="1" w:line="480" w:lineRule="auto"/>
        <w:outlineLvl w:val="1"/>
        <w:rPr>
          <w:rFonts w:eastAsia="Times New Roman"/>
          <w:b/>
          <w:bCs/>
        </w:rPr>
      </w:pPr>
      <w:r w:rsidRPr="00DC6166">
        <w:rPr>
          <w:rFonts w:eastAsia="Times New Roman"/>
          <w:b/>
          <w:bCs/>
        </w:rPr>
        <w:lastRenderedPageBreak/>
        <w:t>Lead poisoning</w:t>
      </w:r>
    </w:p>
    <w:p w:rsidR="00CE4922" w:rsidRPr="00631A4C" w:rsidRDefault="00FA30CB" w:rsidP="00CE4922">
      <w:pPr>
        <w:spacing w:before="100" w:beforeAutospacing="1" w:after="100" w:afterAutospacing="1" w:line="480" w:lineRule="auto"/>
        <w:rPr>
          <w:rFonts w:eastAsia="Times New Roman"/>
        </w:rPr>
      </w:pPr>
      <w:r>
        <w:rPr>
          <w:rFonts w:eastAsia="Times New Roman"/>
        </w:rPr>
        <w:tab/>
      </w:r>
      <w:r w:rsidR="00CE4922" w:rsidRPr="00631A4C">
        <w:rPr>
          <w:rFonts w:eastAsia="Times New Roman"/>
        </w:rPr>
        <w:t>Hunters and poachers sometimes leave their kills behind and that can also mean the lead ammunition often used to kill them. Given that condors forage exclusively on dead animals, they are especially susceptible to lead exposure from carcasses left in the field. Lead poisoning from spent ammunition is the number one cause of death among endangered condors in the wild.</w:t>
      </w:r>
    </w:p>
    <w:p w:rsidR="00CE4922" w:rsidRDefault="00CE4922" w:rsidP="0057271C">
      <w:pPr>
        <w:pStyle w:val="NormalWeb"/>
        <w:spacing w:line="480" w:lineRule="auto"/>
        <w:ind w:firstLine="720"/>
        <w:contextualSpacing/>
        <w:rPr>
          <w:sz w:val="22"/>
          <w:szCs w:val="22"/>
        </w:rPr>
      </w:pPr>
    </w:p>
    <w:p w:rsidR="00831937" w:rsidRDefault="00831937" w:rsidP="0057271C">
      <w:pPr>
        <w:pStyle w:val="NormalWeb"/>
        <w:spacing w:line="480" w:lineRule="auto"/>
        <w:ind w:firstLine="720"/>
        <w:contextualSpacing/>
        <w:rPr>
          <w:sz w:val="26"/>
          <w:szCs w:val="26"/>
        </w:rPr>
      </w:pPr>
    </w:p>
    <w:p w:rsidR="00831937" w:rsidRPr="00831937" w:rsidRDefault="00831937" w:rsidP="00831937"/>
    <w:p w:rsidR="00831937" w:rsidRPr="00831937" w:rsidRDefault="00831937" w:rsidP="00831937"/>
    <w:p w:rsidR="00831937" w:rsidRPr="00831937" w:rsidRDefault="00831937" w:rsidP="00831937"/>
    <w:p w:rsidR="00831937" w:rsidRPr="00831937" w:rsidRDefault="00831937" w:rsidP="00831937"/>
    <w:p w:rsidR="00831937" w:rsidRPr="00831937" w:rsidRDefault="00831937" w:rsidP="00831937"/>
    <w:p w:rsidR="00831937" w:rsidRPr="00831937" w:rsidRDefault="00831937" w:rsidP="00831937"/>
    <w:p w:rsidR="00831937" w:rsidRPr="00831937" w:rsidRDefault="00831937" w:rsidP="00831937"/>
    <w:p w:rsidR="00831937" w:rsidRPr="00831937" w:rsidRDefault="00831937" w:rsidP="00831937"/>
    <w:p w:rsidR="00831937" w:rsidRPr="00831937" w:rsidRDefault="00831937" w:rsidP="00831937"/>
    <w:p w:rsidR="007234C0" w:rsidRDefault="007234C0">
      <w:r>
        <w:br w:type="page"/>
      </w:r>
    </w:p>
    <w:p w:rsidR="00831937" w:rsidRDefault="00831937"/>
    <w:p w:rsidR="00CE4922" w:rsidRDefault="00CE4922"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tabs>
          <w:tab w:val="left" w:pos="1760"/>
        </w:tabs>
      </w:pPr>
    </w:p>
    <w:p w:rsidR="00831937" w:rsidRDefault="00831937" w:rsidP="00831937">
      <w:pPr>
        <w:spacing w:line="360" w:lineRule="auto"/>
        <w:contextualSpacing/>
        <w:jc w:val="center"/>
        <w:rPr>
          <w:rFonts w:ascii="Comic Sans MS" w:hAnsi="Comic Sans MS"/>
          <w:b/>
          <w:sz w:val="48"/>
          <w:szCs w:val="48"/>
        </w:rPr>
      </w:pPr>
      <w:r w:rsidRPr="00367060">
        <w:rPr>
          <w:rFonts w:ascii="Comic Sans MS" w:hAnsi="Comic Sans MS"/>
          <w:b/>
          <w:sz w:val="48"/>
          <w:szCs w:val="48"/>
        </w:rPr>
        <w:t xml:space="preserve">Chapter </w:t>
      </w:r>
      <w:r>
        <w:rPr>
          <w:rFonts w:ascii="Comic Sans MS" w:hAnsi="Comic Sans MS"/>
          <w:b/>
          <w:sz w:val="48"/>
          <w:szCs w:val="48"/>
        </w:rPr>
        <w:t>8</w:t>
      </w:r>
    </w:p>
    <w:p w:rsidR="00831937" w:rsidRPr="00831937" w:rsidRDefault="00831937" w:rsidP="00831937">
      <w:pPr>
        <w:spacing w:line="360" w:lineRule="auto"/>
        <w:contextualSpacing/>
        <w:jc w:val="center"/>
        <w:rPr>
          <w:rFonts w:ascii="Comic Sans MS" w:hAnsi="Comic Sans MS"/>
          <w:b/>
          <w:sz w:val="48"/>
          <w:szCs w:val="48"/>
        </w:rPr>
      </w:pPr>
      <w:r>
        <w:rPr>
          <w:sz w:val="32"/>
          <w:szCs w:val="32"/>
        </w:rPr>
        <w:t>Future of the Condor</w:t>
      </w:r>
    </w:p>
    <w:p w:rsidR="00831937" w:rsidRDefault="00831937" w:rsidP="00831937">
      <w:pPr>
        <w:tabs>
          <w:tab w:val="left" w:pos="1760"/>
        </w:tabs>
        <w:jc w:val="center"/>
      </w:pPr>
    </w:p>
    <w:p w:rsidR="00AD6034" w:rsidRDefault="00AD6034" w:rsidP="00831937">
      <w:pPr>
        <w:tabs>
          <w:tab w:val="left" w:pos="1760"/>
        </w:tabs>
        <w:jc w:val="center"/>
      </w:pPr>
    </w:p>
    <w:p w:rsidR="00D05CA6" w:rsidRPr="00535CAE" w:rsidRDefault="00D05CA6" w:rsidP="00D05CA6">
      <w:pPr>
        <w:spacing w:before="100" w:beforeAutospacing="1" w:after="100" w:afterAutospacing="1" w:line="480" w:lineRule="auto"/>
        <w:ind w:firstLine="720"/>
        <w:contextualSpacing/>
        <w:rPr>
          <w:rFonts w:eastAsia="Times New Roman"/>
        </w:rPr>
      </w:pPr>
      <w:r w:rsidRPr="00535CAE">
        <w:rPr>
          <w:rFonts w:eastAsia="Times New Roman"/>
        </w:rPr>
        <w:t>Despite their comeback, California condors remain an endangered species and th</w:t>
      </w:r>
      <w:r w:rsidR="007A48A6">
        <w:rPr>
          <w:rFonts w:eastAsia="Times New Roman"/>
        </w:rPr>
        <w:t>reatened by human habits. The</w:t>
      </w:r>
      <w:r w:rsidRPr="00535CAE">
        <w:rPr>
          <w:rFonts w:eastAsia="Times New Roman"/>
        </w:rPr>
        <w:t xml:space="preserve"> historical decline </w:t>
      </w:r>
      <w:r w:rsidR="007A48A6">
        <w:rPr>
          <w:rFonts w:eastAsia="Times New Roman"/>
        </w:rPr>
        <w:t xml:space="preserve">of the condors </w:t>
      </w:r>
      <w:r w:rsidRPr="00535CAE">
        <w:rPr>
          <w:rFonts w:eastAsia="Times New Roman"/>
        </w:rPr>
        <w:t>was a result of a high mortality rate paired with a low reproductive rate</w:t>
      </w:r>
      <w:r>
        <w:rPr>
          <w:rFonts w:eastAsia="Times New Roman"/>
        </w:rPr>
        <w:t>. T</w:t>
      </w:r>
      <w:r w:rsidRPr="00535CAE">
        <w:rPr>
          <w:rFonts w:eastAsia="Times New Roman"/>
        </w:rPr>
        <w:t>his combination still threatens them today. Poisoning, pollution, development of habitat and shooting continue to pose a perilous threat to the species. Condors are also endangered by poaching and collisions with powerlines. Out of these, lead poisoning and micro trash ingestion</w:t>
      </w:r>
      <w:r w:rsidR="004B6881">
        <w:rPr>
          <w:rFonts w:eastAsia="Times New Roman"/>
        </w:rPr>
        <w:t xml:space="preserve"> </w:t>
      </w:r>
      <w:r w:rsidR="004B6881" w:rsidRPr="004B6881">
        <w:rPr>
          <w:rFonts w:eastAsia="Times New Roman"/>
          <w:b/>
          <w:color w:val="FF0000"/>
        </w:rPr>
        <w:t>(Figure 36)</w:t>
      </w:r>
      <w:r w:rsidRPr="00535CAE">
        <w:rPr>
          <w:rFonts w:eastAsia="Times New Roman"/>
        </w:rPr>
        <w:t xml:space="preserve"> pose two of the largest threats to condors. </w:t>
      </w:r>
    </w:p>
    <w:p w:rsidR="0072697B" w:rsidRDefault="00D05CA6" w:rsidP="00D05CA6">
      <w:pPr>
        <w:spacing w:before="100" w:beforeAutospacing="1" w:after="100" w:afterAutospacing="1" w:line="480" w:lineRule="auto"/>
        <w:ind w:firstLine="720"/>
        <w:contextualSpacing/>
        <w:rPr>
          <w:rFonts w:eastAsia="Times New Roman"/>
        </w:rPr>
      </w:pPr>
      <w:r w:rsidRPr="00535CAE">
        <w:rPr>
          <w:rFonts w:eastAsia="Times New Roman"/>
        </w:rPr>
        <w:t xml:space="preserve">While California condor populations are rebuilding, these great birds have yet to return to anywhere near their former range, including Oregon. The Oregon Zoo is helping reestablish populations in California and Arizona through their captive breeding effort but the </w:t>
      </w:r>
      <w:r w:rsidRPr="00535CAE">
        <w:rPr>
          <w:rFonts w:eastAsia="Times New Roman"/>
        </w:rPr>
        <w:lastRenderedPageBreak/>
        <w:t xml:space="preserve">organization states efforts to return condors to Oregon and the Pacific Northwest remains a distant goal; a goal that </w:t>
      </w:r>
      <w:r>
        <w:rPr>
          <w:rFonts w:eastAsia="Times New Roman"/>
        </w:rPr>
        <w:t>“</w:t>
      </w:r>
      <w:r w:rsidRPr="00535CAE">
        <w:rPr>
          <w:rFonts w:eastAsia="Times New Roman"/>
        </w:rPr>
        <w:t>will require us to think in terms of the restoration of whole ecosystems, including healthy salmon runs, viable mammal populations, and even the vitality of our own cultures and ability to coexist with and regenerate natural systems</w:t>
      </w:r>
      <w:r w:rsidR="001076C7">
        <w:rPr>
          <w:rFonts w:eastAsia="Times New Roman"/>
        </w:rPr>
        <w:t>”</w:t>
      </w:r>
      <w:r w:rsidR="0083476A" w:rsidRPr="00535CAE">
        <w:rPr>
          <w:rFonts w:eastAsia="Times New Roman"/>
        </w:rPr>
        <w:t>.</w:t>
      </w:r>
      <w:r w:rsidRPr="00535CAE">
        <w:rPr>
          <w:rFonts w:eastAsia="Times New Roman"/>
        </w:rPr>
        <w:t xml:space="preserve"> Restoring our ecosystems also means bringing back top predators, such as the gray wolf, that play a vital role in shaping and keeping ecosystems in balance, as well as provide carrion for condors. Oregon Wild is working hard to do just this: fighting to protect the rivers, forests, wilderness, and wildlife that make Oregon such a great place to be. </w:t>
      </w:r>
    </w:p>
    <w:p w:rsidR="00D05CA6" w:rsidRDefault="00D05CA6" w:rsidP="00D05CA6">
      <w:pPr>
        <w:spacing w:before="100" w:beforeAutospacing="1" w:after="100" w:afterAutospacing="1" w:line="480" w:lineRule="auto"/>
        <w:ind w:firstLine="720"/>
        <w:contextualSpacing/>
        <w:rPr>
          <w:rFonts w:eastAsia="Times New Roman"/>
        </w:rPr>
      </w:pPr>
      <w:r w:rsidRPr="00535CAE">
        <w:rPr>
          <w:rFonts w:eastAsia="Times New Roman"/>
        </w:rPr>
        <w:t xml:space="preserve">Hopefully, with time, the work of Oregon Wild, other organizations, and individuals will allow the California condor to spread its wings over </w:t>
      </w:r>
      <w:r w:rsidR="00554625">
        <w:rPr>
          <w:rFonts w:eastAsia="Times New Roman"/>
        </w:rPr>
        <w:t>the Northwest</w:t>
      </w:r>
      <w:r w:rsidRPr="00535CAE">
        <w:rPr>
          <w:rFonts w:eastAsia="Times New Roman"/>
        </w:rPr>
        <w:t xml:space="preserve"> once again. </w:t>
      </w:r>
    </w:p>
    <w:p w:rsidR="00554625" w:rsidRDefault="00554625" w:rsidP="00D05CA6">
      <w:pPr>
        <w:spacing w:before="100" w:beforeAutospacing="1" w:after="100" w:afterAutospacing="1" w:line="480" w:lineRule="auto"/>
        <w:ind w:firstLine="720"/>
        <w:contextualSpacing/>
        <w:rPr>
          <w:rFonts w:eastAsia="Times New Roman"/>
        </w:rPr>
      </w:pPr>
    </w:p>
    <w:p w:rsidR="00646708" w:rsidRDefault="00646708" w:rsidP="00D05CA6">
      <w:pPr>
        <w:spacing w:before="100" w:beforeAutospacing="1" w:after="100" w:afterAutospacing="1" w:line="480" w:lineRule="auto"/>
        <w:ind w:firstLine="720"/>
        <w:contextualSpacing/>
        <w:rPr>
          <w:rFonts w:eastAsia="Times New Roman"/>
        </w:rPr>
      </w:pPr>
    </w:p>
    <w:p w:rsidR="00E56AF0" w:rsidRDefault="00E56AF0">
      <w:pPr>
        <w:rPr>
          <w:rFonts w:eastAsia="Times New Roman"/>
        </w:rPr>
      </w:pPr>
      <w:r>
        <w:rPr>
          <w:rFonts w:eastAsia="Times New Roman"/>
        </w:rPr>
        <w:br w:type="page"/>
      </w:r>
    </w:p>
    <w:p w:rsidR="00E56AF0" w:rsidRDefault="00E56AF0" w:rsidP="00E56AF0">
      <w:pPr>
        <w:jc w:val="center"/>
        <w:rPr>
          <w:rFonts w:ascii="Comic Sans MS" w:hAnsi="Comic Sans MS"/>
          <w:sz w:val="40"/>
          <w:szCs w:val="40"/>
        </w:rPr>
      </w:pPr>
      <w:r w:rsidRPr="00646B91">
        <w:rPr>
          <w:rFonts w:ascii="Comic Sans MS" w:hAnsi="Comic Sans MS"/>
          <w:sz w:val="40"/>
          <w:szCs w:val="40"/>
        </w:rPr>
        <w:lastRenderedPageBreak/>
        <w:t>Glossary</w:t>
      </w:r>
    </w:p>
    <w:p w:rsidR="00E56AF0" w:rsidRDefault="00E56AF0" w:rsidP="00E56AF0">
      <w:pPr>
        <w:jc w:val="center"/>
        <w:rPr>
          <w:rFonts w:ascii="Comic Sans MS" w:hAnsi="Comic Sans MS"/>
          <w:sz w:val="40"/>
          <w:szCs w:val="40"/>
        </w:rPr>
      </w:pPr>
    </w:p>
    <w:p w:rsidR="00E56AF0" w:rsidRDefault="00E56AF0" w:rsidP="00E56AF0">
      <w:pPr>
        <w:spacing w:line="480" w:lineRule="auto"/>
        <w:contextualSpacing/>
        <w:rPr>
          <w:rStyle w:val="one-click"/>
          <w:b/>
        </w:rPr>
      </w:pPr>
      <w:r>
        <w:rPr>
          <w:rFonts w:eastAsia="Times New Roman"/>
          <w:b/>
        </w:rPr>
        <w:t>A</w:t>
      </w:r>
      <w:r w:rsidRPr="00B71C30">
        <w:rPr>
          <w:rFonts w:eastAsia="Times New Roman"/>
          <w:b/>
        </w:rPr>
        <w:t>griculture</w:t>
      </w:r>
      <w:r>
        <w:rPr>
          <w:rStyle w:val="dttext"/>
        </w:rPr>
        <w:t xml:space="preserve"> </w:t>
      </w:r>
      <w:r>
        <w:rPr>
          <w:rFonts w:eastAsia="Times New Roman"/>
          <w:b/>
          <w:color w:val="000000" w:themeColor="text1"/>
        </w:rPr>
        <w:t xml:space="preserve">– </w:t>
      </w:r>
      <w:r>
        <w:t>is the science and art of cultivating plants and livestock.</w:t>
      </w:r>
    </w:p>
    <w:p w:rsidR="00E56AF0" w:rsidRDefault="00E56AF0" w:rsidP="00E56AF0">
      <w:pPr>
        <w:spacing w:line="480" w:lineRule="auto"/>
        <w:contextualSpacing/>
        <w:rPr>
          <w:rStyle w:val="dttext"/>
        </w:rPr>
      </w:pPr>
      <w:r>
        <w:rPr>
          <w:rStyle w:val="one-click"/>
          <w:b/>
        </w:rPr>
        <w:t>Albedo</w:t>
      </w:r>
      <w:r>
        <w:rPr>
          <w:rStyle w:val="dttext"/>
        </w:rPr>
        <w:t xml:space="preserve"> </w:t>
      </w:r>
      <w:r>
        <w:rPr>
          <w:rFonts w:eastAsia="Times New Roman"/>
          <w:b/>
          <w:color w:val="000000" w:themeColor="text1"/>
        </w:rPr>
        <w:t xml:space="preserve">– </w:t>
      </w:r>
      <w:r>
        <w:rPr>
          <w:rStyle w:val="dttext"/>
        </w:rPr>
        <w:t xml:space="preserve">reflective power; the fraction of incident radiation (such as light) that is reflected </w:t>
      </w:r>
      <w:r>
        <w:rPr>
          <w:rStyle w:val="dttext"/>
        </w:rPr>
        <w:tab/>
        <w:t>by a surface or body (such as the moon, earth or a cloud).</w:t>
      </w:r>
    </w:p>
    <w:p w:rsidR="00E56AF0" w:rsidRPr="0035322C" w:rsidRDefault="00E56AF0" w:rsidP="00E56AF0">
      <w:pPr>
        <w:spacing w:line="480" w:lineRule="auto"/>
        <w:contextualSpacing/>
        <w:rPr>
          <w:rStyle w:val="one-click"/>
          <w:b/>
        </w:rPr>
      </w:pPr>
      <w:r>
        <w:rPr>
          <w:rFonts w:eastAsia="Times New Roman"/>
          <w:b/>
        </w:rPr>
        <w:t>A</w:t>
      </w:r>
      <w:r w:rsidRPr="00F60876">
        <w:rPr>
          <w:rFonts w:eastAsia="Times New Roman"/>
          <w:b/>
        </w:rPr>
        <w:t>quaculture</w:t>
      </w:r>
      <w:r>
        <w:rPr>
          <w:rStyle w:val="dttext"/>
        </w:rPr>
        <w:t xml:space="preserve"> </w:t>
      </w:r>
      <w:r>
        <w:rPr>
          <w:rFonts w:eastAsia="Times New Roman"/>
          <w:b/>
          <w:color w:val="000000" w:themeColor="text1"/>
        </w:rPr>
        <w:t xml:space="preserve">– </w:t>
      </w:r>
      <w:r>
        <w:t xml:space="preserve">also known as </w:t>
      </w:r>
      <w:proofErr w:type="gramStart"/>
      <w:r>
        <w:t>aquafarming,</w:t>
      </w:r>
      <w:proofErr w:type="gramEnd"/>
      <w:r>
        <w:t xml:space="preserve"> is the farming of fish, crustaceans, molluscs, </w:t>
      </w:r>
      <w:r>
        <w:tab/>
        <w:t>aquatic plants, algae and other organisms.</w:t>
      </w:r>
    </w:p>
    <w:p w:rsidR="00E56AF0" w:rsidRDefault="00E56AF0" w:rsidP="00E56AF0">
      <w:pPr>
        <w:spacing w:line="480" w:lineRule="auto"/>
        <w:contextualSpacing/>
        <w:rPr>
          <w:rStyle w:val="dttext"/>
        </w:rPr>
      </w:pPr>
      <w:r>
        <w:rPr>
          <w:rStyle w:val="one-click"/>
          <w:b/>
        </w:rPr>
        <w:t>B</w:t>
      </w:r>
      <w:r w:rsidRPr="00EA50E2">
        <w:rPr>
          <w:rStyle w:val="one-click"/>
          <w:b/>
        </w:rPr>
        <w:t>ifurcation</w:t>
      </w:r>
      <w:r>
        <w:rPr>
          <w:rStyle w:val="dttext"/>
        </w:rPr>
        <w:t xml:space="preserve"> </w:t>
      </w:r>
      <w:r>
        <w:rPr>
          <w:rFonts w:eastAsia="Times New Roman"/>
          <w:b/>
          <w:color w:val="000000" w:themeColor="text1"/>
        </w:rPr>
        <w:t xml:space="preserve">– </w:t>
      </w:r>
      <w:r>
        <w:rPr>
          <w:rStyle w:val="dttext"/>
        </w:rPr>
        <w:t>the point or area at which something divides into two branches or parts</w:t>
      </w:r>
    </w:p>
    <w:p w:rsidR="00E56AF0" w:rsidRDefault="00E56AF0" w:rsidP="00E56AF0">
      <w:pPr>
        <w:spacing w:line="480" w:lineRule="auto"/>
        <w:contextualSpacing/>
        <w:rPr>
          <w:rStyle w:val="dttext"/>
        </w:rPr>
      </w:pPr>
      <w:r>
        <w:rPr>
          <w:b/>
        </w:rPr>
        <w:t>B</w:t>
      </w:r>
      <w:r w:rsidRPr="0013528C">
        <w:rPr>
          <w:b/>
        </w:rPr>
        <w:t>iome</w:t>
      </w:r>
      <w:r>
        <w:rPr>
          <w:rStyle w:val="dttext"/>
        </w:rPr>
        <w:t xml:space="preserve"> </w:t>
      </w:r>
      <w:r>
        <w:rPr>
          <w:rFonts w:eastAsia="Times New Roman"/>
          <w:b/>
          <w:color w:val="000000" w:themeColor="text1"/>
        </w:rPr>
        <w:t xml:space="preserve">– </w:t>
      </w:r>
      <w:r>
        <w:t xml:space="preserve">is a community of plants and animals that have common characteristics for the </w:t>
      </w:r>
      <w:r>
        <w:tab/>
        <w:t>environment in which they exist.</w:t>
      </w:r>
    </w:p>
    <w:p w:rsidR="00E56AF0" w:rsidRDefault="00E56AF0" w:rsidP="00E56AF0">
      <w:pPr>
        <w:spacing w:line="480" w:lineRule="auto"/>
        <w:contextualSpacing/>
      </w:pPr>
      <w:r>
        <w:rPr>
          <w:rStyle w:val="one-click"/>
          <w:b/>
        </w:rPr>
        <w:t>B</w:t>
      </w:r>
      <w:r w:rsidRPr="000A5853">
        <w:rPr>
          <w:rStyle w:val="one-click"/>
          <w:b/>
        </w:rPr>
        <w:t>ronchi</w:t>
      </w:r>
      <w:r>
        <w:rPr>
          <w:rStyle w:val="dttext"/>
        </w:rPr>
        <w:t xml:space="preserve"> </w:t>
      </w:r>
      <w:r>
        <w:rPr>
          <w:rFonts w:eastAsia="Times New Roman"/>
          <w:b/>
          <w:color w:val="000000" w:themeColor="text1"/>
        </w:rPr>
        <w:t xml:space="preserve">– </w:t>
      </w:r>
      <w:r>
        <w:t>are the main passageway into the lungs</w:t>
      </w:r>
    </w:p>
    <w:p w:rsidR="00E56AF0" w:rsidRDefault="00E56AF0" w:rsidP="00E56AF0">
      <w:pPr>
        <w:spacing w:line="480" w:lineRule="auto"/>
        <w:contextualSpacing/>
      </w:pPr>
      <w:r w:rsidRPr="00EB45FA">
        <w:rPr>
          <w:b/>
        </w:rPr>
        <w:t>Chronospecies</w:t>
      </w:r>
      <w:r>
        <w:rPr>
          <w:rStyle w:val="dttext"/>
        </w:rPr>
        <w:t xml:space="preserve"> </w:t>
      </w:r>
      <w:r>
        <w:rPr>
          <w:rFonts w:eastAsia="Times New Roman"/>
          <w:b/>
          <w:color w:val="000000" w:themeColor="text1"/>
        </w:rPr>
        <w:t>–</w:t>
      </w:r>
      <w:r w:rsidRPr="00EB45FA">
        <w:t xml:space="preserve"> </w:t>
      </w:r>
      <w:r>
        <w:t xml:space="preserve">is a </w:t>
      </w:r>
      <w:r w:rsidRPr="00EB45FA">
        <w:t>species</w:t>
      </w:r>
      <w:r>
        <w:t xml:space="preserve"> derived from a </w:t>
      </w:r>
      <w:r w:rsidRPr="00EB45FA">
        <w:t>sequential development pattern</w:t>
      </w:r>
      <w:r>
        <w:t>.</w:t>
      </w:r>
      <w:r w:rsidRPr="006C6BB3">
        <w:t xml:space="preserve"> </w:t>
      </w:r>
      <w:r>
        <w:t xml:space="preserve">This sequence </w:t>
      </w:r>
      <w:r>
        <w:tab/>
        <w:t xml:space="preserve">of alterations eventually produces a population which is physically, </w:t>
      </w:r>
      <w:r w:rsidRPr="006C6BB3">
        <w:t>morphologically</w:t>
      </w:r>
      <w:r>
        <w:t xml:space="preserve">, </w:t>
      </w:r>
      <w:r>
        <w:tab/>
        <w:t xml:space="preserve">and/or </w:t>
      </w:r>
      <w:r>
        <w:tab/>
      </w:r>
      <w:r w:rsidRPr="006C6BB3">
        <w:t>genetically</w:t>
      </w:r>
      <w:r>
        <w:t xml:space="preserve"> distinct from the original ancestors.</w:t>
      </w:r>
    </w:p>
    <w:p w:rsidR="00E56AF0" w:rsidRDefault="00E56AF0" w:rsidP="00E56AF0">
      <w:pPr>
        <w:spacing w:line="480" w:lineRule="auto"/>
        <w:contextualSpacing/>
      </w:pPr>
      <w:r>
        <w:rPr>
          <w:b/>
        </w:rPr>
        <w:t>C</w:t>
      </w:r>
      <w:r w:rsidRPr="00CB396B">
        <w:rPr>
          <w:b/>
        </w:rPr>
        <w:t>orrosive</w:t>
      </w:r>
      <w:r>
        <w:rPr>
          <w:rStyle w:val="dttext"/>
        </w:rPr>
        <w:t xml:space="preserve"> </w:t>
      </w:r>
      <w:r>
        <w:rPr>
          <w:rFonts w:eastAsia="Times New Roman"/>
          <w:b/>
          <w:color w:val="000000" w:themeColor="text1"/>
        </w:rPr>
        <w:t>–</w:t>
      </w:r>
      <w:r>
        <w:rPr>
          <w:rStyle w:val="dttext"/>
        </w:rPr>
        <w:t>wearing away gradually, usually by chemical (acidic) action</w:t>
      </w:r>
    </w:p>
    <w:p w:rsidR="00E56AF0" w:rsidRDefault="00E56AF0" w:rsidP="00E56AF0">
      <w:pPr>
        <w:spacing w:line="480" w:lineRule="auto"/>
        <w:contextualSpacing/>
      </w:pPr>
      <w:r>
        <w:rPr>
          <w:b/>
        </w:rPr>
        <w:t>E</w:t>
      </w:r>
      <w:r w:rsidRPr="00637E09">
        <w:rPr>
          <w:b/>
        </w:rPr>
        <w:t>poch</w:t>
      </w:r>
      <w:r>
        <w:rPr>
          <w:rStyle w:val="dttext"/>
        </w:rPr>
        <w:t xml:space="preserve"> </w:t>
      </w:r>
      <w:r>
        <w:rPr>
          <w:rFonts w:eastAsia="Times New Roman"/>
          <w:b/>
          <w:color w:val="000000" w:themeColor="text1"/>
        </w:rPr>
        <w:t xml:space="preserve">– </w:t>
      </w:r>
      <w:r>
        <w:rPr>
          <w:rStyle w:val="dttext"/>
        </w:rPr>
        <w:t>a division of geologic time less than a period and greater than an age.</w:t>
      </w:r>
    </w:p>
    <w:p w:rsidR="00E56AF0" w:rsidRDefault="00E56AF0" w:rsidP="00E56AF0">
      <w:pPr>
        <w:spacing w:line="480" w:lineRule="auto"/>
        <w:contextualSpacing/>
        <w:rPr>
          <w:rStyle w:val="dttext"/>
        </w:rPr>
      </w:pPr>
      <w:r>
        <w:rPr>
          <w:b/>
        </w:rPr>
        <w:t>H</w:t>
      </w:r>
      <w:r w:rsidRPr="00B0486C">
        <w:rPr>
          <w:b/>
        </w:rPr>
        <w:t>ypothesis</w:t>
      </w:r>
      <w:r>
        <w:rPr>
          <w:rStyle w:val="dttext"/>
        </w:rPr>
        <w:t xml:space="preserve"> </w:t>
      </w:r>
      <w:r>
        <w:rPr>
          <w:rFonts w:eastAsia="Times New Roman"/>
          <w:b/>
          <w:color w:val="000000" w:themeColor="text1"/>
        </w:rPr>
        <w:t xml:space="preserve">– </w:t>
      </w:r>
      <w:r w:rsidRPr="00BB1729">
        <w:rPr>
          <w:rFonts w:eastAsia="Times New Roman"/>
          <w:color w:val="000000" w:themeColor="text1"/>
        </w:rPr>
        <w:t>used in scientific research</w:t>
      </w:r>
      <w:r>
        <w:rPr>
          <w:rFonts w:eastAsia="Times New Roman"/>
          <w:b/>
          <w:color w:val="000000" w:themeColor="text1"/>
        </w:rPr>
        <w:t xml:space="preserve"> </w:t>
      </w:r>
      <w:r>
        <w:rPr>
          <w:rStyle w:val="dttext"/>
        </w:rPr>
        <w:t xml:space="preserve">as a tentative assumption made to draw out and test </w:t>
      </w:r>
      <w:r>
        <w:rPr>
          <w:rStyle w:val="dttext"/>
        </w:rPr>
        <w:tab/>
        <w:t xml:space="preserve">its logical or </w:t>
      </w:r>
      <w:r w:rsidRPr="00BB1729">
        <w:rPr>
          <w:rStyle w:val="dttext"/>
        </w:rPr>
        <w:t>empirical</w:t>
      </w:r>
      <w:r>
        <w:rPr>
          <w:rStyle w:val="dttext"/>
        </w:rPr>
        <w:t xml:space="preserve"> consequences.</w:t>
      </w:r>
    </w:p>
    <w:p w:rsidR="00E56AF0" w:rsidRPr="00B77B56" w:rsidRDefault="00E56AF0" w:rsidP="00E56AF0">
      <w:pPr>
        <w:spacing w:line="480" w:lineRule="auto"/>
        <w:contextualSpacing/>
        <w:rPr>
          <w:b/>
        </w:rPr>
      </w:pPr>
      <w:r w:rsidRPr="00B77B56">
        <w:rPr>
          <w:rStyle w:val="dttext"/>
          <w:b/>
        </w:rPr>
        <w:t>IUCN</w:t>
      </w:r>
      <w:r>
        <w:rPr>
          <w:rStyle w:val="dttext"/>
        </w:rPr>
        <w:t xml:space="preserve"> </w:t>
      </w:r>
      <w:r>
        <w:rPr>
          <w:rFonts w:eastAsia="Times New Roman"/>
          <w:b/>
          <w:color w:val="000000" w:themeColor="text1"/>
        </w:rPr>
        <w:t xml:space="preserve">– </w:t>
      </w:r>
      <w:r>
        <w:t xml:space="preserve">is the global authority on the status of the natural world and the measures needed to </w:t>
      </w:r>
      <w:r>
        <w:tab/>
        <w:t>safeguard it.</w:t>
      </w:r>
    </w:p>
    <w:p w:rsidR="00E56AF0" w:rsidRDefault="00E56AF0" w:rsidP="00E56AF0">
      <w:pPr>
        <w:spacing w:line="480" w:lineRule="auto"/>
        <w:contextualSpacing/>
      </w:pPr>
      <w:r>
        <w:rPr>
          <w:b/>
        </w:rPr>
        <w:lastRenderedPageBreak/>
        <w:t>P</w:t>
      </w:r>
      <w:r w:rsidRPr="009A4695">
        <w:rPr>
          <w:b/>
        </w:rPr>
        <w:t>aleontology</w:t>
      </w:r>
      <w:r>
        <w:rPr>
          <w:rStyle w:val="dttext"/>
        </w:rPr>
        <w:t xml:space="preserve"> </w:t>
      </w:r>
      <w:r>
        <w:rPr>
          <w:rFonts w:eastAsia="Times New Roman"/>
          <w:b/>
          <w:color w:val="000000" w:themeColor="text1"/>
        </w:rPr>
        <w:t>–</w:t>
      </w:r>
      <w:r w:rsidRPr="00EB45FA">
        <w:t xml:space="preserve"> </w:t>
      </w:r>
      <w:r>
        <w:t xml:space="preserve">is the scientific study of life that existed prior to, and sometimes including, </w:t>
      </w:r>
      <w:r>
        <w:tab/>
        <w:t xml:space="preserve">the start of the </w:t>
      </w:r>
      <w:r w:rsidRPr="00803AA1">
        <w:t>Holocene</w:t>
      </w:r>
      <w:r>
        <w:t xml:space="preserve"> </w:t>
      </w:r>
      <w:r w:rsidRPr="00637E09">
        <w:rPr>
          <w:b/>
        </w:rPr>
        <w:t>Epoch</w:t>
      </w:r>
      <w:r>
        <w:t xml:space="preserve"> (roughly 11,700 years </w:t>
      </w:r>
      <w:r w:rsidRPr="00803AA1">
        <w:t>before present</w:t>
      </w:r>
      <w:r>
        <w:t>).</w:t>
      </w:r>
    </w:p>
    <w:p w:rsidR="00E56AF0" w:rsidRDefault="00E56AF0" w:rsidP="00E56AF0">
      <w:pPr>
        <w:spacing w:line="480" w:lineRule="auto"/>
        <w:contextualSpacing/>
      </w:pPr>
      <w:r>
        <w:rPr>
          <w:b/>
        </w:rPr>
        <w:t>P</w:t>
      </w:r>
      <w:r w:rsidRPr="00F45711">
        <w:rPr>
          <w:b/>
        </w:rPr>
        <w:t>inniped</w:t>
      </w:r>
      <w:r>
        <w:rPr>
          <w:rStyle w:val="dttext"/>
        </w:rPr>
        <w:t xml:space="preserve"> </w:t>
      </w:r>
      <w:r>
        <w:rPr>
          <w:rFonts w:eastAsia="Times New Roman"/>
          <w:b/>
          <w:color w:val="000000" w:themeColor="text1"/>
        </w:rPr>
        <w:t xml:space="preserve">– </w:t>
      </w:r>
      <w:r>
        <w:t xml:space="preserve">fin or flipper-footed and refers to the marine mammals that have front and rear </w:t>
      </w:r>
      <w:r>
        <w:tab/>
        <w:t xml:space="preserve">flippers. This group includes seals, sea lions, and walruses. These animals live in the </w:t>
      </w:r>
      <w:r>
        <w:tab/>
        <w:t>ocean but are able to come on land for long periods of time.</w:t>
      </w:r>
    </w:p>
    <w:p w:rsidR="00E56AF0" w:rsidRDefault="00E56AF0" w:rsidP="00E56AF0">
      <w:pPr>
        <w:spacing w:line="480" w:lineRule="auto"/>
        <w:contextualSpacing/>
      </w:pPr>
      <w:r w:rsidRPr="00637E09">
        <w:rPr>
          <w:b/>
        </w:rPr>
        <w:t xml:space="preserve">Pleistocene </w:t>
      </w:r>
      <w:r>
        <w:rPr>
          <w:b/>
        </w:rPr>
        <w:t>E</w:t>
      </w:r>
      <w:r w:rsidRPr="00637E09">
        <w:rPr>
          <w:b/>
        </w:rPr>
        <w:t>poch</w:t>
      </w:r>
      <w:r>
        <w:rPr>
          <w:rStyle w:val="dttext"/>
        </w:rPr>
        <w:t xml:space="preserve"> </w:t>
      </w:r>
      <w:r>
        <w:rPr>
          <w:rFonts w:eastAsia="Times New Roman"/>
          <w:b/>
          <w:color w:val="000000" w:themeColor="text1"/>
        </w:rPr>
        <w:t xml:space="preserve">– </w:t>
      </w:r>
      <w:r>
        <w:t>lasting from about 2 million years ago to 12,000 years ago.</w:t>
      </w:r>
    </w:p>
    <w:p w:rsidR="00E56AF0" w:rsidRDefault="00E56AF0" w:rsidP="00E56AF0">
      <w:pPr>
        <w:spacing w:line="480" w:lineRule="auto"/>
        <w:contextualSpacing/>
        <w:rPr>
          <w:rStyle w:val="dttext"/>
        </w:rPr>
      </w:pPr>
      <w:r w:rsidRPr="00892EEC">
        <w:rPr>
          <w:rFonts w:eastAsia="Times New Roman"/>
          <w:b/>
          <w:color w:val="000000" w:themeColor="text1"/>
        </w:rPr>
        <w:t>Prehension</w:t>
      </w:r>
      <w:r>
        <w:rPr>
          <w:rFonts w:eastAsia="Times New Roman"/>
          <w:b/>
          <w:color w:val="000000" w:themeColor="text1"/>
        </w:rPr>
        <w:t xml:space="preserve"> – </w:t>
      </w:r>
      <w:r>
        <w:rPr>
          <w:rStyle w:val="dttext"/>
        </w:rPr>
        <w:t>the act of taking hold, seizing, or grasping.</w:t>
      </w:r>
    </w:p>
    <w:p w:rsidR="00E56AF0" w:rsidRPr="00825F9F" w:rsidRDefault="00E56AF0" w:rsidP="00E56AF0">
      <w:pPr>
        <w:spacing w:line="480" w:lineRule="auto"/>
        <w:contextualSpacing/>
        <w:rPr>
          <w:rStyle w:val="dttext"/>
          <w:b/>
        </w:rPr>
      </w:pPr>
      <w:r w:rsidRPr="00825F9F">
        <w:rPr>
          <w:b/>
          <w:sz w:val="22"/>
          <w:szCs w:val="22"/>
        </w:rPr>
        <w:t>Progeny</w:t>
      </w:r>
      <w:r>
        <w:rPr>
          <w:rFonts w:eastAsia="Times New Roman"/>
          <w:b/>
          <w:color w:val="000000" w:themeColor="text1"/>
        </w:rPr>
        <w:t xml:space="preserve"> – </w:t>
      </w:r>
      <w:r>
        <w:rPr>
          <w:rStyle w:val="one-click-content"/>
        </w:rPr>
        <w:t xml:space="preserve">a </w:t>
      </w:r>
      <w:r>
        <w:rPr>
          <w:rStyle w:val="one-click"/>
        </w:rPr>
        <w:t xml:space="preserve">descendant </w:t>
      </w:r>
      <w:r>
        <w:rPr>
          <w:rStyle w:val="one-click-content"/>
        </w:rPr>
        <w:t xml:space="preserve">or </w:t>
      </w:r>
      <w:r>
        <w:rPr>
          <w:rStyle w:val="one-click"/>
        </w:rPr>
        <w:t>offspring.</w:t>
      </w:r>
    </w:p>
    <w:p w:rsidR="00E56AF0" w:rsidRDefault="00E56AF0" w:rsidP="00E56AF0">
      <w:pPr>
        <w:spacing w:line="480" w:lineRule="auto"/>
        <w:contextualSpacing/>
      </w:pPr>
      <w:r w:rsidRPr="00B56C27">
        <w:rPr>
          <w:b/>
        </w:rPr>
        <w:t>Scavengers</w:t>
      </w:r>
      <w:r>
        <w:rPr>
          <w:rStyle w:val="dttext"/>
        </w:rPr>
        <w:t xml:space="preserve"> </w:t>
      </w:r>
      <w:r>
        <w:rPr>
          <w:rFonts w:eastAsia="Times New Roman"/>
          <w:b/>
          <w:color w:val="000000" w:themeColor="text1"/>
        </w:rPr>
        <w:t xml:space="preserve">– </w:t>
      </w:r>
      <w:r w:rsidRPr="00B56C27">
        <w:t>are animals that feed on animal carcasses they did not kill</w:t>
      </w:r>
      <w:r>
        <w:t>.</w:t>
      </w:r>
    </w:p>
    <w:p w:rsidR="00E56AF0" w:rsidRPr="00B56C27" w:rsidRDefault="00E56AF0" w:rsidP="00E56AF0">
      <w:pPr>
        <w:spacing w:line="480" w:lineRule="auto"/>
        <w:contextualSpacing/>
      </w:pPr>
      <w:r>
        <w:rPr>
          <w:rFonts w:eastAsia="Times New Roman"/>
          <w:b/>
        </w:rPr>
        <w:t>S</w:t>
      </w:r>
      <w:r w:rsidRPr="005D5BE3">
        <w:rPr>
          <w:rFonts w:eastAsia="Times New Roman"/>
          <w:b/>
        </w:rPr>
        <w:t>ilvicultur</w:t>
      </w:r>
      <w:r>
        <w:rPr>
          <w:rFonts w:eastAsia="Times New Roman"/>
          <w:b/>
        </w:rPr>
        <w:t>e</w:t>
      </w:r>
      <w:r>
        <w:rPr>
          <w:rStyle w:val="dttext"/>
        </w:rPr>
        <w:t xml:space="preserve"> </w:t>
      </w:r>
      <w:r>
        <w:rPr>
          <w:rFonts w:eastAsia="Times New Roman"/>
          <w:b/>
          <w:color w:val="000000" w:themeColor="text1"/>
        </w:rPr>
        <w:t xml:space="preserve">– </w:t>
      </w:r>
      <w:r>
        <w:t xml:space="preserve">is the practice of controlling the growth, composition, health, and quality of </w:t>
      </w:r>
      <w:r>
        <w:tab/>
      </w:r>
      <w:r w:rsidRPr="0085348F">
        <w:t>forests</w:t>
      </w:r>
      <w:r>
        <w:t xml:space="preserve"> to meet diverse needs and values.</w:t>
      </w:r>
    </w:p>
    <w:p w:rsidR="00E56AF0" w:rsidRDefault="00E56AF0" w:rsidP="00E56AF0">
      <w:pPr>
        <w:spacing w:line="480" w:lineRule="auto"/>
        <w:contextualSpacing/>
        <w:rPr>
          <w:rStyle w:val="dttext"/>
        </w:rPr>
      </w:pPr>
      <w:r>
        <w:rPr>
          <w:rFonts w:eastAsia="Times New Roman"/>
          <w:b/>
          <w:color w:val="000000" w:themeColor="text1"/>
        </w:rPr>
        <w:t>S</w:t>
      </w:r>
      <w:r w:rsidRPr="00EF44AC">
        <w:rPr>
          <w:rFonts w:eastAsia="Times New Roman"/>
          <w:b/>
          <w:color w:val="000000" w:themeColor="text1"/>
        </w:rPr>
        <w:t xml:space="preserve">yringeal </w:t>
      </w:r>
      <w:r w:rsidRPr="00EF44AC">
        <w:rPr>
          <w:rFonts w:eastAsia="Times New Roman"/>
          <w:b/>
        </w:rPr>
        <w:t>vocalizations</w:t>
      </w:r>
      <w:r>
        <w:rPr>
          <w:rFonts w:eastAsia="Times New Roman"/>
        </w:rPr>
        <w:t xml:space="preserve"> </w:t>
      </w:r>
      <w:r>
        <w:rPr>
          <w:rFonts w:eastAsia="Times New Roman"/>
          <w:b/>
          <w:color w:val="000000" w:themeColor="text1"/>
        </w:rPr>
        <w:t xml:space="preserve">– </w:t>
      </w:r>
      <w:r w:rsidRPr="00EA50E2">
        <w:rPr>
          <w:rFonts w:eastAsia="Times New Roman"/>
          <w:color w:val="000000" w:themeColor="text1"/>
        </w:rPr>
        <w:t>bird calls produced through</w:t>
      </w:r>
      <w:r>
        <w:rPr>
          <w:rFonts w:eastAsia="Times New Roman"/>
          <w:b/>
          <w:color w:val="000000" w:themeColor="text1"/>
        </w:rPr>
        <w:t xml:space="preserve"> </w:t>
      </w:r>
      <w:r>
        <w:rPr>
          <w:rStyle w:val="one-click"/>
        </w:rPr>
        <w:t xml:space="preserve">the vocal organ </w:t>
      </w:r>
      <w:r>
        <w:rPr>
          <w:rStyle w:val="one-click-content"/>
        </w:rPr>
        <w:t xml:space="preserve">of </w:t>
      </w:r>
      <w:r>
        <w:rPr>
          <w:rStyle w:val="one-click"/>
        </w:rPr>
        <w:t xml:space="preserve">birds, situated </w:t>
      </w:r>
      <w:r>
        <w:rPr>
          <w:rStyle w:val="one-click-content"/>
        </w:rPr>
        <w:t xml:space="preserve">at or </w:t>
      </w:r>
      <w:r>
        <w:rPr>
          <w:rStyle w:val="one-click-content"/>
        </w:rPr>
        <w:tab/>
      </w:r>
      <w:r>
        <w:rPr>
          <w:rStyle w:val="one-click"/>
        </w:rPr>
        <w:t xml:space="preserve">near the </w:t>
      </w:r>
      <w:r w:rsidRPr="00EA50E2">
        <w:rPr>
          <w:rStyle w:val="one-click"/>
          <w:b/>
        </w:rPr>
        <w:t>bifurcation</w:t>
      </w:r>
      <w:r>
        <w:rPr>
          <w:rStyle w:val="one-click"/>
        </w:rPr>
        <w:t xml:space="preserve"> </w:t>
      </w:r>
      <w:r>
        <w:rPr>
          <w:rStyle w:val="one-click-content"/>
        </w:rPr>
        <w:t xml:space="preserve">of </w:t>
      </w:r>
      <w:r>
        <w:rPr>
          <w:rStyle w:val="one-click"/>
        </w:rPr>
        <w:t xml:space="preserve">the </w:t>
      </w:r>
      <w:r w:rsidRPr="00EA50E2">
        <w:rPr>
          <w:rStyle w:val="one-click"/>
          <w:b/>
        </w:rPr>
        <w:t>trachea</w:t>
      </w:r>
      <w:r>
        <w:rPr>
          <w:rStyle w:val="one-click"/>
        </w:rPr>
        <w:t xml:space="preserve"> into the </w:t>
      </w:r>
      <w:r w:rsidRPr="000A5853">
        <w:rPr>
          <w:rStyle w:val="one-click"/>
          <w:b/>
        </w:rPr>
        <w:t>bronchi</w:t>
      </w:r>
      <w:r>
        <w:rPr>
          <w:rStyle w:val="one-click"/>
        </w:rPr>
        <w:t>.</w:t>
      </w:r>
    </w:p>
    <w:p w:rsidR="00E56AF0" w:rsidRDefault="00E56AF0" w:rsidP="00E56AF0">
      <w:pPr>
        <w:spacing w:line="480" w:lineRule="auto"/>
        <w:contextualSpacing/>
        <w:rPr>
          <w:rStyle w:val="one-click"/>
          <w:b/>
        </w:rPr>
      </w:pPr>
      <w:r>
        <w:rPr>
          <w:b/>
        </w:rPr>
        <w:t>R</w:t>
      </w:r>
      <w:r w:rsidRPr="005D28FB">
        <w:rPr>
          <w:b/>
        </w:rPr>
        <w:t>elict</w:t>
      </w:r>
      <w:r>
        <w:rPr>
          <w:rFonts w:eastAsia="Times New Roman"/>
        </w:rPr>
        <w:t xml:space="preserve"> </w:t>
      </w:r>
      <w:r>
        <w:rPr>
          <w:rFonts w:eastAsia="Times New Roman"/>
          <w:b/>
          <w:color w:val="000000" w:themeColor="text1"/>
        </w:rPr>
        <w:t xml:space="preserve">– </w:t>
      </w:r>
      <w:r>
        <w:rPr>
          <w:rStyle w:val="dttext"/>
        </w:rPr>
        <w:t>a surviving species of an otherwise extinct group of organisms.</w:t>
      </w:r>
    </w:p>
    <w:p w:rsidR="00E56AF0" w:rsidRDefault="00E56AF0" w:rsidP="00E56AF0">
      <w:pPr>
        <w:spacing w:line="480" w:lineRule="auto"/>
        <w:contextualSpacing/>
        <w:rPr>
          <w:rStyle w:val="dttext"/>
        </w:rPr>
      </w:pPr>
      <w:r>
        <w:rPr>
          <w:rStyle w:val="one-click"/>
          <w:b/>
        </w:rPr>
        <w:t>T</w:t>
      </w:r>
      <w:r w:rsidRPr="00EA50E2">
        <w:rPr>
          <w:rStyle w:val="one-click"/>
          <w:b/>
        </w:rPr>
        <w:t>rachea</w:t>
      </w:r>
      <w:r>
        <w:rPr>
          <w:rStyle w:val="dttext"/>
        </w:rPr>
        <w:t xml:space="preserve"> </w:t>
      </w:r>
      <w:r>
        <w:rPr>
          <w:rFonts w:eastAsia="Times New Roman"/>
          <w:b/>
          <w:color w:val="000000" w:themeColor="text1"/>
        </w:rPr>
        <w:t xml:space="preserve">– </w:t>
      </w:r>
      <w:r>
        <w:rPr>
          <w:rStyle w:val="dttext"/>
        </w:rPr>
        <w:t xml:space="preserve">the main trunk of the system of tubes by which air passes to and from the lungs in </w:t>
      </w:r>
      <w:r>
        <w:rPr>
          <w:rStyle w:val="dttext"/>
        </w:rPr>
        <w:tab/>
        <w:t>vertebrates.</w:t>
      </w:r>
    </w:p>
    <w:p w:rsidR="00E56AF0" w:rsidRDefault="00E56AF0" w:rsidP="00E56AF0">
      <w:pPr>
        <w:spacing w:line="480" w:lineRule="auto"/>
        <w:contextualSpacing/>
        <w:rPr>
          <w:rStyle w:val="dttext"/>
        </w:rPr>
      </w:pPr>
      <w:r w:rsidRPr="0013528C">
        <w:rPr>
          <w:rStyle w:val="dttext"/>
          <w:b/>
        </w:rPr>
        <w:t>Tundra</w:t>
      </w:r>
      <w:r>
        <w:rPr>
          <w:rStyle w:val="dttext"/>
        </w:rPr>
        <w:t xml:space="preserve"> </w:t>
      </w:r>
      <w:r>
        <w:rPr>
          <w:rFonts w:eastAsia="Times New Roman"/>
          <w:b/>
          <w:color w:val="000000" w:themeColor="text1"/>
        </w:rPr>
        <w:t xml:space="preserve">– </w:t>
      </w:r>
      <w:r>
        <w:t xml:space="preserve">is a type of </w:t>
      </w:r>
      <w:r w:rsidRPr="0013528C">
        <w:rPr>
          <w:b/>
        </w:rPr>
        <w:t>biome</w:t>
      </w:r>
      <w:r>
        <w:t xml:space="preserve"> where the tree growth is hindered by low temperatures and </w:t>
      </w:r>
      <w:r>
        <w:tab/>
        <w:t>short growing seasons.</w:t>
      </w:r>
      <w:r>
        <w:rPr>
          <w:rStyle w:val="dttext"/>
        </w:rPr>
        <w:t xml:space="preserve"> </w:t>
      </w:r>
    </w:p>
    <w:p w:rsidR="00E56AF0" w:rsidRDefault="00E56AF0" w:rsidP="00E56AF0">
      <w:pPr>
        <w:spacing w:line="480" w:lineRule="auto"/>
        <w:contextualSpacing/>
        <w:rPr>
          <w:b/>
          <w:sz w:val="26"/>
          <w:szCs w:val="26"/>
        </w:rPr>
      </w:pPr>
      <w:r>
        <w:rPr>
          <w:rFonts w:eastAsia="Times New Roman"/>
          <w:b/>
        </w:rPr>
        <w:t>V</w:t>
      </w:r>
      <w:r w:rsidRPr="00D86AE3">
        <w:rPr>
          <w:rFonts w:eastAsia="Times New Roman"/>
          <w:b/>
        </w:rPr>
        <w:t>iable</w:t>
      </w:r>
      <w:r>
        <w:rPr>
          <w:rStyle w:val="dttext"/>
        </w:rPr>
        <w:t xml:space="preserve"> </w:t>
      </w:r>
      <w:r>
        <w:rPr>
          <w:rFonts w:eastAsia="Times New Roman"/>
          <w:b/>
          <w:color w:val="000000" w:themeColor="text1"/>
        </w:rPr>
        <w:t xml:space="preserve">– </w:t>
      </w:r>
      <w:r>
        <w:rPr>
          <w:rStyle w:val="dttext"/>
        </w:rPr>
        <w:t>capable of growing or developing</w:t>
      </w:r>
    </w:p>
    <w:p w:rsidR="00E56AF0" w:rsidRDefault="00E56AF0" w:rsidP="00E56AF0">
      <w:pPr>
        <w:spacing w:line="480" w:lineRule="auto"/>
        <w:contextualSpacing/>
        <w:rPr>
          <w:rStyle w:val="dttext"/>
        </w:rPr>
      </w:pPr>
      <w:r w:rsidRPr="0085348F">
        <w:rPr>
          <w:b/>
        </w:rPr>
        <w:lastRenderedPageBreak/>
        <w:t>Ungulates</w:t>
      </w:r>
      <w:r>
        <w:rPr>
          <w:rStyle w:val="dttext"/>
        </w:rPr>
        <w:t xml:space="preserve"> </w:t>
      </w:r>
      <w:r>
        <w:rPr>
          <w:rFonts w:eastAsia="Times New Roman"/>
          <w:b/>
          <w:color w:val="000000" w:themeColor="text1"/>
        </w:rPr>
        <w:t xml:space="preserve">– </w:t>
      </w:r>
      <w:r>
        <w:t xml:space="preserve">are any members of a diverse group of primarily large </w:t>
      </w:r>
      <w:r w:rsidRPr="009D3672">
        <w:t>mammals</w:t>
      </w:r>
      <w:r>
        <w:t xml:space="preserve"> that includes </w:t>
      </w:r>
      <w:r>
        <w:tab/>
      </w:r>
      <w:r w:rsidRPr="009D3672">
        <w:t>odd-toed ungulates</w:t>
      </w:r>
      <w:r>
        <w:t xml:space="preserve"> such as </w:t>
      </w:r>
      <w:r w:rsidRPr="009D3672">
        <w:t>horses</w:t>
      </w:r>
      <w:r>
        <w:t xml:space="preserve"> and </w:t>
      </w:r>
      <w:r w:rsidRPr="009D3672">
        <w:t>rhinoceroses</w:t>
      </w:r>
      <w:r>
        <w:t xml:space="preserve">, and </w:t>
      </w:r>
      <w:r w:rsidRPr="009D3672">
        <w:t>even-toed ungulates</w:t>
      </w:r>
      <w:r>
        <w:t xml:space="preserve"> such as </w:t>
      </w:r>
      <w:r>
        <w:tab/>
      </w:r>
      <w:r w:rsidRPr="009D3672">
        <w:t>cattle</w:t>
      </w:r>
      <w:r>
        <w:t xml:space="preserve">, </w:t>
      </w:r>
      <w:r>
        <w:tab/>
      </w:r>
      <w:r w:rsidRPr="009D3672">
        <w:t>pigs</w:t>
      </w:r>
      <w:r>
        <w:t xml:space="preserve">, </w:t>
      </w:r>
      <w:r w:rsidRPr="009D3672">
        <w:t>giraffes</w:t>
      </w:r>
      <w:r>
        <w:t xml:space="preserve">, </w:t>
      </w:r>
      <w:r w:rsidRPr="009D3672">
        <w:t>camels</w:t>
      </w:r>
      <w:r>
        <w:t xml:space="preserve">, </w:t>
      </w:r>
      <w:r w:rsidRPr="009D3672">
        <w:t>deer</w:t>
      </w:r>
      <w:r>
        <w:t xml:space="preserve">, and </w:t>
      </w:r>
      <w:r w:rsidRPr="009D3672">
        <w:t>hippopotamuses</w:t>
      </w:r>
      <w:r>
        <w:t>.</w:t>
      </w:r>
    </w:p>
    <w:p w:rsidR="00E56AF0" w:rsidRDefault="00E56AF0" w:rsidP="00E56AF0">
      <w:pPr>
        <w:spacing w:line="480" w:lineRule="auto"/>
        <w:contextualSpacing/>
        <w:rPr>
          <w:rStyle w:val="dttext"/>
        </w:rPr>
      </w:pPr>
      <w:r w:rsidRPr="0085348F">
        <w:rPr>
          <w:b/>
        </w:rPr>
        <w:t>Weichsel glaciation</w:t>
      </w:r>
      <w:r>
        <w:rPr>
          <w:rStyle w:val="dttext"/>
        </w:rPr>
        <w:t xml:space="preserve"> </w:t>
      </w:r>
      <w:r>
        <w:rPr>
          <w:rFonts w:eastAsia="Times New Roman"/>
          <w:b/>
          <w:color w:val="000000" w:themeColor="text1"/>
        </w:rPr>
        <w:t xml:space="preserve">– </w:t>
      </w:r>
      <w:r>
        <w:t xml:space="preserve">was the </w:t>
      </w:r>
      <w:r w:rsidRPr="00877809">
        <w:t>last glacial period</w:t>
      </w:r>
      <w:r>
        <w:t xml:space="preserve"> and its associated </w:t>
      </w:r>
      <w:r w:rsidRPr="00877809">
        <w:t>glaciation</w:t>
      </w:r>
      <w:r>
        <w:t xml:space="preserve"> in Northern </w:t>
      </w:r>
      <w:r>
        <w:tab/>
        <w:t xml:space="preserve">Europe. </w:t>
      </w:r>
    </w:p>
    <w:p w:rsidR="00E56AF0" w:rsidRDefault="00E56AF0" w:rsidP="00E56AF0">
      <w:pPr>
        <w:spacing w:line="480" w:lineRule="auto"/>
      </w:pPr>
    </w:p>
    <w:p w:rsidR="00E56AF0" w:rsidRDefault="00E56AF0" w:rsidP="00E56AF0">
      <w:pPr>
        <w:spacing w:line="480" w:lineRule="auto"/>
      </w:pPr>
    </w:p>
    <w:p w:rsidR="00E56AF0" w:rsidRDefault="00E56AF0" w:rsidP="00E56AF0">
      <w:pPr>
        <w:spacing w:line="480" w:lineRule="auto"/>
      </w:pPr>
    </w:p>
    <w:p w:rsidR="00E56AF0" w:rsidRDefault="00E56AF0" w:rsidP="00E56AF0">
      <w:pPr>
        <w:spacing w:line="480" w:lineRule="auto"/>
      </w:pPr>
    </w:p>
    <w:p w:rsidR="00E56AF0" w:rsidRDefault="00E56AF0" w:rsidP="00E56AF0">
      <w:pPr>
        <w:spacing w:line="480" w:lineRule="auto"/>
      </w:pPr>
    </w:p>
    <w:p w:rsidR="00247259" w:rsidRDefault="00247259" w:rsidP="00E56AF0">
      <w:pPr>
        <w:spacing w:line="480" w:lineRule="auto"/>
        <w:sectPr w:rsidR="00247259" w:rsidSect="008D4CA5">
          <w:type w:val="oddPage"/>
          <w:pgSz w:w="10800" w:h="13320" w:code="1"/>
          <w:pgMar w:top="1080" w:right="720" w:bottom="1109" w:left="1080" w:header="504" w:footer="504" w:gutter="0"/>
          <w:cols w:space="720"/>
          <w:titlePg/>
          <w:docGrid w:linePitch="360"/>
        </w:sectPr>
      </w:pPr>
    </w:p>
    <w:p w:rsidR="00E56AF0" w:rsidRDefault="00E56AF0" w:rsidP="00E56AF0">
      <w:pPr>
        <w:spacing w:line="480" w:lineRule="auto"/>
        <w:jc w:val="center"/>
        <w:rPr>
          <w:rFonts w:ascii="Comic Sans MS" w:hAnsi="Comic Sans MS"/>
          <w:sz w:val="40"/>
          <w:szCs w:val="40"/>
        </w:rPr>
      </w:pPr>
      <w:r w:rsidRPr="003058D9">
        <w:rPr>
          <w:rFonts w:ascii="Comic Sans MS" w:hAnsi="Comic Sans MS"/>
          <w:sz w:val="40"/>
          <w:szCs w:val="40"/>
        </w:rPr>
        <w:lastRenderedPageBreak/>
        <w:t>Side Bars</w:t>
      </w:r>
    </w:p>
    <w:p w:rsidR="006708F1" w:rsidRPr="0019272A" w:rsidRDefault="006708F1" w:rsidP="006708F1">
      <w:pPr>
        <w:spacing w:before="100" w:beforeAutospacing="1" w:after="100" w:afterAutospacing="1"/>
        <w:outlineLvl w:val="3"/>
        <w:rPr>
          <w:rFonts w:eastAsia="Times New Roman"/>
          <w:bCs/>
        </w:rPr>
      </w:pPr>
      <w:r>
        <w:t>Side Bar A</w:t>
      </w:r>
      <w:r>
        <w:tab/>
      </w:r>
      <w:r w:rsidRPr="0019272A">
        <w:rPr>
          <w:rFonts w:eastAsia="Times New Roman"/>
          <w:bCs/>
        </w:rPr>
        <w:t>Did you know?</w:t>
      </w:r>
    </w:p>
    <w:p w:rsidR="006708F1" w:rsidRDefault="006708F1" w:rsidP="006708F1">
      <w:pPr>
        <w:spacing w:line="480" w:lineRule="auto"/>
        <w:rPr>
          <w:rFonts w:eastAsia="Times New Roman"/>
          <w:color w:val="000000" w:themeColor="text1"/>
        </w:rPr>
      </w:pPr>
      <w:r>
        <w:t xml:space="preserve">Side </w:t>
      </w:r>
      <w:proofErr w:type="gramStart"/>
      <w:r>
        <w:t>Bar</w:t>
      </w:r>
      <w:proofErr w:type="gramEnd"/>
      <w:r>
        <w:t xml:space="preserve"> B</w:t>
      </w:r>
      <w:r>
        <w:tab/>
      </w:r>
      <w:r w:rsidRPr="00E86D37">
        <w:rPr>
          <w:rFonts w:eastAsia="Times New Roman"/>
          <w:color w:val="000000" w:themeColor="text1"/>
        </w:rPr>
        <w:t>Fun Fact</w:t>
      </w:r>
    </w:p>
    <w:p w:rsidR="006708F1" w:rsidRPr="0002568F" w:rsidRDefault="006708F1" w:rsidP="006708F1">
      <w:pPr>
        <w:spacing w:line="480" w:lineRule="auto"/>
        <w:contextualSpacing/>
      </w:pPr>
      <w:r>
        <w:t xml:space="preserve">Side </w:t>
      </w:r>
      <w:proofErr w:type="gramStart"/>
      <w:r>
        <w:t>Bar</w:t>
      </w:r>
      <w:proofErr w:type="gramEnd"/>
      <w:r>
        <w:t xml:space="preserve"> C</w:t>
      </w:r>
      <w:r>
        <w:tab/>
      </w:r>
      <w:r w:rsidRPr="0002568F">
        <w:t>Geologic Timetable</w:t>
      </w:r>
    </w:p>
    <w:p w:rsidR="006708F1" w:rsidRDefault="006708F1" w:rsidP="006708F1">
      <w:pPr>
        <w:spacing w:line="480" w:lineRule="auto"/>
        <w:contextualSpacing/>
      </w:pPr>
      <w:r>
        <w:t xml:space="preserve">Side </w:t>
      </w:r>
      <w:proofErr w:type="gramStart"/>
      <w:r>
        <w:t>Bar</w:t>
      </w:r>
      <w:proofErr w:type="gramEnd"/>
      <w:r>
        <w:t xml:space="preserve"> D</w:t>
      </w:r>
      <w:r>
        <w:tab/>
        <w:t>Quaternary Period</w:t>
      </w:r>
    </w:p>
    <w:p w:rsidR="006708F1" w:rsidRDefault="006708F1" w:rsidP="006708F1">
      <w:pPr>
        <w:spacing w:line="480" w:lineRule="auto"/>
        <w:contextualSpacing/>
      </w:pPr>
      <w:r>
        <w:t>Side Bar E</w:t>
      </w:r>
      <w:r>
        <w:tab/>
      </w:r>
      <w:proofErr w:type="gramStart"/>
      <w:r w:rsidRPr="00F85B30">
        <w:t>The</w:t>
      </w:r>
      <w:proofErr w:type="gramEnd"/>
      <w:r w:rsidRPr="00F85B30">
        <w:t xml:space="preserve"> Pleistocene Epoch—The Rise of the Condor</w:t>
      </w:r>
    </w:p>
    <w:p w:rsidR="006708F1" w:rsidRDefault="006708F1" w:rsidP="006708F1">
      <w:pPr>
        <w:spacing w:line="480" w:lineRule="auto"/>
        <w:contextualSpacing/>
        <w:rPr>
          <w:color w:val="000000" w:themeColor="text1"/>
        </w:rPr>
      </w:pPr>
      <w:r>
        <w:t>Side Bar F</w:t>
      </w:r>
      <w:r>
        <w:tab/>
      </w:r>
      <w:proofErr w:type="gramStart"/>
      <w:r w:rsidRPr="007304D3">
        <w:rPr>
          <w:color w:val="000000" w:themeColor="text1"/>
        </w:rPr>
        <w:t>The</w:t>
      </w:r>
      <w:proofErr w:type="gramEnd"/>
      <w:r w:rsidRPr="007304D3">
        <w:rPr>
          <w:color w:val="000000" w:themeColor="text1"/>
        </w:rPr>
        <w:t xml:space="preserve"> Condor Is a Chronospecies</w:t>
      </w:r>
    </w:p>
    <w:p w:rsidR="006708F1" w:rsidRPr="003A4538" w:rsidRDefault="006708F1" w:rsidP="006708F1">
      <w:pPr>
        <w:spacing w:line="480" w:lineRule="auto"/>
        <w:contextualSpacing/>
        <w:rPr>
          <w:rFonts w:eastAsia="Times New Roman"/>
          <w:color w:val="000000" w:themeColor="text1"/>
        </w:rPr>
      </w:pPr>
      <w:r>
        <w:t>Side Bar G</w:t>
      </w:r>
      <w:r>
        <w:tab/>
      </w:r>
      <w:r w:rsidRPr="003A4538">
        <w:rPr>
          <w:rFonts w:eastAsia="Times New Roman"/>
          <w:color w:val="000000" w:themeColor="text1"/>
        </w:rPr>
        <w:t>Cool Facts about the California condor</w:t>
      </w:r>
    </w:p>
    <w:p w:rsidR="006708F1" w:rsidRPr="003745E1" w:rsidRDefault="006708F1" w:rsidP="006708F1">
      <w:pPr>
        <w:spacing w:line="480" w:lineRule="auto"/>
        <w:contextualSpacing/>
      </w:pPr>
      <w:r>
        <w:t>Side Bar H</w:t>
      </w:r>
      <w:r>
        <w:tab/>
      </w:r>
      <w:r w:rsidRPr="003745E1">
        <w:t xml:space="preserve">Facts and </w:t>
      </w:r>
      <w:r>
        <w:t>W</w:t>
      </w:r>
      <w:r w:rsidRPr="003745E1">
        <w:t xml:space="preserve">hat </w:t>
      </w:r>
      <w:r>
        <w:t>Y</w:t>
      </w:r>
      <w:r w:rsidRPr="003745E1">
        <w:t xml:space="preserve">ou </w:t>
      </w:r>
      <w:r>
        <w:t>C</w:t>
      </w:r>
      <w:r w:rsidRPr="003745E1">
        <w:t xml:space="preserve">an </w:t>
      </w:r>
      <w:r>
        <w:t>D</w:t>
      </w:r>
      <w:r w:rsidRPr="003745E1">
        <w:t xml:space="preserve">o to </w:t>
      </w:r>
      <w:r>
        <w:t>H</w:t>
      </w:r>
      <w:r w:rsidRPr="003745E1">
        <w:t>elp</w:t>
      </w:r>
    </w:p>
    <w:p w:rsidR="006708F1" w:rsidRPr="007304D3" w:rsidRDefault="006708F1" w:rsidP="006708F1">
      <w:pPr>
        <w:spacing w:line="480" w:lineRule="auto"/>
        <w:contextualSpacing/>
        <w:rPr>
          <w:color w:val="000000" w:themeColor="text1"/>
        </w:rPr>
      </w:pPr>
      <w:r>
        <w:t>Side Bar I</w:t>
      </w:r>
      <w:r>
        <w:tab/>
        <w:t>Condor Recovery Timeline</w:t>
      </w:r>
    </w:p>
    <w:p w:rsidR="006708F1" w:rsidRDefault="006708F1" w:rsidP="006708F1">
      <w:pPr>
        <w:spacing w:line="480" w:lineRule="auto"/>
        <w:contextualSpacing/>
      </w:pPr>
      <w:r>
        <w:t>Side Bar J</w:t>
      </w:r>
      <w:r>
        <w:tab/>
        <w:t>California condor Population Trends 2010 – 2016</w:t>
      </w:r>
    </w:p>
    <w:p w:rsidR="006708F1" w:rsidRDefault="006708F1" w:rsidP="006708F1">
      <w:pPr>
        <w:spacing w:line="480" w:lineRule="auto"/>
        <w:contextualSpacing/>
      </w:pPr>
    </w:p>
    <w:p w:rsidR="005B6EFD" w:rsidRDefault="005B6EFD">
      <w:r>
        <w:br w:type="page"/>
      </w:r>
    </w:p>
    <w:p w:rsidR="00350C2D" w:rsidRDefault="00350C2D" w:rsidP="00350C2D">
      <w:pPr>
        <w:tabs>
          <w:tab w:val="left" w:pos="1760"/>
        </w:tabs>
        <w:jc w:val="center"/>
        <w:rPr>
          <w:rFonts w:ascii="Comic Sans MS" w:hAnsi="Comic Sans MS"/>
          <w:sz w:val="28"/>
          <w:szCs w:val="28"/>
        </w:rPr>
      </w:pPr>
      <w:r w:rsidRPr="00350C2D">
        <w:rPr>
          <w:rFonts w:ascii="Comic Sans MS" w:hAnsi="Comic Sans MS"/>
          <w:sz w:val="28"/>
          <w:szCs w:val="28"/>
        </w:rPr>
        <w:lastRenderedPageBreak/>
        <w:t>List of Illustrations</w:t>
      </w:r>
    </w:p>
    <w:p w:rsidR="00350C2D" w:rsidRDefault="00350C2D" w:rsidP="00350C2D">
      <w:pPr>
        <w:tabs>
          <w:tab w:val="left" w:pos="1760"/>
        </w:tabs>
        <w:jc w:val="center"/>
        <w:rPr>
          <w:rFonts w:ascii="Comic Sans MS" w:hAnsi="Comic Sans MS"/>
          <w:sz w:val="28"/>
          <w:szCs w:val="28"/>
        </w:rPr>
      </w:pPr>
    </w:p>
    <w:p w:rsidR="00350C2D" w:rsidRDefault="00DC3959" w:rsidP="00DC3959">
      <w:pPr>
        <w:tabs>
          <w:tab w:val="left" w:pos="1760"/>
        </w:tabs>
      </w:pPr>
      <w:r w:rsidRPr="00DC3959">
        <w:t>Fig. 1 California Condor in Flight</w:t>
      </w:r>
    </w:p>
    <w:p w:rsidR="00DC3959" w:rsidRDefault="00DC3959" w:rsidP="00DC3959">
      <w:pPr>
        <w:tabs>
          <w:tab w:val="left" w:pos="1760"/>
        </w:tabs>
      </w:pPr>
      <w:r w:rsidRPr="00DC3959">
        <w:t>Fig. 2 White beneath wing</w:t>
      </w:r>
    </w:p>
    <w:p w:rsidR="00DC3959" w:rsidRDefault="00DC3959" w:rsidP="00DC3959">
      <w:pPr>
        <w:tabs>
          <w:tab w:val="left" w:pos="1760"/>
        </w:tabs>
      </w:pPr>
      <w:r>
        <w:t>Fig. 3 Head and Neck</w:t>
      </w:r>
    </w:p>
    <w:p w:rsidR="00DC3959" w:rsidRDefault="00DC3959" w:rsidP="00DC3959">
      <w:pPr>
        <w:tabs>
          <w:tab w:val="left" w:pos="1760"/>
        </w:tabs>
      </w:pPr>
      <w:r w:rsidRPr="00DC3959">
        <w:t>Fig. 4 Size comparison</w:t>
      </w:r>
    </w:p>
    <w:p w:rsidR="00DC3959" w:rsidRDefault="00DC3959" w:rsidP="00DC3959">
      <w:pPr>
        <w:tabs>
          <w:tab w:val="left" w:pos="1760"/>
        </w:tabs>
      </w:pPr>
      <w:r w:rsidRPr="00DC3959">
        <w:t>Fig. 5 Condor Foot</w:t>
      </w:r>
    </w:p>
    <w:p w:rsidR="00DC3959" w:rsidRDefault="00DC3959" w:rsidP="00DC3959">
      <w:pPr>
        <w:tabs>
          <w:tab w:val="left" w:pos="1760"/>
        </w:tabs>
      </w:pPr>
      <w:r w:rsidRPr="00DC3959">
        <w:t>Fig. 6 Ice Age Glacier</w:t>
      </w:r>
    </w:p>
    <w:p w:rsidR="00DC3959" w:rsidRDefault="00DC3959" w:rsidP="00DC3959">
      <w:pPr>
        <w:tabs>
          <w:tab w:val="left" w:pos="1760"/>
        </w:tabs>
      </w:pPr>
      <w:r w:rsidRPr="00DC3959">
        <w:t>Fig. 7 Europe during the last glacial period</w:t>
      </w:r>
    </w:p>
    <w:p w:rsidR="00DC3959" w:rsidRDefault="00DC3959" w:rsidP="00DC3959">
      <w:pPr>
        <w:tabs>
          <w:tab w:val="left" w:pos="1760"/>
        </w:tabs>
      </w:pPr>
      <w:r w:rsidRPr="00DC3959">
        <w:t>Fig. 8 Ice Sheet</w:t>
      </w:r>
    </w:p>
    <w:p w:rsidR="00DC7E89" w:rsidRDefault="00DC7E89" w:rsidP="00DC3959">
      <w:pPr>
        <w:tabs>
          <w:tab w:val="left" w:pos="1760"/>
        </w:tabs>
      </w:pPr>
      <w:r w:rsidRPr="00DC7E89">
        <w:t>Fig. 9 55 milli</w:t>
      </w:r>
      <w:r>
        <w:t>on years of falling temperature</w:t>
      </w:r>
    </w:p>
    <w:p w:rsidR="00DC7E89" w:rsidRDefault="00DC7E89" w:rsidP="00DC3959">
      <w:pPr>
        <w:tabs>
          <w:tab w:val="left" w:pos="1760"/>
        </w:tabs>
      </w:pPr>
      <w:r w:rsidRPr="00DC7E89">
        <w:t>Fig. 10 Climate Change in the Pleistocene</w:t>
      </w:r>
    </w:p>
    <w:p w:rsidR="00DC7E89" w:rsidRDefault="00DC7E89" w:rsidP="00DC3959">
      <w:pPr>
        <w:tabs>
          <w:tab w:val="left" w:pos="1760"/>
        </w:tabs>
      </w:pPr>
      <w:r w:rsidRPr="00DC7E89">
        <w:t>Fig. 11 Ice</w:t>
      </w:r>
      <w:r>
        <w:t xml:space="preserve"> </w:t>
      </w:r>
      <w:r w:rsidRPr="00DC7E89">
        <w:t>melt</w:t>
      </w:r>
    </w:p>
    <w:p w:rsidR="00DC7E89" w:rsidRDefault="00DC7E89" w:rsidP="00DC3959">
      <w:pPr>
        <w:tabs>
          <w:tab w:val="left" w:pos="1760"/>
        </w:tabs>
      </w:pPr>
      <w:r w:rsidRPr="00DC7E89">
        <w:t>Fig. 12 Sheep</w:t>
      </w:r>
      <w:r>
        <w:t xml:space="preserve"> as</w:t>
      </w:r>
      <w:r w:rsidRPr="00DC7E89">
        <w:t xml:space="preserve"> carrion</w:t>
      </w:r>
    </w:p>
    <w:p w:rsidR="00DC7E89" w:rsidRDefault="007D6202" w:rsidP="00DC3959">
      <w:pPr>
        <w:tabs>
          <w:tab w:val="left" w:pos="1760"/>
        </w:tabs>
      </w:pPr>
      <w:r w:rsidRPr="007D6202">
        <w:t>Fig. 13 Condor feeding on carrion</w:t>
      </w:r>
    </w:p>
    <w:p w:rsidR="007D6202" w:rsidRDefault="007D6202" w:rsidP="00DC3959">
      <w:pPr>
        <w:tabs>
          <w:tab w:val="left" w:pos="1760"/>
        </w:tabs>
      </w:pPr>
      <w:r w:rsidRPr="007D6202">
        <w:t>Fig. 14 Marine mammal carcass</w:t>
      </w:r>
    </w:p>
    <w:p w:rsidR="007D6202" w:rsidRDefault="007D6202" w:rsidP="00DC3959">
      <w:pPr>
        <w:tabs>
          <w:tab w:val="left" w:pos="1760"/>
        </w:tabs>
      </w:pPr>
      <w:r w:rsidRPr="007D6202">
        <w:t>Fig. 15 Captain Clark</w:t>
      </w:r>
    </w:p>
    <w:p w:rsidR="00DC7E89" w:rsidRDefault="007D6202" w:rsidP="00DC3959">
      <w:pPr>
        <w:tabs>
          <w:tab w:val="left" w:pos="1760"/>
        </w:tabs>
      </w:pPr>
      <w:r>
        <w:t>Fig. 16 Condors devouring seal</w:t>
      </w:r>
    </w:p>
    <w:p w:rsidR="007D6202" w:rsidRDefault="007D6202" w:rsidP="00DC3959">
      <w:pPr>
        <w:tabs>
          <w:tab w:val="left" w:pos="1760"/>
        </w:tabs>
      </w:pPr>
      <w:r w:rsidRPr="007D6202">
        <w:t>Fig. 17 Cour</w:t>
      </w:r>
      <w:r>
        <w:t>t</w:t>
      </w:r>
      <w:r w:rsidRPr="007D6202">
        <w:t>ship display</w:t>
      </w:r>
    </w:p>
    <w:p w:rsidR="007D6202" w:rsidRDefault="007D6202" w:rsidP="00DC3959">
      <w:pPr>
        <w:tabs>
          <w:tab w:val="left" w:pos="1760"/>
        </w:tabs>
      </w:pPr>
      <w:r w:rsidRPr="007D6202">
        <w:t>Fig.</w:t>
      </w:r>
      <w:r w:rsidR="00045DC1">
        <w:t xml:space="preserve"> </w:t>
      </w:r>
      <w:r w:rsidRPr="007D6202">
        <w:t xml:space="preserve">18 Comparative </w:t>
      </w:r>
      <w:r w:rsidR="00C44BE2">
        <w:t>e</w:t>
      </w:r>
      <w:r w:rsidRPr="007D6202">
        <w:t>gg sizes</w:t>
      </w:r>
    </w:p>
    <w:p w:rsidR="00C44BE2" w:rsidRDefault="00C44BE2" w:rsidP="00DC3959">
      <w:pPr>
        <w:tabs>
          <w:tab w:val="left" w:pos="1760"/>
        </w:tabs>
      </w:pPr>
      <w:r w:rsidRPr="00C44BE2">
        <w:t>Fig. 19 Condor chick</w:t>
      </w:r>
    </w:p>
    <w:p w:rsidR="00C44BE2" w:rsidRDefault="00C44BE2" w:rsidP="00DC3959">
      <w:pPr>
        <w:tabs>
          <w:tab w:val="left" w:pos="1760"/>
        </w:tabs>
      </w:pPr>
      <w:r w:rsidRPr="00C44BE2">
        <w:t xml:space="preserve">Fig. 20 Condor </w:t>
      </w:r>
      <w:r>
        <w:t>h</w:t>
      </w:r>
      <w:r w:rsidRPr="00C44BE2">
        <w:t>abitat</w:t>
      </w:r>
    </w:p>
    <w:p w:rsidR="00C44BE2" w:rsidRDefault="00C44BE2" w:rsidP="00DC3959">
      <w:pPr>
        <w:tabs>
          <w:tab w:val="left" w:pos="1760"/>
        </w:tabs>
      </w:pPr>
      <w:r w:rsidRPr="00C44BE2">
        <w:t>Fig. 21 Condor with chick</w:t>
      </w:r>
    </w:p>
    <w:p w:rsidR="00C44BE2" w:rsidRDefault="00C44BE2" w:rsidP="00DC3959">
      <w:pPr>
        <w:tabs>
          <w:tab w:val="left" w:pos="1760"/>
        </w:tabs>
      </w:pPr>
      <w:r w:rsidRPr="00C44BE2">
        <w:t>Fig. 22 San Rafael Wilderness</w:t>
      </w:r>
    </w:p>
    <w:p w:rsidR="00C44BE2" w:rsidRDefault="00C44BE2" w:rsidP="00DC3959">
      <w:pPr>
        <w:tabs>
          <w:tab w:val="left" w:pos="1760"/>
        </w:tabs>
      </w:pPr>
      <w:r w:rsidRPr="00C44BE2">
        <w:t>Fig. 23 Condors occupy a wishbone-shaped portion of California</w:t>
      </w:r>
    </w:p>
    <w:p w:rsidR="00C44BE2" w:rsidRDefault="00C44BE2" w:rsidP="00DC3959">
      <w:pPr>
        <w:tabs>
          <w:tab w:val="left" w:pos="1760"/>
        </w:tabs>
      </w:pPr>
      <w:r w:rsidRPr="00C44BE2">
        <w:t>Fig. 24 Condor nest</w:t>
      </w:r>
    </w:p>
    <w:p w:rsidR="00C44BE2" w:rsidRDefault="00C44BE2" w:rsidP="00DC3959">
      <w:pPr>
        <w:tabs>
          <w:tab w:val="left" w:pos="1760"/>
        </w:tabs>
      </w:pPr>
      <w:r w:rsidRPr="00C44BE2">
        <w:t>Fig. 25 Sespe Condor Sanctuary</w:t>
      </w:r>
    </w:p>
    <w:p w:rsidR="00E84715" w:rsidRDefault="00E84715" w:rsidP="00DC3959">
      <w:pPr>
        <w:tabs>
          <w:tab w:val="left" w:pos="1760"/>
        </w:tabs>
      </w:pPr>
      <w:r w:rsidRPr="00E84715">
        <w:t>Fig. 26 Oil pumps</w:t>
      </w:r>
    </w:p>
    <w:p w:rsidR="00E84715" w:rsidRDefault="00924CEC" w:rsidP="00DC3959">
      <w:pPr>
        <w:tabs>
          <w:tab w:val="left" w:pos="1760"/>
        </w:tabs>
      </w:pPr>
      <w:r w:rsidRPr="00924CEC">
        <w:t>Fig. 27 X-ray of deer neck with buckshot</w:t>
      </w:r>
    </w:p>
    <w:p w:rsidR="00924CEC" w:rsidRDefault="00924CEC" w:rsidP="00DC3959">
      <w:pPr>
        <w:tabs>
          <w:tab w:val="left" w:pos="1760"/>
        </w:tabs>
      </w:pPr>
      <w:r w:rsidRPr="00924CEC">
        <w:t>Fig.</w:t>
      </w:r>
      <w:r>
        <w:t xml:space="preserve"> </w:t>
      </w:r>
      <w:r w:rsidRPr="00924CEC">
        <w:t>28 Solar panel field</w:t>
      </w:r>
    </w:p>
    <w:p w:rsidR="00924CEC" w:rsidRDefault="00924CEC" w:rsidP="00DC3959">
      <w:pPr>
        <w:tabs>
          <w:tab w:val="left" w:pos="1760"/>
        </w:tabs>
      </w:pPr>
      <w:r w:rsidRPr="00924CEC">
        <w:t>Fig. 29 Mining and Quarrying</w:t>
      </w:r>
    </w:p>
    <w:p w:rsidR="00924CEC" w:rsidRDefault="00924CEC" w:rsidP="00DC3959">
      <w:pPr>
        <w:tabs>
          <w:tab w:val="left" w:pos="1760"/>
        </w:tabs>
      </w:pPr>
      <w:r w:rsidRPr="00924CEC">
        <w:t>Fig. 30 Power Lines</w:t>
      </w:r>
    </w:p>
    <w:p w:rsidR="00924CEC" w:rsidRDefault="00924CEC" w:rsidP="00DC3959">
      <w:pPr>
        <w:tabs>
          <w:tab w:val="left" w:pos="1760"/>
        </w:tabs>
      </w:pPr>
      <w:r w:rsidRPr="00924CEC">
        <w:t>Fig. 31 Container</w:t>
      </w:r>
    </w:p>
    <w:p w:rsidR="00924CEC" w:rsidRDefault="00924CEC" w:rsidP="00DC3959">
      <w:pPr>
        <w:tabs>
          <w:tab w:val="left" w:pos="1760"/>
        </w:tabs>
      </w:pPr>
      <w:r w:rsidRPr="00924CEC">
        <w:t>Fig. 32 Airplane view from Hayden Butte</w:t>
      </w:r>
    </w:p>
    <w:p w:rsidR="00924CEC" w:rsidRDefault="009B4596" w:rsidP="00DC3959">
      <w:pPr>
        <w:tabs>
          <w:tab w:val="left" w:pos="1760"/>
        </w:tabs>
      </w:pPr>
      <w:r w:rsidRPr="009B4596">
        <w:t>Fig. 33 Railroad tracks-railway</w:t>
      </w:r>
    </w:p>
    <w:p w:rsidR="009B4596" w:rsidRDefault="002A1244" w:rsidP="00DC3959">
      <w:pPr>
        <w:tabs>
          <w:tab w:val="left" w:pos="1760"/>
        </w:tabs>
      </w:pPr>
      <w:r w:rsidRPr="002A1244">
        <w:t>Fig. 34 Cage</w:t>
      </w:r>
      <w:r>
        <w:t xml:space="preserve"> </w:t>
      </w:r>
      <w:r w:rsidRPr="002A1244">
        <w:t>trap</w:t>
      </w:r>
    </w:p>
    <w:p w:rsidR="002A1244" w:rsidRDefault="00AA6D80" w:rsidP="00DC3959">
      <w:pPr>
        <w:tabs>
          <w:tab w:val="left" w:pos="1760"/>
        </w:tabs>
      </w:pPr>
      <w:r w:rsidRPr="00AA6D80">
        <w:t>Fig. 35 Fish kill</w:t>
      </w:r>
    </w:p>
    <w:p w:rsidR="00AA6D80" w:rsidRDefault="00AA6D80" w:rsidP="00DC3959">
      <w:pPr>
        <w:tabs>
          <w:tab w:val="left" w:pos="1760"/>
        </w:tabs>
      </w:pPr>
      <w:r w:rsidRPr="00AA6D80">
        <w:t>Fig. 36 Micro trash</w:t>
      </w:r>
    </w:p>
    <w:p w:rsidR="0028749B" w:rsidRDefault="0028749B">
      <w:r>
        <w:br w:type="page"/>
      </w:r>
    </w:p>
    <w:p w:rsidR="0028749B" w:rsidRPr="0028749B" w:rsidRDefault="0028749B" w:rsidP="0028749B">
      <w:pPr>
        <w:jc w:val="center"/>
        <w:rPr>
          <w:rFonts w:ascii="Comic Sans MS" w:hAnsi="Comic Sans MS"/>
          <w:b/>
          <w:sz w:val="32"/>
          <w:szCs w:val="32"/>
          <w:lang w:val="fr-FR"/>
        </w:rPr>
      </w:pPr>
      <w:r w:rsidRPr="0028749B">
        <w:rPr>
          <w:rFonts w:ascii="Comic Sans MS" w:hAnsi="Comic Sans MS"/>
          <w:b/>
          <w:sz w:val="32"/>
          <w:szCs w:val="32"/>
          <w:lang w:val="fr-FR"/>
        </w:rPr>
        <w:lastRenderedPageBreak/>
        <w:t xml:space="preserve">Illustration </w:t>
      </w:r>
      <w:r w:rsidR="00674CEF">
        <w:rPr>
          <w:rFonts w:ascii="Comic Sans MS" w:hAnsi="Comic Sans MS"/>
          <w:b/>
          <w:sz w:val="32"/>
          <w:szCs w:val="32"/>
          <w:lang w:val="fr-FR"/>
        </w:rPr>
        <w:t>Credits</w:t>
      </w:r>
    </w:p>
    <w:p w:rsidR="0028749B" w:rsidRPr="00D2506E" w:rsidRDefault="0028749B" w:rsidP="0028749B">
      <w:pPr>
        <w:rPr>
          <w:sz w:val="32"/>
          <w:szCs w:val="32"/>
          <w:lang w:val="fr-FR"/>
        </w:rPr>
      </w:pPr>
    </w:p>
    <w:p w:rsidR="0028749B" w:rsidRPr="00D2506E" w:rsidRDefault="000846EC" w:rsidP="0028749B">
      <w:pPr>
        <w:rPr>
          <w:rStyle w:val="Hyperlink"/>
          <w:lang w:val="fr-FR"/>
        </w:rPr>
      </w:pPr>
      <w:hyperlink r:id="rId8" w:history="1">
        <w:r w:rsidR="0028749B" w:rsidRPr="00D2506E">
          <w:rPr>
            <w:rStyle w:val="Hyperlink"/>
            <w:lang w:val="fr-FR"/>
          </w:rPr>
          <w:t>https://en.wikipedia.org/wiki/California_condor</w:t>
        </w:r>
      </w:hyperlink>
    </w:p>
    <w:p w:rsidR="0028749B" w:rsidRDefault="000846EC" w:rsidP="0028749B">
      <w:pPr>
        <w:rPr>
          <w:rStyle w:val="Hyperlink"/>
          <w:lang w:val="fr-FR"/>
        </w:rPr>
      </w:pPr>
      <w:hyperlink r:id="rId9" w:history="1">
        <w:r w:rsidR="0028749B" w:rsidRPr="00FA2DAD">
          <w:rPr>
            <w:rStyle w:val="Hyperlink"/>
            <w:lang w:val="fr-FR"/>
          </w:rPr>
          <w:t>https://www.wildlife.ca.gov/conservation/birds/california-condor</w:t>
        </w:r>
      </w:hyperlink>
    </w:p>
    <w:p w:rsidR="0028749B" w:rsidRDefault="000846EC" w:rsidP="0028749B">
      <w:pPr>
        <w:rPr>
          <w:lang w:val="fr-FR"/>
        </w:rPr>
      </w:pPr>
      <w:hyperlink r:id="rId10" w:history="1">
        <w:r w:rsidR="0028749B" w:rsidRPr="00FA2DAD">
          <w:rPr>
            <w:rStyle w:val="Hyperlink"/>
            <w:lang w:val="fr-FR"/>
          </w:rPr>
          <w:t>https://www.oregonzoo.org/discover/animals/california-condor</w:t>
        </w:r>
      </w:hyperlink>
    </w:p>
    <w:p w:rsidR="0028749B" w:rsidRDefault="000846EC" w:rsidP="0028749B">
      <w:pPr>
        <w:rPr>
          <w:rStyle w:val="Hyperlink"/>
          <w:lang w:val="fr-FR"/>
        </w:rPr>
      </w:pPr>
      <w:hyperlink r:id="rId11" w:history="1">
        <w:r w:rsidR="0028749B" w:rsidRPr="00FA2DAD">
          <w:rPr>
            <w:rStyle w:val="Hyperlink"/>
            <w:lang w:val="fr-FR"/>
          </w:rPr>
          <w:t>https://www.peregrinefund.org/projects/california-condor</w:t>
        </w:r>
      </w:hyperlink>
    </w:p>
    <w:p w:rsidR="0028749B" w:rsidRDefault="000846EC" w:rsidP="0028749B">
      <w:pPr>
        <w:rPr>
          <w:lang w:val="fr-FR"/>
        </w:rPr>
      </w:pPr>
      <w:hyperlink r:id="rId12" w:history="1">
        <w:r w:rsidR="0028749B" w:rsidRPr="00FA2DAD">
          <w:rPr>
            <w:rStyle w:val="Hyperlink"/>
            <w:lang w:val="fr-FR"/>
          </w:rPr>
          <w:t>https://digitalmedia.fws.gov/digital/collection/natdiglib/id/14119/rec/5</w:t>
        </w:r>
      </w:hyperlink>
    </w:p>
    <w:p w:rsidR="0028749B" w:rsidRDefault="0028749B" w:rsidP="0028749B">
      <w:r w:rsidRPr="00B224BF">
        <w:t xml:space="preserve">Dirk Beyer - Own work, CC BY-SA 3.0, </w:t>
      </w:r>
      <w:hyperlink r:id="rId13" w:history="1">
        <w:r w:rsidRPr="00FE3398">
          <w:rPr>
            <w:rStyle w:val="Hyperlink"/>
          </w:rPr>
          <w:t>https://commons.wikimedia.org/w/index.php?curid=352940</w:t>
        </w:r>
      </w:hyperlink>
    </w:p>
    <w:p w:rsidR="0028749B" w:rsidRDefault="000846EC" w:rsidP="0028749B">
      <w:hyperlink r:id="rId14" w:history="1">
        <w:r w:rsidR="0028749B" w:rsidRPr="00FE3398">
          <w:rPr>
            <w:rStyle w:val="Hyperlink"/>
          </w:rPr>
          <w:t>https://en.wikipedia.org/wiki/Chronospecies</w:t>
        </w:r>
      </w:hyperlink>
    </w:p>
    <w:p w:rsidR="0028749B" w:rsidRDefault="000846EC" w:rsidP="0028749B">
      <w:hyperlink r:id="rId15" w:history="1">
        <w:r w:rsidR="0028749B" w:rsidRPr="00FE3398">
          <w:rPr>
            <w:rStyle w:val="Hyperlink"/>
          </w:rPr>
          <w:t>https://www.smithsonianmag.com/science-nature/mammoths-and-mastodons-all-american-monsters-8898672/</w:t>
        </w:r>
      </w:hyperlink>
    </w:p>
    <w:p w:rsidR="0028749B" w:rsidRPr="00B224BF" w:rsidRDefault="000846EC" w:rsidP="0028749B">
      <w:hyperlink r:id="rId16" w:history="1">
        <w:r w:rsidR="0028749B" w:rsidRPr="00FE3398">
          <w:rPr>
            <w:rStyle w:val="Hyperlink"/>
          </w:rPr>
          <w:t>https://commons.wikimedia.org/w/index.php?curid=24341671</w:t>
        </w:r>
      </w:hyperlink>
      <w:r w:rsidR="0028749B">
        <w:t xml:space="preserve"> </w:t>
      </w:r>
    </w:p>
    <w:p w:rsidR="0028749B" w:rsidRDefault="000846EC" w:rsidP="0028749B">
      <w:hyperlink r:id="rId17" w:history="1">
        <w:r w:rsidR="0028749B" w:rsidRPr="00FE3398">
          <w:rPr>
            <w:rStyle w:val="Hyperlink"/>
          </w:rPr>
          <w:t>https://www.nationalgeographic.org/encyclopedia/ice-sheet/</w:t>
        </w:r>
      </w:hyperlink>
    </w:p>
    <w:p w:rsidR="0028749B" w:rsidRDefault="0028749B" w:rsidP="0028749B">
      <w:pPr>
        <w:rPr>
          <w:rStyle w:val="emkp2hg2"/>
        </w:rPr>
      </w:pPr>
      <w:r w:rsidRPr="006661DF">
        <w:rPr>
          <w:rStyle w:val="emkp2hg2"/>
        </w:rPr>
        <w:t xml:space="preserve">Olga Ernst - Own work, CC BY-SA 4.0, </w:t>
      </w:r>
      <w:hyperlink r:id="rId18" w:history="1">
        <w:r w:rsidRPr="00FE3398">
          <w:rPr>
            <w:rStyle w:val="Hyperlink"/>
          </w:rPr>
          <w:t>https://commons.wikimedia.org/w/index.php?curid=71916555</w:t>
        </w:r>
      </w:hyperlink>
      <w:r>
        <w:rPr>
          <w:rStyle w:val="emkp2hg2"/>
        </w:rPr>
        <w:t xml:space="preserve"> </w:t>
      </w:r>
    </w:p>
    <w:p w:rsidR="0028749B" w:rsidRDefault="000846EC" w:rsidP="0028749B">
      <w:hyperlink r:id="rId19" w:history="1">
        <w:r w:rsidR="0028749B" w:rsidRPr="00FE3398">
          <w:rPr>
            <w:rStyle w:val="Hyperlink"/>
          </w:rPr>
          <w:t>http://www.naturalhistorymag.com/perspectives/082655/condors-and-carcasses</w:t>
        </w:r>
      </w:hyperlink>
    </w:p>
    <w:p w:rsidR="0028749B" w:rsidRDefault="000846EC" w:rsidP="0028749B">
      <w:hyperlink r:id="rId20" w:history="1">
        <w:r w:rsidR="0028749B" w:rsidRPr="00FE3398">
          <w:rPr>
            <w:rStyle w:val="Hyperlink"/>
          </w:rPr>
          <w:t>http://www.condortales.com/california-condor/bird-and-mammal-activity-at.html</w:t>
        </w:r>
      </w:hyperlink>
    </w:p>
    <w:p w:rsidR="0028749B" w:rsidRDefault="000846EC" w:rsidP="0028749B">
      <w:pPr>
        <w:autoSpaceDE w:val="0"/>
        <w:autoSpaceDN w:val="0"/>
        <w:adjustRightInd w:val="0"/>
        <w:ind w:left="720" w:hanging="720"/>
        <w:contextualSpacing/>
      </w:pPr>
      <w:hyperlink r:id="rId21" w:history="1">
        <w:r w:rsidR="0028749B" w:rsidRPr="00FE3398">
          <w:rPr>
            <w:rStyle w:val="Hyperlink"/>
          </w:rPr>
          <w:t>https://www.fs.usda.gov/recarea/lpnf/recarea/?recid=71868</w:t>
        </w:r>
      </w:hyperlink>
    </w:p>
    <w:p w:rsidR="0028749B" w:rsidRDefault="000846EC" w:rsidP="0028749B">
      <w:pPr>
        <w:autoSpaceDE w:val="0"/>
        <w:autoSpaceDN w:val="0"/>
        <w:adjustRightInd w:val="0"/>
        <w:ind w:left="720" w:hanging="720"/>
        <w:contextualSpacing/>
      </w:pPr>
      <w:hyperlink r:id="rId22" w:history="1">
        <w:r w:rsidR="0028749B" w:rsidRPr="00FE3398">
          <w:rPr>
            <w:rStyle w:val="Hyperlink"/>
          </w:rPr>
          <w:t>https://lajollamom.com/california-condor-california-state-bird/</w:t>
        </w:r>
      </w:hyperlink>
    </w:p>
    <w:p w:rsidR="0028749B" w:rsidRDefault="000846EC" w:rsidP="0028749B">
      <w:pPr>
        <w:autoSpaceDE w:val="0"/>
        <w:autoSpaceDN w:val="0"/>
        <w:adjustRightInd w:val="0"/>
        <w:ind w:left="720" w:hanging="720"/>
        <w:contextualSpacing/>
        <w:rPr>
          <w:b/>
          <w:bCs/>
        </w:rPr>
      </w:pPr>
      <w:hyperlink r:id="rId23" w:history="1">
        <w:r w:rsidR="0028749B" w:rsidRPr="00FE3398">
          <w:rPr>
            <w:rStyle w:val="Hyperlink"/>
          </w:rPr>
          <w:t>https://www.wildlife.ca.gov/conservation/birds/california-</w:t>
        </w:r>
        <w:r w:rsidR="0028749B" w:rsidRPr="00FE3398">
          <w:rPr>
            <w:rStyle w:val="Hyperlink"/>
            <w:b/>
            <w:bCs/>
          </w:rPr>
          <w:t>condor</w:t>
        </w:r>
      </w:hyperlink>
    </w:p>
    <w:p w:rsidR="0028749B" w:rsidRDefault="000846EC" w:rsidP="0028749B">
      <w:pPr>
        <w:autoSpaceDE w:val="0"/>
        <w:autoSpaceDN w:val="0"/>
        <w:adjustRightInd w:val="0"/>
        <w:ind w:left="720" w:hanging="720"/>
        <w:contextualSpacing/>
      </w:pPr>
      <w:hyperlink r:id="rId24" w:history="1">
        <w:r w:rsidR="0028749B" w:rsidRPr="00FE3398">
          <w:rPr>
            <w:rStyle w:val="Hyperlink"/>
          </w:rPr>
          <w:t>https://www.sfgate.com/bayarea/article/First-condor-nest-in-Pinnacles-in-100-years-3270832.php</w:t>
        </w:r>
      </w:hyperlink>
    </w:p>
    <w:p w:rsidR="0028749B" w:rsidRDefault="000846EC" w:rsidP="0028749B">
      <w:pPr>
        <w:autoSpaceDE w:val="0"/>
        <w:autoSpaceDN w:val="0"/>
        <w:adjustRightInd w:val="0"/>
        <w:ind w:left="720" w:hanging="720"/>
        <w:contextualSpacing/>
      </w:pPr>
      <w:hyperlink r:id="rId25" w:history="1">
        <w:r w:rsidR="0028749B" w:rsidRPr="008C0771">
          <w:rPr>
            <w:rStyle w:val="Hyperlink"/>
          </w:rPr>
          <w:t>https://www.theatlantic.com/photo/2014/08/the-urban-oil-fields-of-los-angeles/100799/</w:t>
        </w:r>
      </w:hyperlink>
      <w:r w:rsidR="0028749B">
        <w:t xml:space="preserve"> </w:t>
      </w:r>
    </w:p>
    <w:p w:rsidR="0028749B" w:rsidRDefault="000846EC" w:rsidP="0028749B">
      <w:hyperlink r:id="rId26" w:history="1">
        <w:r w:rsidR="0028749B" w:rsidRPr="008C0771">
          <w:rPr>
            <w:rStyle w:val="Hyperlink"/>
          </w:rPr>
          <w:t>https://www.sccgov.org/sites/dpd/DocsForms/Documents/Permanente_20141031_MRRC.pdf</w:t>
        </w:r>
      </w:hyperlink>
    </w:p>
    <w:p w:rsidR="0028749B" w:rsidRDefault="000846EC" w:rsidP="0028749B">
      <w:hyperlink r:id="rId27" w:history="1">
        <w:r w:rsidR="0028749B" w:rsidRPr="008C0771">
          <w:rPr>
            <w:rStyle w:val="Hyperlink"/>
          </w:rPr>
          <w:t>https://unsplash.com/search/photos/solar-farm</w:t>
        </w:r>
      </w:hyperlink>
    </w:p>
    <w:p w:rsidR="0028749B" w:rsidRDefault="000846EC" w:rsidP="0028749B">
      <w:hyperlink r:id="rId28" w:history="1">
        <w:r w:rsidR="0028749B" w:rsidRPr="008C0771">
          <w:rPr>
            <w:rStyle w:val="Hyperlink"/>
          </w:rPr>
          <w:t>https://www.pexels.com/search/</w:t>
        </w:r>
        <w:r w:rsidR="0028749B" w:rsidRPr="008C0771">
          <w:rPr>
            <w:rStyle w:val="Hyperlink"/>
            <w:b/>
            <w:bCs/>
          </w:rPr>
          <w:t>railroad</w:t>
        </w:r>
        <w:r w:rsidR="0028749B" w:rsidRPr="008C0771">
          <w:rPr>
            <w:rStyle w:val="Hyperlink"/>
          </w:rPr>
          <w:t>/</w:t>
        </w:r>
      </w:hyperlink>
      <w:r w:rsidR="0028749B">
        <w:t xml:space="preserve"> </w:t>
      </w:r>
    </w:p>
    <w:p w:rsidR="0028749B" w:rsidRDefault="000846EC" w:rsidP="0028749B">
      <w:hyperlink r:id="rId29" w:history="1">
        <w:r w:rsidR="0028749B" w:rsidRPr="008C0771">
          <w:rPr>
            <w:rStyle w:val="Hyperlink"/>
          </w:rPr>
          <w:t>https://www.popsci.com/why-dont-we-put-power-lines-underground/</w:t>
        </w:r>
      </w:hyperlink>
    </w:p>
    <w:p w:rsidR="0028749B" w:rsidRDefault="000846EC" w:rsidP="0028749B">
      <w:hyperlink r:id="rId30" w:history="1">
        <w:r w:rsidR="0028749B" w:rsidRPr="008C0771">
          <w:rPr>
            <w:rStyle w:val="Hyperlink"/>
          </w:rPr>
          <w:t>https://pixabay.com/photos/container-container-ship-freighter-3397074/</w:t>
        </w:r>
      </w:hyperlink>
    </w:p>
    <w:p w:rsidR="0028749B" w:rsidRDefault="000846EC" w:rsidP="0028749B">
      <w:hyperlink r:id="rId31" w:history="1">
        <w:r w:rsidR="0028749B" w:rsidRPr="008C0771">
          <w:rPr>
            <w:rStyle w:val="Hyperlink"/>
          </w:rPr>
          <w:t>http://www.bryondarby.com/photos/flight-paths/</w:t>
        </w:r>
      </w:hyperlink>
    </w:p>
    <w:p w:rsidR="0028749B" w:rsidRDefault="000846EC" w:rsidP="0028749B">
      <w:hyperlink r:id="rId32" w:history="1">
        <w:r w:rsidR="0028749B" w:rsidRPr="008C0771">
          <w:rPr>
            <w:rStyle w:val="Hyperlink"/>
          </w:rPr>
          <w:t>https://en.wikipedia.org/wiki/Trapping</w:t>
        </w:r>
      </w:hyperlink>
    </w:p>
    <w:p w:rsidR="0028749B" w:rsidRPr="00817844" w:rsidRDefault="0028749B" w:rsidP="0028749B">
      <w:pPr>
        <w:autoSpaceDE w:val="0"/>
        <w:autoSpaceDN w:val="0"/>
        <w:adjustRightInd w:val="0"/>
        <w:ind w:left="720" w:hanging="720"/>
        <w:contextualSpacing/>
        <w:rPr>
          <w:iCs/>
          <w:color w:val="000000"/>
          <w:sz w:val="28"/>
          <w:szCs w:val="28"/>
        </w:rPr>
      </w:pPr>
      <w:proofErr w:type="spellStart"/>
      <w:r>
        <w:rPr>
          <w:color w:val="000000"/>
          <w:sz w:val="28"/>
          <w:szCs w:val="28"/>
        </w:rPr>
        <w:t>Quaggiotto</w:t>
      </w:r>
      <w:proofErr w:type="spellEnd"/>
      <w:r>
        <w:rPr>
          <w:color w:val="000000"/>
          <w:sz w:val="28"/>
          <w:szCs w:val="28"/>
        </w:rPr>
        <w:t xml:space="preserve">, Maria Martina. 2016. </w:t>
      </w:r>
      <w:r w:rsidRPr="00817844">
        <w:rPr>
          <w:iCs/>
          <w:color w:val="000000"/>
          <w:sz w:val="28"/>
          <w:szCs w:val="28"/>
        </w:rPr>
        <w:t>The role of marine mammal carrion</w:t>
      </w:r>
    </w:p>
    <w:p w:rsidR="0028749B" w:rsidRDefault="0028749B" w:rsidP="0028749B">
      <w:pPr>
        <w:autoSpaceDE w:val="0"/>
        <w:autoSpaceDN w:val="0"/>
        <w:adjustRightInd w:val="0"/>
        <w:ind w:left="720" w:hanging="720"/>
        <w:contextualSpacing/>
        <w:rPr>
          <w:color w:val="0000FF"/>
          <w:sz w:val="28"/>
          <w:szCs w:val="28"/>
        </w:rPr>
      </w:pPr>
      <w:r w:rsidRPr="00817844">
        <w:rPr>
          <w:iCs/>
          <w:color w:val="000000"/>
          <w:sz w:val="28"/>
          <w:szCs w:val="28"/>
        </w:rPr>
        <w:tab/>
      </w:r>
      <w:proofErr w:type="gramStart"/>
      <w:r w:rsidRPr="00817844">
        <w:rPr>
          <w:iCs/>
          <w:color w:val="000000"/>
          <w:sz w:val="28"/>
          <w:szCs w:val="28"/>
        </w:rPr>
        <w:t>in</w:t>
      </w:r>
      <w:proofErr w:type="gramEnd"/>
      <w:r w:rsidRPr="00817844">
        <w:rPr>
          <w:iCs/>
          <w:color w:val="000000"/>
          <w:sz w:val="28"/>
          <w:szCs w:val="28"/>
        </w:rPr>
        <w:t xml:space="preserve"> the ecology of coastal systems</w:t>
      </w:r>
      <w:r>
        <w:rPr>
          <w:i/>
          <w:iCs/>
          <w:color w:val="000000"/>
          <w:sz w:val="28"/>
          <w:szCs w:val="28"/>
        </w:rPr>
        <w:t xml:space="preserve">. </w:t>
      </w:r>
      <w:proofErr w:type="gramStart"/>
      <w:r>
        <w:rPr>
          <w:color w:val="000000"/>
          <w:sz w:val="28"/>
          <w:szCs w:val="28"/>
        </w:rPr>
        <w:t>PhD thesis.</w:t>
      </w:r>
      <w:proofErr w:type="gramEnd"/>
      <w:r>
        <w:rPr>
          <w:color w:val="000000"/>
          <w:sz w:val="28"/>
          <w:szCs w:val="28"/>
        </w:rPr>
        <w:t xml:space="preserve"> </w:t>
      </w:r>
      <w:hyperlink r:id="rId33" w:history="1">
        <w:r w:rsidRPr="00FE3398">
          <w:rPr>
            <w:rStyle w:val="Hyperlink"/>
            <w:sz w:val="28"/>
            <w:szCs w:val="28"/>
          </w:rPr>
          <w:t>http://theses.gla.ac.uk/7099/</w:t>
        </w:r>
      </w:hyperlink>
    </w:p>
    <w:p w:rsidR="0028749B" w:rsidRDefault="0028749B" w:rsidP="0028749B">
      <w:proofErr w:type="spellStart"/>
      <w:r w:rsidRPr="006C62A2">
        <w:t>Ulamm</w:t>
      </w:r>
      <w:proofErr w:type="spellEnd"/>
      <w:r w:rsidRPr="006C62A2">
        <w:t xml:space="preserve"> - File:Europe topography map.png, 2 April 2006 by San Jose, based on the Generic </w:t>
      </w:r>
      <w:r>
        <w:tab/>
      </w:r>
      <w:r w:rsidRPr="006C62A2">
        <w:t>Mapping Tools and ETOPO2, CC BY-SA 3.0,</w:t>
      </w:r>
    </w:p>
    <w:p w:rsidR="0028749B" w:rsidRDefault="0028749B">
      <w:r>
        <w:br w:type="page"/>
      </w:r>
    </w:p>
    <w:p w:rsidR="0028749B" w:rsidRPr="0028749B" w:rsidRDefault="0028749B" w:rsidP="0028749B">
      <w:pPr>
        <w:jc w:val="center"/>
        <w:rPr>
          <w:rFonts w:ascii="Comic Sans MS" w:hAnsi="Comic Sans MS"/>
        </w:rPr>
      </w:pPr>
      <w:r w:rsidRPr="0028749B">
        <w:rPr>
          <w:rFonts w:ascii="Comic Sans MS" w:hAnsi="Comic Sans MS"/>
          <w:b/>
          <w:sz w:val="32"/>
          <w:szCs w:val="32"/>
        </w:rPr>
        <w:lastRenderedPageBreak/>
        <w:t>Sources</w:t>
      </w:r>
    </w:p>
    <w:p w:rsidR="0028749B" w:rsidRDefault="0028749B" w:rsidP="0028749B"/>
    <w:p w:rsidR="0028749B" w:rsidRDefault="0028749B" w:rsidP="0028749B"/>
    <w:p w:rsidR="0028749B" w:rsidRPr="00674CEF" w:rsidRDefault="000846EC" w:rsidP="0028749B">
      <w:pPr>
        <w:spacing w:line="276" w:lineRule="auto"/>
        <w:rPr>
          <w:rStyle w:val="Hyperlink"/>
        </w:rPr>
      </w:pPr>
      <w:hyperlink r:id="rId34" w:history="1">
        <w:r w:rsidR="0028749B" w:rsidRPr="00674CEF">
          <w:rPr>
            <w:rStyle w:val="Hyperlink"/>
          </w:rPr>
          <w:t>https://en.wikipedia.org/wiki/California_condor</w:t>
        </w:r>
      </w:hyperlink>
    </w:p>
    <w:p w:rsidR="0028749B" w:rsidRPr="00722F26" w:rsidRDefault="000846EC" w:rsidP="0028749B">
      <w:pPr>
        <w:spacing w:line="276" w:lineRule="auto"/>
      </w:pPr>
      <w:hyperlink r:id="rId35" w:history="1">
        <w:r w:rsidR="0028749B" w:rsidRPr="00722F26">
          <w:rPr>
            <w:rStyle w:val="Hyperlink"/>
          </w:rPr>
          <w:t>https://defenders.org/california-condor/basic-facts</w:t>
        </w:r>
      </w:hyperlink>
    </w:p>
    <w:p w:rsidR="0028749B" w:rsidRPr="00722F26" w:rsidRDefault="000846EC" w:rsidP="0028749B">
      <w:pPr>
        <w:spacing w:line="276" w:lineRule="auto"/>
        <w:rPr>
          <w:rStyle w:val="Hyperlink"/>
        </w:rPr>
      </w:pPr>
      <w:hyperlink r:id="rId36" w:history="1">
        <w:r w:rsidR="0028749B" w:rsidRPr="00722F26">
          <w:rPr>
            <w:rStyle w:val="Hyperlink"/>
          </w:rPr>
          <w:t>https://animals.sandiegozoo.org/animals/california-condor</w:t>
        </w:r>
      </w:hyperlink>
    </w:p>
    <w:p w:rsidR="0028749B" w:rsidRPr="00722F26" w:rsidRDefault="000846EC" w:rsidP="0028749B">
      <w:pPr>
        <w:spacing w:line="276" w:lineRule="auto"/>
      </w:pPr>
      <w:hyperlink r:id="rId37" w:history="1">
        <w:r w:rsidR="0028749B" w:rsidRPr="00722F26">
          <w:rPr>
            <w:rStyle w:val="Hyperlink"/>
          </w:rPr>
          <w:t>https://institute.sandiegozoo.org/species/california-condor</w:t>
        </w:r>
      </w:hyperlink>
      <w:r w:rsidR="0028749B" w:rsidRPr="00722F26">
        <w:t xml:space="preserve"> </w:t>
      </w:r>
    </w:p>
    <w:p w:rsidR="0028749B" w:rsidRPr="00722F26" w:rsidRDefault="000846EC" w:rsidP="0028749B">
      <w:pPr>
        <w:spacing w:line="276" w:lineRule="auto"/>
      </w:pPr>
      <w:hyperlink r:id="rId38" w:history="1">
        <w:r w:rsidR="0028749B" w:rsidRPr="00722F26">
          <w:rPr>
            <w:rStyle w:val="Hyperlink"/>
          </w:rPr>
          <w:t>https://www.wildlife.ca.gov/conservation/birds/california-condor</w:t>
        </w:r>
      </w:hyperlink>
    </w:p>
    <w:p w:rsidR="0028749B" w:rsidRPr="00722F26" w:rsidRDefault="000846EC" w:rsidP="0028749B">
      <w:pPr>
        <w:spacing w:line="276" w:lineRule="auto"/>
        <w:rPr>
          <w:rStyle w:val="Hyperlink"/>
        </w:rPr>
      </w:pPr>
      <w:hyperlink r:id="rId39" w:history="1">
        <w:r w:rsidR="0028749B" w:rsidRPr="00722F26">
          <w:rPr>
            <w:rStyle w:val="Hyperlink"/>
          </w:rPr>
          <w:t>https://www.nationalgeographic.com/animals/birds/c/california-condor/</w:t>
        </w:r>
      </w:hyperlink>
    </w:p>
    <w:p w:rsidR="0028749B" w:rsidRPr="00722F26" w:rsidRDefault="000846EC" w:rsidP="0028749B">
      <w:pPr>
        <w:spacing w:line="276" w:lineRule="auto"/>
        <w:rPr>
          <w:rStyle w:val="Hyperlink"/>
        </w:rPr>
      </w:pPr>
      <w:hyperlink r:id="rId40" w:history="1">
        <w:r w:rsidR="0028749B" w:rsidRPr="00722F26">
          <w:rPr>
            <w:rStyle w:val="Hyperlink"/>
          </w:rPr>
          <w:t>https://www.fws.gov/cno/es/calcondor/condor.cfm</w:t>
        </w:r>
      </w:hyperlink>
    </w:p>
    <w:p w:rsidR="0028749B" w:rsidRPr="00722F26" w:rsidRDefault="000846EC" w:rsidP="0028749B">
      <w:pPr>
        <w:spacing w:line="276" w:lineRule="auto"/>
      </w:pPr>
      <w:hyperlink r:id="rId41" w:history="1">
        <w:r w:rsidR="0028749B" w:rsidRPr="00722F26">
          <w:rPr>
            <w:rStyle w:val="Hyperlink"/>
          </w:rPr>
          <w:t>https://www.peregrinefund.org/explore-raptors-</w:t>
        </w:r>
        <w:r w:rsidR="0028749B" w:rsidRPr="00722F26">
          <w:rPr>
            <w:rStyle w:val="Hyperlink"/>
          </w:rPr>
          <w:tab/>
          <w:t>species/</w:t>
        </w:r>
        <w:proofErr w:type="spellStart"/>
        <w:r w:rsidR="0028749B" w:rsidRPr="00722F26">
          <w:rPr>
            <w:rStyle w:val="Hyperlink"/>
          </w:rPr>
          <w:t>California_Condor</w:t>
        </w:r>
        <w:proofErr w:type="spellEnd"/>
      </w:hyperlink>
    </w:p>
    <w:p w:rsidR="0028749B" w:rsidRPr="00722F26" w:rsidRDefault="000846EC" w:rsidP="0028749B">
      <w:pPr>
        <w:spacing w:line="276" w:lineRule="auto"/>
      </w:pPr>
      <w:hyperlink r:id="rId42" w:history="1">
        <w:r w:rsidR="0028749B" w:rsidRPr="00722F26">
          <w:rPr>
            <w:rStyle w:val="Hyperlink"/>
          </w:rPr>
          <w:t>https://www.lazoo.org/blog/2016/09/14/conservation-corner-california-</w:t>
        </w:r>
        <w:r w:rsidR="0028749B" w:rsidRPr="00722F26">
          <w:rPr>
            <w:rStyle w:val="Hyperlink"/>
          </w:rPr>
          <w:tab/>
          <w:t>condor-recovery-program/</w:t>
        </w:r>
      </w:hyperlink>
    </w:p>
    <w:p w:rsidR="0028749B" w:rsidRPr="00722F26" w:rsidRDefault="000846EC" w:rsidP="0028749B">
      <w:pPr>
        <w:spacing w:line="276" w:lineRule="auto"/>
      </w:pPr>
      <w:hyperlink r:id="rId43" w:history="1">
        <w:r w:rsidR="0028749B" w:rsidRPr="00722F26">
          <w:rPr>
            <w:rStyle w:val="Hyperlink"/>
          </w:rPr>
          <w:t>https://oregonwild.org/wildlife/california-condor</w:t>
        </w:r>
      </w:hyperlink>
    </w:p>
    <w:p w:rsidR="0028749B" w:rsidRPr="00722F26" w:rsidRDefault="000846EC" w:rsidP="0028749B">
      <w:pPr>
        <w:spacing w:line="276" w:lineRule="auto"/>
      </w:pPr>
      <w:hyperlink r:id="rId44" w:history="1">
        <w:r w:rsidR="0028749B" w:rsidRPr="00722F26">
          <w:rPr>
            <w:rStyle w:val="Hyperlink"/>
          </w:rPr>
          <w:t>https://www.britannica.com/science/Pleistocene-Epoch</w:t>
        </w:r>
      </w:hyperlink>
    </w:p>
    <w:p w:rsidR="0028749B" w:rsidRPr="00722F26" w:rsidRDefault="000846EC" w:rsidP="0028749B">
      <w:pPr>
        <w:spacing w:line="276" w:lineRule="auto"/>
      </w:pPr>
      <w:hyperlink r:id="rId45" w:history="1">
        <w:r w:rsidR="0028749B" w:rsidRPr="00722F26">
          <w:rPr>
            <w:rStyle w:val="Hyperlink"/>
          </w:rPr>
          <w:t>http://www.dandebat.dk/eng-klima5.htm</w:t>
        </w:r>
      </w:hyperlink>
    </w:p>
    <w:p w:rsidR="0028749B" w:rsidRPr="00722F26" w:rsidRDefault="000846EC" w:rsidP="0028749B">
      <w:pPr>
        <w:spacing w:line="276" w:lineRule="auto"/>
      </w:pPr>
      <w:hyperlink r:id="rId46" w:history="1">
        <w:r w:rsidR="0028749B" w:rsidRPr="00722F26">
          <w:rPr>
            <w:rStyle w:val="Hyperlink"/>
          </w:rPr>
          <w:t>https://en.wikipedia.org/wiki/Paleontology</w:t>
        </w:r>
      </w:hyperlink>
    </w:p>
    <w:p w:rsidR="0028749B" w:rsidRPr="00722F26" w:rsidRDefault="000846EC" w:rsidP="0028749B">
      <w:pPr>
        <w:spacing w:line="276" w:lineRule="auto"/>
      </w:pPr>
      <w:hyperlink r:id="rId47" w:history="1">
        <w:r w:rsidR="0028749B" w:rsidRPr="00722F26">
          <w:rPr>
            <w:rStyle w:val="Hyperlink"/>
          </w:rPr>
          <w:t>https://en.wikipedia.org/wiki/Chronospecies</w:t>
        </w:r>
      </w:hyperlink>
    </w:p>
    <w:p w:rsidR="0028749B" w:rsidRPr="00722F26" w:rsidRDefault="000846EC" w:rsidP="0028749B">
      <w:pPr>
        <w:spacing w:line="276" w:lineRule="auto"/>
      </w:pPr>
      <w:hyperlink r:id="rId48" w:history="1">
        <w:r w:rsidR="0028749B" w:rsidRPr="00722F26">
          <w:rPr>
            <w:rStyle w:val="Hyperlink"/>
          </w:rPr>
          <w:t>https://www.allaboutbirds.org/guide/California_Condor/lifehistory</w:t>
        </w:r>
      </w:hyperlink>
    </w:p>
    <w:p w:rsidR="0028749B" w:rsidRPr="00722F26" w:rsidRDefault="000846EC" w:rsidP="0028749B">
      <w:pPr>
        <w:spacing w:line="276" w:lineRule="auto"/>
        <w:ind w:left="720" w:hanging="720"/>
      </w:pPr>
      <w:hyperlink r:id="rId49" w:history="1">
        <w:r w:rsidR="0028749B" w:rsidRPr="00722F26">
          <w:rPr>
            <w:rStyle w:val="Hyperlink"/>
          </w:rPr>
          <w:t>http://www.friendsofcondors.org/during-the-pl</w:t>
        </w:r>
      </w:hyperlink>
    </w:p>
    <w:p w:rsidR="0028749B" w:rsidRPr="00722F26" w:rsidRDefault="000846EC" w:rsidP="0028749B">
      <w:pPr>
        <w:spacing w:line="276" w:lineRule="auto"/>
        <w:ind w:left="720" w:hanging="720"/>
        <w:rPr>
          <w:rStyle w:val="Hyperlink"/>
        </w:rPr>
      </w:pPr>
      <w:hyperlink r:id="rId50" w:history="1">
        <w:r w:rsidR="0028749B" w:rsidRPr="00722F26">
          <w:rPr>
            <w:rStyle w:val="Hyperlink"/>
          </w:rPr>
          <w:t>https://www.ncbi.nlm.nih.gov/pmc/articles/PMC1283853/</w:t>
        </w:r>
      </w:hyperlink>
    </w:p>
    <w:p w:rsidR="0028749B" w:rsidRPr="00722F26" w:rsidRDefault="000846EC" w:rsidP="0028749B">
      <w:pPr>
        <w:spacing w:line="276" w:lineRule="auto"/>
        <w:ind w:left="720" w:hanging="720"/>
      </w:pPr>
      <w:hyperlink r:id="rId51" w:history="1">
        <w:r w:rsidR="0028749B" w:rsidRPr="00722F26">
          <w:rPr>
            <w:rStyle w:val="Hyperlink"/>
          </w:rPr>
          <w:t>http://www.condortales.com/california-condor/bird-and-mammal-activity-at.html</w:t>
        </w:r>
      </w:hyperlink>
      <w:r w:rsidR="0028749B" w:rsidRPr="00722F26">
        <w:t xml:space="preserve"> </w:t>
      </w:r>
    </w:p>
    <w:p w:rsidR="0028749B" w:rsidRPr="00722F26" w:rsidRDefault="000846EC" w:rsidP="0028749B">
      <w:pPr>
        <w:spacing w:line="276" w:lineRule="auto"/>
        <w:ind w:left="720" w:hanging="720"/>
      </w:pPr>
      <w:hyperlink r:id="rId52" w:history="1">
        <w:r w:rsidR="0028749B" w:rsidRPr="00722F26">
          <w:rPr>
            <w:rStyle w:val="Hyperlink"/>
          </w:rPr>
          <w:t>https://lajollamom.com/california-condor-california-state-bird/</w:t>
        </w:r>
      </w:hyperlink>
      <w:r w:rsidR="0028749B" w:rsidRPr="00722F26">
        <w:t xml:space="preserve"> </w:t>
      </w:r>
    </w:p>
    <w:p w:rsidR="0028749B" w:rsidRPr="00722F26" w:rsidRDefault="000846EC" w:rsidP="0028749B">
      <w:pPr>
        <w:spacing w:line="276" w:lineRule="auto"/>
        <w:ind w:left="720" w:hanging="720"/>
      </w:pPr>
      <w:hyperlink r:id="rId53" w:history="1">
        <w:r w:rsidR="0028749B" w:rsidRPr="00722F26">
          <w:rPr>
            <w:rStyle w:val="Hyperlink"/>
          </w:rPr>
          <w:t>http://www.naturalhistorymag.com/perspectives/082655/condors-and-carcasses</w:t>
        </w:r>
      </w:hyperlink>
      <w:r w:rsidR="0028749B" w:rsidRPr="00722F26">
        <w:t xml:space="preserve"> </w:t>
      </w:r>
    </w:p>
    <w:p w:rsidR="0028749B" w:rsidRPr="00722F26" w:rsidRDefault="000846EC" w:rsidP="0028749B">
      <w:pPr>
        <w:spacing w:line="276" w:lineRule="auto"/>
        <w:ind w:left="720" w:hanging="720"/>
        <w:rPr>
          <w:rStyle w:val="Hyperlink"/>
        </w:rPr>
      </w:pPr>
      <w:hyperlink r:id="rId54" w:history="1">
        <w:r w:rsidR="0028749B" w:rsidRPr="00722F26">
          <w:rPr>
            <w:rStyle w:val="Hyperlink"/>
          </w:rPr>
          <w:t>https://oregonwild.org/wildlife/california-condor</w:t>
        </w:r>
      </w:hyperlink>
    </w:p>
    <w:p w:rsidR="0028749B" w:rsidRPr="00722F26" w:rsidRDefault="000846EC" w:rsidP="0028749B">
      <w:pPr>
        <w:spacing w:line="276" w:lineRule="auto"/>
        <w:ind w:left="720" w:hanging="720"/>
      </w:pPr>
      <w:hyperlink r:id="rId55" w:history="1">
        <w:r w:rsidR="0028749B" w:rsidRPr="00722F26">
          <w:rPr>
            <w:rStyle w:val="Hyperlink"/>
          </w:rPr>
          <w:t>https://www.fws.gov/cno/es/calcondor/CondorCount.cfm</w:t>
        </w:r>
      </w:hyperlink>
      <w:r w:rsidR="0028749B" w:rsidRPr="00722F26">
        <w:t xml:space="preserve"> </w:t>
      </w:r>
    </w:p>
    <w:p w:rsidR="0028749B" w:rsidRPr="00722F26" w:rsidRDefault="000846EC" w:rsidP="0028749B">
      <w:pPr>
        <w:spacing w:line="276" w:lineRule="auto"/>
        <w:ind w:left="720" w:hanging="720"/>
      </w:pPr>
      <w:hyperlink r:id="rId56" w:history="1">
        <w:r w:rsidR="0028749B" w:rsidRPr="00722F26">
          <w:rPr>
            <w:rStyle w:val="Hyperlink"/>
          </w:rPr>
          <w:t>https://www.networx.com/article/landscaping-native-plants-vs-non-nativ</w:t>
        </w:r>
      </w:hyperlink>
      <w:r w:rsidR="0028749B" w:rsidRPr="00722F26">
        <w:t xml:space="preserve"> </w:t>
      </w:r>
    </w:p>
    <w:p w:rsidR="0028749B" w:rsidRPr="00722F26" w:rsidRDefault="000846EC" w:rsidP="0028749B">
      <w:pPr>
        <w:spacing w:line="276" w:lineRule="auto"/>
        <w:ind w:left="720" w:hanging="720"/>
      </w:pPr>
      <w:hyperlink r:id="rId57" w:history="1">
        <w:r w:rsidR="0028749B" w:rsidRPr="00722F26">
          <w:rPr>
            <w:rStyle w:val="Hyperlink"/>
          </w:rPr>
          <w:t>https://www.networx.com/article/habitat-fragmentation-is-for-the-birds</w:t>
        </w:r>
      </w:hyperlink>
      <w:r w:rsidR="0028749B" w:rsidRPr="00722F26">
        <w:t xml:space="preserve"> </w:t>
      </w:r>
    </w:p>
    <w:p w:rsidR="00674CEF" w:rsidRPr="00722F26" w:rsidRDefault="00674CEF" w:rsidP="00674CEF">
      <w:pPr>
        <w:spacing w:line="276" w:lineRule="auto"/>
        <w:ind w:left="720" w:hanging="720"/>
        <w:contextualSpacing/>
        <w:rPr>
          <w:i/>
        </w:rPr>
      </w:pPr>
      <w:r w:rsidRPr="00674CEF">
        <w:rPr>
          <w:rStyle w:val="HTMLCite"/>
          <w:i w:val="0"/>
        </w:rPr>
        <w:t xml:space="preserve">Church, ME; </w:t>
      </w:r>
      <w:proofErr w:type="spellStart"/>
      <w:r w:rsidRPr="00674CEF">
        <w:rPr>
          <w:rStyle w:val="HTMLCite"/>
          <w:i w:val="0"/>
        </w:rPr>
        <w:t>Gwiazda</w:t>
      </w:r>
      <w:proofErr w:type="spellEnd"/>
      <w:r w:rsidRPr="00674CEF">
        <w:rPr>
          <w:rStyle w:val="HTMLCite"/>
          <w:i w:val="0"/>
        </w:rPr>
        <w:t xml:space="preserve">, R; </w:t>
      </w:r>
      <w:proofErr w:type="spellStart"/>
      <w:r w:rsidRPr="00674CEF">
        <w:rPr>
          <w:rStyle w:val="HTMLCite"/>
          <w:i w:val="0"/>
        </w:rPr>
        <w:t>Risebrough</w:t>
      </w:r>
      <w:proofErr w:type="spellEnd"/>
      <w:r w:rsidRPr="00674CEF">
        <w:rPr>
          <w:rStyle w:val="HTMLCite"/>
          <w:i w:val="0"/>
        </w:rPr>
        <w:t xml:space="preserve">, RW; Sorenson, K; Chamberlain, CP; </w:t>
      </w:r>
      <w:proofErr w:type="spellStart"/>
      <w:r w:rsidRPr="00674CEF">
        <w:rPr>
          <w:rStyle w:val="HTMLCite"/>
          <w:i w:val="0"/>
        </w:rPr>
        <w:t>Farry</w:t>
      </w:r>
      <w:proofErr w:type="spellEnd"/>
      <w:r w:rsidRPr="00674CEF">
        <w:rPr>
          <w:rStyle w:val="HTMLCite"/>
          <w:i w:val="0"/>
        </w:rPr>
        <w:t xml:space="preserve">, S; Heinrich, W; </w:t>
      </w:r>
      <w:proofErr w:type="spellStart"/>
      <w:r w:rsidRPr="00674CEF">
        <w:rPr>
          <w:rStyle w:val="HTMLCite"/>
          <w:i w:val="0"/>
        </w:rPr>
        <w:t>Rideout</w:t>
      </w:r>
      <w:proofErr w:type="spellEnd"/>
      <w:r w:rsidRPr="00674CEF">
        <w:rPr>
          <w:rStyle w:val="HTMLCite"/>
          <w:i w:val="0"/>
        </w:rPr>
        <w:t xml:space="preserve">, BA; Smith, DR. 2006. "Ammunition is the Principal Source of Lead Accumulated by California Condors Re-Introduced to the Wild". </w:t>
      </w:r>
      <w:proofErr w:type="gramStart"/>
      <w:r w:rsidRPr="00722F26">
        <w:rPr>
          <w:rStyle w:val="HTMLCite"/>
          <w:i w:val="0"/>
        </w:rPr>
        <w:t>Environmental Science &amp; Technology.</w:t>
      </w:r>
      <w:proofErr w:type="gramEnd"/>
      <w:r w:rsidRPr="00722F26">
        <w:rPr>
          <w:rStyle w:val="HTMLCite"/>
          <w:i w:val="0"/>
        </w:rPr>
        <w:t xml:space="preserve"> </w:t>
      </w:r>
      <w:r w:rsidRPr="00722F26">
        <w:rPr>
          <w:rStyle w:val="HTMLCite"/>
          <w:b/>
          <w:bCs/>
          <w:i w:val="0"/>
        </w:rPr>
        <w:t>40</w:t>
      </w:r>
      <w:r w:rsidRPr="00722F26">
        <w:rPr>
          <w:rStyle w:val="HTMLCite"/>
          <w:i w:val="0"/>
        </w:rPr>
        <w:t xml:space="preserve"> (19): 6143–50.</w:t>
      </w:r>
    </w:p>
    <w:p w:rsidR="0028749B" w:rsidRPr="00045DC1" w:rsidRDefault="0028749B" w:rsidP="0028749B">
      <w:pPr>
        <w:spacing w:line="276" w:lineRule="auto"/>
        <w:ind w:left="720" w:hanging="720"/>
        <w:rPr>
          <w:b/>
        </w:rPr>
      </w:pPr>
      <w:proofErr w:type="gramStart"/>
      <w:r w:rsidRPr="00527604">
        <w:rPr>
          <w:iCs/>
        </w:rPr>
        <w:t>Snyder, Noel and Snyder, Helen.</w:t>
      </w:r>
      <w:proofErr w:type="gramEnd"/>
      <w:r w:rsidRPr="00527604">
        <w:rPr>
          <w:iCs/>
        </w:rPr>
        <w:t xml:space="preserve"> 2000. The California </w:t>
      </w:r>
      <w:proofErr w:type="gramStart"/>
      <w:r w:rsidRPr="00527604">
        <w:rPr>
          <w:iCs/>
        </w:rPr>
        <w:t>Condor</w:t>
      </w:r>
      <w:proofErr w:type="gramEnd"/>
      <w:r w:rsidRPr="00527604">
        <w:rPr>
          <w:iCs/>
        </w:rPr>
        <w:t xml:space="preserve">. </w:t>
      </w:r>
      <w:proofErr w:type="gramStart"/>
      <w:r w:rsidRPr="00045DC1">
        <w:rPr>
          <w:rStyle w:val="Strong"/>
          <w:b w:val="0"/>
        </w:rPr>
        <w:t>University of California Press, Berkley, CA.</w:t>
      </w:r>
      <w:proofErr w:type="gramEnd"/>
    </w:p>
    <w:p w:rsidR="0028749B" w:rsidRPr="008A1E58" w:rsidRDefault="0028749B" w:rsidP="0028749B">
      <w:pPr>
        <w:spacing w:line="276" w:lineRule="auto"/>
        <w:ind w:left="720" w:hanging="720"/>
        <w:contextualSpacing/>
      </w:pPr>
      <w:r w:rsidRPr="008A1E58">
        <w:lastRenderedPageBreak/>
        <w:t>West, Christopher J. 2009. F</w:t>
      </w:r>
      <w:r>
        <w:t>actors</w:t>
      </w:r>
      <w:r w:rsidRPr="008A1E58">
        <w:t xml:space="preserve"> </w:t>
      </w:r>
      <w:r>
        <w:t>influencing</w:t>
      </w:r>
      <w:r w:rsidRPr="008A1E58">
        <w:t xml:space="preserve"> </w:t>
      </w:r>
      <w:r>
        <w:t>vigilance while</w:t>
      </w:r>
      <w:r w:rsidRPr="008A1E58">
        <w:t xml:space="preserve"> </w:t>
      </w:r>
      <w:r>
        <w:t>feeding in</w:t>
      </w:r>
      <w:r w:rsidRPr="008A1E58">
        <w:t xml:space="preserve"> </w:t>
      </w:r>
      <w:r>
        <w:t>reintroduced</w:t>
      </w:r>
      <w:r w:rsidRPr="008A1E58">
        <w:t xml:space="preserve"> C</w:t>
      </w:r>
      <w:r>
        <w:t>alifornia</w:t>
      </w:r>
      <w:r w:rsidRPr="008A1E58">
        <w:t xml:space="preserve"> </w:t>
      </w:r>
      <w:r>
        <w:t>condors</w:t>
      </w:r>
      <w:r w:rsidRPr="008A1E58">
        <w:t xml:space="preserve"> (</w:t>
      </w:r>
      <w:proofErr w:type="spellStart"/>
      <w:r w:rsidRPr="00721CE9">
        <w:rPr>
          <w:i/>
        </w:rPr>
        <w:t>Gymnogyps</w:t>
      </w:r>
      <w:proofErr w:type="spellEnd"/>
      <w:r w:rsidRPr="00721CE9">
        <w:rPr>
          <w:i/>
        </w:rPr>
        <w:t xml:space="preserve"> </w:t>
      </w:r>
      <w:proofErr w:type="spellStart"/>
      <w:r w:rsidRPr="00721CE9">
        <w:rPr>
          <w:i/>
        </w:rPr>
        <w:t>californianus</w:t>
      </w:r>
      <w:proofErr w:type="spellEnd"/>
      <w:r w:rsidRPr="008A1E58">
        <w:t>)</w:t>
      </w:r>
      <w:r>
        <w:t xml:space="preserve">. </w:t>
      </w:r>
      <w:proofErr w:type="gramStart"/>
      <w:r>
        <w:t xml:space="preserve">MS Thesis, </w:t>
      </w:r>
      <w:r w:rsidRPr="00721CE9">
        <w:t>Humboldt State University</w:t>
      </w:r>
      <w:r>
        <w:t>, Acadia, CA.</w:t>
      </w:r>
      <w:proofErr w:type="gramEnd"/>
    </w:p>
    <w:p w:rsidR="0028749B" w:rsidRPr="008B1FBF" w:rsidRDefault="0028749B" w:rsidP="0028749B">
      <w:pPr>
        <w:ind w:left="720" w:hanging="720"/>
      </w:pPr>
      <w:r w:rsidRPr="008B1FBF">
        <w:t>Wilbur, Sanford R. 1978. The California Condor, 1966-76: A Look at its Past and Future. North American Fauna, Number 72, US Fish and Wildlife Service,</w:t>
      </w:r>
      <w:r>
        <w:t xml:space="preserve"> </w:t>
      </w:r>
      <w:r w:rsidRPr="008B1FBF">
        <w:t>Washington, DC</w:t>
      </w:r>
      <w:r>
        <w:t>.</w:t>
      </w:r>
    </w:p>
    <w:p w:rsidR="0028749B" w:rsidRDefault="0028749B" w:rsidP="0028749B">
      <w:pPr>
        <w:rPr>
          <w:sz w:val="32"/>
          <w:szCs w:val="32"/>
        </w:rPr>
      </w:pPr>
    </w:p>
    <w:p w:rsidR="0028749B" w:rsidRPr="00DF7E00" w:rsidRDefault="0028749B" w:rsidP="0028749B">
      <w:pPr>
        <w:rPr>
          <w:sz w:val="32"/>
          <w:szCs w:val="32"/>
        </w:rPr>
      </w:pPr>
    </w:p>
    <w:p w:rsidR="00674CEF" w:rsidRDefault="00674CEF" w:rsidP="00DC3959">
      <w:pPr>
        <w:tabs>
          <w:tab w:val="left" w:pos="1760"/>
        </w:tabs>
        <w:sectPr w:rsidR="00674CEF" w:rsidSect="00247259">
          <w:pgSz w:w="10800" w:h="13320" w:code="1"/>
          <w:pgMar w:top="1080" w:right="720" w:bottom="1109" w:left="1080" w:header="504" w:footer="504" w:gutter="0"/>
          <w:cols w:space="720"/>
          <w:titlePg/>
          <w:docGrid w:linePitch="360"/>
        </w:sectPr>
      </w:pPr>
    </w:p>
    <w:p w:rsidR="0028749B" w:rsidRDefault="00674CEF" w:rsidP="00DC3959">
      <w:pPr>
        <w:tabs>
          <w:tab w:val="left" w:pos="1760"/>
        </w:tabs>
        <w:rPr>
          <w:rFonts w:ascii="Comic Sans MS" w:hAnsi="Comic Sans MS"/>
          <w:sz w:val="32"/>
          <w:szCs w:val="32"/>
        </w:rPr>
      </w:pPr>
      <w:r>
        <w:rPr>
          <w:rFonts w:ascii="Comic Sans MS" w:hAnsi="Comic Sans MS"/>
          <w:sz w:val="32"/>
          <w:szCs w:val="32"/>
        </w:rPr>
        <w:lastRenderedPageBreak/>
        <w:t>About the Author</w:t>
      </w:r>
    </w:p>
    <w:p w:rsidR="00674CEF" w:rsidRDefault="00674CEF" w:rsidP="00DC3959">
      <w:pPr>
        <w:tabs>
          <w:tab w:val="left" w:pos="1760"/>
        </w:tabs>
        <w:rPr>
          <w:rFonts w:ascii="Comic Sans MS" w:hAnsi="Comic Sans MS"/>
          <w:sz w:val="32"/>
          <w:szCs w:val="32"/>
        </w:rPr>
      </w:pPr>
    </w:p>
    <w:p w:rsidR="001A05CF" w:rsidRDefault="001A05CF" w:rsidP="001A05CF">
      <w:pPr>
        <w:spacing w:line="480" w:lineRule="auto"/>
        <w:contextualSpacing/>
      </w:pPr>
    </w:p>
    <w:p w:rsidR="001A05CF" w:rsidRDefault="001A05CF" w:rsidP="001A05CF">
      <w:pPr>
        <w:spacing w:line="480" w:lineRule="auto"/>
        <w:contextualSpacing/>
      </w:pPr>
      <w:r>
        <w:rPr>
          <w:noProof/>
        </w:rPr>
        <w:drawing>
          <wp:inline distT="0" distB="0" distL="0" distR="0">
            <wp:extent cx="1682750" cy="2311400"/>
            <wp:effectExtent l="0" t="0" r="0" b="0"/>
            <wp:docPr id="3" name="Picture 3" descr="Mary Jo Nick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Jo Nickum"/>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82750" cy="2311400"/>
                    </a:xfrm>
                    <a:prstGeom prst="rect">
                      <a:avLst/>
                    </a:prstGeom>
                    <a:noFill/>
                    <a:ln>
                      <a:noFill/>
                    </a:ln>
                  </pic:spPr>
                </pic:pic>
              </a:graphicData>
            </a:graphic>
          </wp:inline>
        </w:drawing>
      </w:r>
    </w:p>
    <w:p w:rsidR="001A05CF" w:rsidRDefault="001A05CF" w:rsidP="001A05CF">
      <w:pPr>
        <w:spacing w:line="480" w:lineRule="auto"/>
        <w:contextualSpacing/>
      </w:pPr>
    </w:p>
    <w:p w:rsidR="001A05CF" w:rsidRDefault="001A05CF" w:rsidP="001A05CF">
      <w:pPr>
        <w:spacing w:line="480" w:lineRule="auto"/>
        <w:contextualSpacing/>
      </w:pPr>
      <w:r>
        <w:t xml:space="preserve">Mary Jo Nickum is a retired science librarian. She has a B. A. in English education, a </w:t>
      </w:r>
      <w:r w:rsidR="003C3971">
        <w:t>M</w:t>
      </w:r>
      <w:r>
        <w:t xml:space="preserve">aster’s in librarianship and an interdisciplinary </w:t>
      </w:r>
      <w:r w:rsidR="003C3971">
        <w:t>M</w:t>
      </w:r>
      <w:r>
        <w:t xml:space="preserve">aster’s in fisheries science, anthropology and education. Her first book for children was a chapterbook, </w:t>
      </w:r>
      <w:r w:rsidRPr="00830944">
        <w:rPr>
          <w:i/>
        </w:rPr>
        <w:t>Mom’s Story, a Child Learns about MS.</w:t>
      </w:r>
      <w:r>
        <w:t xml:space="preserve"> She specializes in writing science for children. Ms. Nickum is an award winning author for her books and science articles.</w:t>
      </w:r>
    </w:p>
    <w:p w:rsidR="001A05CF" w:rsidRPr="00830944" w:rsidRDefault="001A05CF" w:rsidP="001A05CF">
      <w:pPr>
        <w:spacing w:line="480" w:lineRule="auto"/>
        <w:contextualSpacing/>
      </w:pPr>
      <w:r>
        <w:t>Mary Jo lives in Fountain Hills, Arizona with her husband. She has two grown sons.</w:t>
      </w:r>
    </w:p>
    <w:p w:rsidR="001A05CF" w:rsidRDefault="001A05CF" w:rsidP="001A05CF">
      <w:pPr>
        <w:spacing w:line="480" w:lineRule="auto"/>
        <w:contextualSpacing/>
      </w:pPr>
    </w:p>
    <w:p w:rsidR="001A05CF" w:rsidRDefault="001A05CF" w:rsidP="001A05CF">
      <w:pPr>
        <w:spacing w:line="480" w:lineRule="auto"/>
        <w:contextualSpacing/>
      </w:pPr>
    </w:p>
    <w:p w:rsidR="001A05CF" w:rsidRDefault="001A05CF" w:rsidP="001A05CF">
      <w:pPr>
        <w:spacing w:line="480" w:lineRule="auto"/>
        <w:contextualSpacing/>
      </w:pPr>
    </w:p>
    <w:p w:rsidR="001A05CF" w:rsidRDefault="001A05CF" w:rsidP="001A05CF">
      <w:pPr>
        <w:spacing w:line="480" w:lineRule="auto"/>
        <w:contextualSpacing/>
      </w:pPr>
    </w:p>
    <w:p w:rsidR="00674CEF" w:rsidRPr="00674CEF" w:rsidRDefault="00674CEF" w:rsidP="00DC3959">
      <w:pPr>
        <w:tabs>
          <w:tab w:val="left" w:pos="1760"/>
        </w:tabs>
        <w:rPr>
          <w:rFonts w:ascii="Comic Sans MS" w:hAnsi="Comic Sans MS"/>
          <w:sz w:val="32"/>
          <w:szCs w:val="32"/>
        </w:rPr>
      </w:pPr>
    </w:p>
    <w:sectPr w:rsidR="00674CEF" w:rsidRPr="00674CEF" w:rsidSect="008D4CA5">
      <w:type w:val="oddPage"/>
      <w:pgSz w:w="10800" w:h="13320" w:code="1"/>
      <w:pgMar w:top="1080" w:right="720" w:bottom="1109" w:left="1080"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7606B"/>
    <w:multiLevelType w:val="hybridMultilevel"/>
    <w:tmpl w:val="A86E1C9E"/>
    <w:lvl w:ilvl="0" w:tplc="25AA556C">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A4296"/>
    <w:multiLevelType w:val="hybridMultilevel"/>
    <w:tmpl w:val="175690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7256E3"/>
    <w:multiLevelType w:val="multilevel"/>
    <w:tmpl w:val="F934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7F7223"/>
    <w:multiLevelType w:val="multilevel"/>
    <w:tmpl w:val="E93E8E5C"/>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4">
    <w:nsid w:val="2CEB6CED"/>
    <w:multiLevelType w:val="multilevel"/>
    <w:tmpl w:val="37400E8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BD1A01"/>
    <w:multiLevelType w:val="hybridMultilevel"/>
    <w:tmpl w:val="ABD81D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43850D2"/>
    <w:multiLevelType w:val="hybridMultilevel"/>
    <w:tmpl w:val="A86E1C9E"/>
    <w:lvl w:ilvl="0" w:tplc="25AA556C">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AA1B2A"/>
    <w:multiLevelType w:val="multilevel"/>
    <w:tmpl w:val="C70E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EF42CA"/>
    <w:multiLevelType w:val="hybridMultilevel"/>
    <w:tmpl w:val="A86E1C9E"/>
    <w:lvl w:ilvl="0" w:tplc="25AA556C">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AB268D"/>
    <w:multiLevelType w:val="hybridMultilevel"/>
    <w:tmpl w:val="A86E1C9E"/>
    <w:lvl w:ilvl="0" w:tplc="25AA556C">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384738"/>
    <w:multiLevelType w:val="hybridMultilevel"/>
    <w:tmpl w:val="D94AAC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1C63F0E"/>
    <w:multiLevelType w:val="hybridMultilevel"/>
    <w:tmpl w:val="A86E1C9E"/>
    <w:lvl w:ilvl="0" w:tplc="25AA556C">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F6674A"/>
    <w:multiLevelType w:val="hybridMultilevel"/>
    <w:tmpl w:val="AAE0E4DC"/>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3">
    <w:nsid w:val="6B3C21CC"/>
    <w:multiLevelType w:val="hybridMultilevel"/>
    <w:tmpl w:val="D1ECC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AF4828"/>
    <w:multiLevelType w:val="multilevel"/>
    <w:tmpl w:val="DF92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F40A58"/>
    <w:multiLevelType w:val="multilevel"/>
    <w:tmpl w:val="2566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701AFB"/>
    <w:multiLevelType w:val="hybridMultilevel"/>
    <w:tmpl w:val="A86E1C9E"/>
    <w:lvl w:ilvl="0" w:tplc="25AA556C">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790215"/>
    <w:multiLevelType w:val="hybridMultilevel"/>
    <w:tmpl w:val="FE2EF0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11"/>
  </w:num>
  <w:num w:numId="4">
    <w:abstractNumId w:val="9"/>
  </w:num>
  <w:num w:numId="5">
    <w:abstractNumId w:val="8"/>
  </w:num>
  <w:num w:numId="6">
    <w:abstractNumId w:val="3"/>
  </w:num>
  <w:num w:numId="7">
    <w:abstractNumId w:val="7"/>
  </w:num>
  <w:num w:numId="8">
    <w:abstractNumId w:val="2"/>
  </w:num>
  <w:num w:numId="9">
    <w:abstractNumId w:val="14"/>
  </w:num>
  <w:num w:numId="10">
    <w:abstractNumId w:val="15"/>
  </w:num>
  <w:num w:numId="11">
    <w:abstractNumId w:val="10"/>
  </w:num>
  <w:num w:numId="12">
    <w:abstractNumId w:val="5"/>
  </w:num>
  <w:num w:numId="13">
    <w:abstractNumId w:val="1"/>
  </w:num>
  <w:num w:numId="14">
    <w:abstractNumId w:val="17"/>
  </w:num>
  <w:num w:numId="15">
    <w:abstractNumId w:val="4"/>
  </w:num>
  <w:num w:numId="16">
    <w:abstractNumId w:val="12"/>
  </w:num>
  <w:num w:numId="17">
    <w:abstractNumId w:val="1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e2MLUwNjUysTAxMDJW0lEKTi0uzszPAykwrAUABdry6CwAAAA="/>
  </w:docVars>
  <w:rsids>
    <w:rsidRoot w:val="004C38FB"/>
    <w:rsid w:val="00014B0D"/>
    <w:rsid w:val="0002568F"/>
    <w:rsid w:val="00040371"/>
    <w:rsid w:val="00045DC1"/>
    <w:rsid w:val="00082003"/>
    <w:rsid w:val="000832A5"/>
    <w:rsid w:val="000846EC"/>
    <w:rsid w:val="00097F39"/>
    <w:rsid w:val="000B5A7A"/>
    <w:rsid w:val="000B5C94"/>
    <w:rsid w:val="000C0F9D"/>
    <w:rsid w:val="000D139F"/>
    <w:rsid w:val="000E3B8B"/>
    <w:rsid w:val="001076C7"/>
    <w:rsid w:val="001140A5"/>
    <w:rsid w:val="0013071C"/>
    <w:rsid w:val="001341C8"/>
    <w:rsid w:val="00135831"/>
    <w:rsid w:val="001401AB"/>
    <w:rsid w:val="001417EC"/>
    <w:rsid w:val="00142F91"/>
    <w:rsid w:val="00150BA5"/>
    <w:rsid w:val="001606F1"/>
    <w:rsid w:val="0016699D"/>
    <w:rsid w:val="0016725D"/>
    <w:rsid w:val="0017592A"/>
    <w:rsid w:val="00176E8C"/>
    <w:rsid w:val="001949F0"/>
    <w:rsid w:val="001A05CF"/>
    <w:rsid w:val="001A7FFB"/>
    <w:rsid w:val="001C1248"/>
    <w:rsid w:val="001E2D92"/>
    <w:rsid w:val="001F3127"/>
    <w:rsid w:val="002048CC"/>
    <w:rsid w:val="00247213"/>
    <w:rsid w:val="00247259"/>
    <w:rsid w:val="002561D3"/>
    <w:rsid w:val="0028749B"/>
    <w:rsid w:val="00290748"/>
    <w:rsid w:val="00293126"/>
    <w:rsid w:val="002A1244"/>
    <w:rsid w:val="002A37EC"/>
    <w:rsid w:val="002A6461"/>
    <w:rsid w:val="002B7B07"/>
    <w:rsid w:val="002C5208"/>
    <w:rsid w:val="002C679F"/>
    <w:rsid w:val="003020A0"/>
    <w:rsid w:val="00304CBC"/>
    <w:rsid w:val="003058D9"/>
    <w:rsid w:val="003111CC"/>
    <w:rsid w:val="00313E89"/>
    <w:rsid w:val="0031541E"/>
    <w:rsid w:val="00334A73"/>
    <w:rsid w:val="00347571"/>
    <w:rsid w:val="00350C2D"/>
    <w:rsid w:val="00363B3B"/>
    <w:rsid w:val="00363E76"/>
    <w:rsid w:val="00367060"/>
    <w:rsid w:val="0037766B"/>
    <w:rsid w:val="003A30ED"/>
    <w:rsid w:val="003A4E8A"/>
    <w:rsid w:val="003C3971"/>
    <w:rsid w:val="003E6886"/>
    <w:rsid w:val="00402EE2"/>
    <w:rsid w:val="00403871"/>
    <w:rsid w:val="004074DC"/>
    <w:rsid w:val="00414F1E"/>
    <w:rsid w:val="00444E31"/>
    <w:rsid w:val="004554DA"/>
    <w:rsid w:val="0045643D"/>
    <w:rsid w:val="00497CD2"/>
    <w:rsid w:val="004B6881"/>
    <w:rsid w:val="004C38FB"/>
    <w:rsid w:val="004E1C02"/>
    <w:rsid w:val="004E6776"/>
    <w:rsid w:val="00515E62"/>
    <w:rsid w:val="00553EEF"/>
    <w:rsid w:val="00554625"/>
    <w:rsid w:val="0055580D"/>
    <w:rsid w:val="0057271C"/>
    <w:rsid w:val="00577C7A"/>
    <w:rsid w:val="005A1D5D"/>
    <w:rsid w:val="005A718A"/>
    <w:rsid w:val="005A7372"/>
    <w:rsid w:val="005B6689"/>
    <w:rsid w:val="005B6EFD"/>
    <w:rsid w:val="005D28FB"/>
    <w:rsid w:val="005D5BE3"/>
    <w:rsid w:val="005F1CEF"/>
    <w:rsid w:val="005F4B79"/>
    <w:rsid w:val="006146F7"/>
    <w:rsid w:val="00626347"/>
    <w:rsid w:val="00627A35"/>
    <w:rsid w:val="00631395"/>
    <w:rsid w:val="00635293"/>
    <w:rsid w:val="00641BE3"/>
    <w:rsid w:val="00646708"/>
    <w:rsid w:val="006579D5"/>
    <w:rsid w:val="00663DF7"/>
    <w:rsid w:val="006708F1"/>
    <w:rsid w:val="00674CEF"/>
    <w:rsid w:val="0067586F"/>
    <w:rsid w:val="00680806"/>
    <w:rsid w:val="006865BD"/>
    <w:rsid w:val="00697487"/>
    <w:rsid w:val="006C2105"/>
    <w:rsid w:val="006D2FB7"/>
    <w:rsid w:val="006E5A7A"/>
    <w:rsid w:val="006F3EE0"/>
    <w:rsid w:val="006F6B59"/>
    <w:rsid w:val="00705A3B"/>
    <w:rsid w:val="007133F4"/>
    <w:rsid w:val="00715E93"/>
    <w:rsid w:val="00717517"/>
    <w:rsid w:val="00717CF9"/>
    <w:rsid w:val="007206E6"/>
    <w:rsid w:val="007212DF"/>
    <w:rsid w:val="00722F26"/>
    <w:rsid w:val="007234C0"/>
    <w:rsid w:val="0072697B"/>
    <w:rsid w:val="00742FB8"/>
    <w:rsid w:val="00744BE4"/>
    <w:rsid w:val="0078203A"/>
    <w:rsid w:val="00783286"/>
    <w:rsid w:val="0078575D"/>
    <w:rsid w:val="007A48A6"/>
    <w:rsid w:val="007A5DB9"/>
    <w:rsid w:val="007C3622"/>
    <w:rsid w:val="007D6202"/>
    <w:rsid w:val="007F4B78"/>
    <w:rsid w:val="00813556"/>
    <w:rsid w:val="008259DA"/>
    <w:rsid w:val="00831937"/>
    <w:rsid w:val="008339BA"/>
    <w:rsid w:val="0083476A"/>
    <w:rsid w:val="00856AA4"/>
    <w:rsid w:val="00856B49"/>
    <w:rsid w:val="00882D1E"/>
    <w:rsid w:val="00892527"/>
    <w:rsid w:val="00892EEC"/>
    <w:rsid w:val="008A026E"/>
    <w:rsid w:val="008A0896"/>
    <w:rsid w:val="008D309D"/>
    <w:rsid w:val="008D4CA5"/>
    <w:rsid w:val="008F3DDE"/>
    <w:rsid w:val="008F7B04"/>
    <w:rsid w:val="009122CC"/>
    <w:rsid w:val="0092397A"/>
    <w:rsid w:val="00924CEC"/>
    <w:rsid w:val="00925F8E"/>
    <w:rsid w:val="0095149C"/>
    <w:rsid w:val="0095315B"/>
    <w:rsid w:val="00983521"/>
    <w:rsid w:val="00986F66"/>
    <w:rsid w:val="00997FDC"/>
    <w:rsid w:val="009A163B"/>
    <w:rsid w:val="009A328D"/>
    <w:rsid w:val="009B4596"/>
    <w:rsid w:val="009D2420"/>
    <w:rsid w:val="009D6A61"/>
    <w:rsid w:val="009E0304"/>
    <w:rsid w:val="009F4C7E"/>
    <w:rsid w:val="00A218DD"/>
    <w:rsid w:val="00A44D7D"/>
    <w:rsid w:val="00A55EE3"/>
    <w:rsid w:val="00A57766"/>
    <w:rsid w:val="00AA6D80"/>
    <w:rsid w:val="00AD6034"/>
    <w:rsid w:val="00AE7E03"/>
    <w:rsid w:val="00AF742E"/>
    <w:rsid w:val="00B0288F"/>
    <w:rsid w:val="00B0486C"/>
    <w:rsid w:val="00B068BD"/>
    <w:rsid w:val="00B36A18"/>
    <w:rsid w:val="00B50B48"/>
    <w:rsid w:val="00B53A80"/>
    <w:rsid w:val="00B61A78"/>
    <w:rsid w:val="00B71C30"/>
    <w:rsid w:val="00B74EE5"/>
    <w:rsid w:val="00BA32BF"/>
    <w:rsid w:val="00BC4899"/>
    <w:rsid w:val="00BC6BBE"/>
    <w:rsid w:val="00BD709C"/>
    <w:rsid w:val="00BE17E1"/>
    <w:rsid w:val="00BE48B8"/>
    <w:rsid w:val="00BF219B"/>
    <w:rsid w:val="00C022E9"/>
    <w:rsid w:val="00C0403B"/>
    <w:rsid w:val="00C21A4B"/>
    <w:rsid w:val="00C30136"/>
    <w:rsid w:val="00C35E65"/>
    <w:rsid w:val="00C44BE2"/>
    <w:rsid w:val="00C46EA9"/>
    <w:rsid w:val="00C519CE"/>
    <w:rsid w:val="00C550E0"/>
    <w:rsid w:val="00C84DC2"/>
    <w:rsid w:val="00CB396B"/>
    <w:rsid w:val="00CD1945"/>
    <w:rsid w:val="00CE4922"/>
    <w:rsid w:val="00CE723E"/>
    <w:rsid w:val="00CF6EC6"/>
    <w:rsid w:val="00D05CA6"/>
    <w:rsid w:val="00D136F8"/>
    <w:rsid w:val="00D6385A"/>
    <w:rsid w:val="00D67903"/>
    <w:rsid w:val="00D732B8"/>
    <w:rsid w:val="00D76FA4"/>
    <w:rsid w:val="00D8380A"/>
    <w:rsid w:val="00D86AE3"/>
    <w:rsid w:val="00D9172D"/>
    <w:rsid w:val="00DA2972"/>
    <w:rsid w:val="00DA4ACD"/>
    <w:rsid w:val="00DA7177"/>
    <w:rsid w:val="00DC356C"/>
    <w:rsid w:val="00DC3959"/>
    <w:rsid w:val="00DC6166"/>
    <w:rsid w:val="00DC79A1"/>
    <w:rsid w:val="00DC7E89"/>
    <w:rsid w:val="00DD03F1"/>
    <w:rsid w:val="00DF78A2"/>
    <w:rsid w:val="00E02084"/>
    <w:rsid w:val="00E07733"/>
    <w:rsid w:val="00E205DE"/>
    <w:rsid w:val="00E24E84"/>
    <w:rsid w:val="00E301E3"/>
    <w:rsid w:val="00E372D4"/>
    <w:rsid w:val="00E51E65"/>
    <w:rsid w:val="00E54259"/>
    <w:rsid w:val="00E56AF0"/>
    <w:rsid w:val="00E6392B"/>
    <w:rsid w:val="00E82A0A"/>
    <w:rsid w:val="00E840D7"/>
    <w:rsid w:val="00E84715"/>
    <w:rsid w:val="00E849A6"/>
    <w:rsid w:val="00E9507B"/>
    <w:rsid w:val="00EA303E"/>
    <w:rsid w:val="00EC0006"/>
    <w:rsid w:val="00EC6B23"/>
    <w:rsid w:val="00EE389B"/>
    <w:rsid w:val="00EF1A09"/>
    <w:rsid w:val="00EF3971"/>
    <w:rsid w:val="00F01EC4"/>
    <w:rsid w:val="00F107BA"/>
    <w:rsid w:val="00F203E8"/>
    <w:rsid w:val="00F245D5"/>
    <w:rsid w:val="00F33282"/>
    <w:rsid w:val="00F461C1"/>
    <w:rsid w:val="00F60876"/>
    <w:rsid w:val="00F624EB"/>
    <w:rsid w:val="00F8303F"/>
    <w:rsid w:val="00FA30CB"/>
    <w:rsid w:val="00FB66BE"/>
    <w:rsid w:val="00FC389F"/>
    <w:rsid w:val="00FD10B4"/>
    <w:rsid w:val="00FD5880"/>
    <w:rsid w:val="00FD6313"/>
    <w:rsid w:val="00FE3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1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an">
    <w:name w:val="Fran"/>
    <w:basedOn w:val="Normal"/>
    <w:qFormat/>
    <w:rsid w:val="00F461C1"/>
    <w:rPr>
      <w:rFonts w:eastAsia="Times New Roman"/>
      <w:spacing w:val="-3"/>
    </w:rPr>
  </w:style>
  <w:style w:type="paragraph" w:customStyle="1" w:styleId="Default">
    <w:name w:val="Default"/>
    <w:rsid w:val="00C550E0"/>
    <w:pPr>
      <w:autoSpaceDE w:val="0"/>
      <w:autoSpaceDN w:val="0"/>
      <w:adjustRightInd w:val="0"/>
    </w:pPr>
    <w:rPr>
      <w:rFonts w:eastAsia="Calibri"/>
      <w:color w:val="000000"/>
    </w:rPr>
  </w:style>
  <w:style w:type="paragraph" w:styleId="BalloonText">
    <w:name w:val="Balloon Text"/>
    <w:basedOn w:val="Normal"/>
    <w:link w:val="BalloonTextChar"/>
    <w:uiPriority w:val="99"/>
    <w:semiHidden/>
    <w:unhideWhenUsed/>
    <w:rsid w:val="004074DC"/>
    <w:rPr>
      <w:rFonts w:ascii="Tahoma" w:hAnsi="Tahoma" w:cs="Tahoma"/>
      <w:sz w:val="16"/>
      <w:szCs w:val="16"/>
    </w:rPr>
  </w:style>
  <w:style w:type="character" w:customStyle="1" w:styleId="BalloonTextChar">
    <w:name w:val="Balloon Text Char"/>
    <w:basedOn w:val="DefaultParagraphFont"/>
    <w:link w:val="BalloonText"/>
    <w:uiPriority w:val="99"/>
    <w:semiHidden/>
    <w:rsid w:val="004074DC"/>
    <w:rPr>
      <w:rFonts w:ascii="Tahoma" w:hAnsi="Tahoma" w:cs="Tahoma"/>
      <w:sz w:val="16"/>
      <w:szCs w:val="16"/>
    </w:rPr>
  </w:style>
  <w:style w:type="paragraph" w:styleId="ListParagraph">
    <w:name w:val="List Paragraph"/>
    <w:basedOn w:val="Normal"/>
    <w:uiPriority w:val="34"/>
    <w:qFormat/>
    <w:rsid w:val="00F107BA"/>
    <w:pPr>
      <w:ind w:left="720"/>
      <w:contextualSpacing/>
    </w:pPr>
  </w:style>
  <w:style w:type="paragraph" w:styleId="NormalWeb">
    <w:name w:val="Normal (Web)"/>
    <w:basedOn w:val="Normal"/>
    <w:uiPriority w:val="99"/>
    <w:unhideWhenUsed/>
    <w:rsid w:val="00F245D5"/>
    <w:pPr>
      <w:spacing w:before="100" w:beforeAutospacing="1" w:after="100" w:afterAutospacing="1"/>
    </w:pPr>
    <w:rPr>
      <w:rFonts w:eastAsia="Times New Roman"/>
    </w:rPr>
  </w:style>
  <w:style w:type="character" w:styleId="Strong">
    <w:name w:val="Strong"/>
    <w:basedOn w:val="DefaultParagraphFont"/>
    <w:uiPriority w:val="22"/>
    <w:qFormat/>
    <w:rsid w:val="00F245D5"/>
    <w:rPr>
      <w:b/>
      <w:bCs/>
    </w:rPr>
  </w:style>
  <w:style w:type="character" w:styleId="Hyperlink">
    <w:name w:val="Hyperlink"/>
    <w:basedOn w:val="DefaultParagraphFont"/>
    <w:uiPriority w:val="99"/>
    <w:semiHidden/>
    <w:unhideWhenUsed/>
    <w:rsid w:val="005D28FB"/>
    <w:rPr>
      <w:color w:val="0000FF"/>
      <w:u w:val="single"/>
    </w:rPr>
  </w:style>
  <w:style w:type="paragraph" w:customStyle="1" w:styleId="p">
    <w:name w:val="p"/>
    <w:basedOn w:val="Normal"/>
    <w:rsid w:val="008A026E"/>
    <w:pPr>
      <w:spacing w:before="100" w:beforeAutospacing="1" w:after="100" w:afterAutospacing="1"/>
    </w:pPr>
    <w:rPr>
      <w:rFonts w:eastAsia="Times New Roman"/>
    </w:rPr>
  </w:style>
  <w:style w:type="character" w:styleId="Emphasis">
    <w:name w:val="Emphasis"/>
    <w:basedOn w:val="DefaultParagraphFont"/>
    <w:uiPriority w:val="20"/>
    <w:qFormat/>
    <w:rsid w:val="005F4B79"/>
    <w:rPr>
      <w:i/>
      <w:iCs/>
    </w:rPr>
  </w:style>
  <w:style w:type="paragraph" w:styleId="BodyText">
    <w:name w:val="Body Text"/>
    <w:basedOn w:val="Normal"/>
    <w:link w:val="BodyTextChar"/>
    <w:uiPriority w:val="1"/>
    <w:qFormat/>
    <w:rsid w:val="00D76FA4"/>
    <w:pPr>
      <w:widowControl w:val="0"/>
      <w:autoSpaceDE w:val="0"/>
      <w:autoSpaceDN w:val="0"/>
      <w:adjustRightInd w:val="0"/>
    </w:pPr>
    <w:rPr>
      <w:rFonts w:eastAsiaTheme="minorEastAsia"/>
      <w:sz w:val="23"/>
      <w:szCs w:val="23"/>
    </w:rPr>
  </w:style>
  <w:style w:type="character" w:customStyle="1" w:styleId="BodyTextChar">
    <w:name w:val="Body Text Char"/>
    <w:basedOn w:val="DefaultParagraphFont"/>
    <w:link w:val="BodyText"/>
    <w:uiPriority w:val="1"/>
    <w:rsid w:val="00D76FA4"/>
    <w:rPr>
      <w:rFonts w:eastAsiaTheme="minorEastAsia"/>
      <w:sz w:val="23"/>
      <w:szCs w:val="23"/>
    </w:rPr>
  </w:style>
  <w:style w:type="character" w:customStyle="1" w:styleId="dttext">
    <w:name w:val="dttext"/>
    <w:basedOn w:val="DefaultParagraphFont"/>
    <w:rsid w:val="00C519CE"/>
  </w:style>
  <w:style w:type="character" w:customStyle="1" w:styleId="one-click-content">
    <w:name w:val="one-click-content"/>
    <w:basedOn w:val="DefaultParagraphFont"/>
    <w:rsid w:val="00C519CE"/>
  </w:style>
  <w:style w:type="character" w:customStyle="1" w:styleId="one-click">
    <w:name w:val="one-click"/>
    <w:basedOn w:val="DefaultParagraphFont"/>
    <w:rsid w:val="00C519CE"/>
  </w:style>
  <w:style w:type="character" w:customStyle="1" w:styleId="emkp2hg2">
    <w:name w:val="emkp2hg2"/>
    <w:basedOn w:val="DefaultParagraphFont"/>
    <w:rsid w:val="0028749B"/>
  </w:style>
  <w:style w:type="character" w:styleId="HTMLCite">
    <w:name w:val="HTML Cite"/>
    <w:basedOn w:val="DefaultParagraphFont"/>
    <w:uiPriority w:val="99"/>
    <w:semiHidden/>
    <w:unhideWhenUsed/>
    <w:rsid w:val="0028749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1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an">
    <w:name w:val="Fran"/>
    <w:basedOn w:val="Normal"/>
    <w:qFormat/>
    <w:rsid w:val="00F461C1"/>
    <w:rPr>
      <w:rFonts w:eastAsia="Times New Roman"/>
      <w:spacing w:val="-3"/>
    </w:rPr>
  </w:style>
  <w:style w:type="paragraph" w:customStyle="1" w:styleId="Default">
    <w:name w:val="Default"/>
    <w:rsid w:val="00C550E0"/>
    <w:pPr>
      <w:autoSpaceDE w:val="0"/>
      <w:autoSpaceDN w:val="0"/>
      <w:adjustRightInd w:val="0"/>
    </w:pPr>
    <w:rPr>
      <w:rFonts w:eastAsia="Calibri"/>
      <w:color w:val="000000"/>
    </w:rPr>
  </w:style>
  <w:style w:type="paragraph" w:styleId="BalloonText">
    <w:name w:val="Balloon Text"/>
    <w:basedOn w:val="Normal"/>
    <w:link w:val="BalloonTextChar"/>
    <w:uiPriority w:val="99"/>
    <w:semiHidden/>
    <w:unhideWhenUsed/>
    <w:rsid w:val="004074DC"/>
    <w:rPr>
      <w:rFonts w:ascii="Tahoma" w:hAnsi="Tahoma" w:cs="Tahoma"/>
      <w:sz w:val="16"/>
      <w:szCs w:val="16"/>
    </w:rPr>
  </w:style>
  <w:style w:type="character" w:customStyle="1" w:styleId="BalloonTextChar">
    <w:name w:val="Balloon Text Char"/>
    <w:basedOn w:val="DefaultParagraphFont"/>
    <w:link w:val="BalloonText"/>
    <w:uiPriority w:val="99"/>
    <w:semiHidden/>
    <w:rsid w:val="004074DC"/>
    <w:rPr>
      <w:rFonts w:ascii="Tahoma" w:hAnsi="Tahoma" w:cs="Tahoma"/>
      <w:sz w:val="16"/>
      <w:szCs w:val="16"/>
    </w:rPr>
  </w:style>
  <w:style w:type="paragraph" w:styleId="ListParagraph">
    <w:name w:val="List Paragraph"/>
    <w:basedOn w:val="Normal"/>
    <w:uiPriority w:val="34"/>
    <w:qFormat/>
    <w:rsid w:val="00F107BA"/>
    <w:pPr>
      <w:ind w:left="720"/>
      <w:contextualSpacing/>
    </w:pPr>
  </w:style>
  <w:style w:type="paragraph" w:styleId="NormalWeb">
    <w:name w:val="Normal (Web)"/>
    <w:basedOn w:val="Normal"/>
    <w:uiPriority w:val="99"/>
    <w:unhideWhenUsed/>
    <w:rsid w:val="00F245D5"/>
    <w:pPr>
      <w:spacing w:before="100" w:beforeAutospacing="1" w:after="100" w:afterAutospacing="1"/>
    </w:pPr>
    <w:rPr>
      <w:rFonts w:eastAsia="Times New Roman"/>
    </w:rPr>
  </w:style>
  <w:style w:type="character" w:styleId="Strong">
    <w:name w:val="Strong"/>
    <w:basedOn w:val="DefaultParagraphFont"/>
    <w:uiPriority w:val="22"/>
    <w:qFormat/>
    <w:rsid w:val="00F245D5"/>
    <w:rPr>
      <w:b/>
      <w:bCs/>
    </w:rPr>
  </w:style>
  <w:style w:type="character" w:styleId="Hyperlink">
    <w:name w:val="Hyperlink"/>
    <w:basedOn w:val="DefaultParagraphFont"/>
    <w:uiPriority w:val="99"/>
    <w:semiHidden/>
    <w:unhideWhenUsed/>
    <w:rsid w:val="005D28FB"/>
    <w:rPr>
      <w:color w:val="0000FF"/>
      <w:u w:val="single"/>
    </w:rPr>
  </w:style>
  <w:style w:type="paragraph" w:customStyle="1" w:styleId="p">
    <w:name w:val="p"/>
    <w:basedOn w:val="Normal"/>
    <w:rsid w:val="008A026E"/>
    <w:pPr>
      <w:spacing w:before="100" w:beforeAutospacing="1" w:after="100" w:afterAutospacing="1"/>
    </w:pPr>
    <w:rPr>
      <w:rFonts w:eastAsia="Times New Roman"/>
    </w:rPr>
  </w:style>
  <w:style w:type="character" w:styleId="Emphasis">
    <w:name w:val="Emphasis"/>
    <w:basedOn w:val="DefaultParagraphFont"/>
    <w:uiPriority w:val="20"/>
    <w:qFormat/>
    <w:rsid w:val="005F4B79"/>
    <w:rPr>
      <w:i/>
      <w:iCs/>
    </w:rPr>
  </w:style>
  <w:style w:type="paragraph" w:styleId="BodyText">
    <w:name w:val="Body Text"/>
    <w:basedOn w:val="Normal"/>
    <w:link w:val="BodyTextChar"/>
    <w:uiPriority w:val="1"/>
    <w:qFormat/>
    <w:rsid w:val="00D76FA4"/>
    <w:pPr>
      <w:widowControl w:val="0"/>
      <w:autoSpaceDE w:val="0"/>
      <w:autoSpaceDN w:val="0"/>
      <w:adjustRightInd w:val="0"/>
    </w:pPr>
    <w:rPr>
      <w:rFonts w:eastAsiaTheme="minorEastAsia"/>
      <w:sz w:val="23"/>
      <w:szCs w:val="23"/>
    </w:rPr>
  </w:style>
  <w:style w:type="character" w:customStyle="1" w:styleId="BodyTextChar">
    <w:name w:val="Body Text Char"/>
    <w:basedOn w:val="DefaultParagraphFont"/>
    <w:link w:val="BodyText"/>
    <w:uiPriority w:val="1"/>
    <w:rsid w:val="00D76FA4"/>
    <w:rPr>
      <w:rFonts w:eastAsiaTheme="minorEastAsia"/>
      <w:sz w:val="23"/>
      <w:szCs w:val="23"/>
    </w:rPr>
  </w:style>
  <w:style w:type="character" w:customStyle="1" w:styleId="dttext">
    <w:name w:val="dttext"/>
    <w:basedOn w:val="DefaultParagraphFont"/>
    <w:rsid w:val="00C519CE"/>
  </w:style>
  <w:style w:type="character" w:customStyle="1" w:styleId="one-click-content">
    <w:name w:val="one-click-content"/>
    <w:basedOn w:val="DefaultParagraphFont"/>
    <w:rsid w:val="00C519CE"/>
  </w:style>
  <w:style w:type="character" w:customStyle="1" w:styleId="one-click">
    <w:name w:val="one-click"/>
    <w:basedOn w:val="DefaultParagraphFont"/>
    <w:rsid w:val="00C519CE"/>
  </w:style>
  <w:style w:type="character" w:customStyle="1" w:styleId="emkp2hg2">
    <w:name w:val="emkp2hg2"/>
    <w:basedOn w:val="DefaultParagraphFont"/>
    <w:rsid w:val="0028749B"/>
  </w:style>
  <w:style w:type="character" w:styleId="HTMLCite">
    <w:name w:val="HTML Cite"/>
    <w:basedOn w:val="DefaultParagraphFont"/>
    <w:uiPriority w:val="99"/>
    <w:semiHidden/>
    <w:unhideWhenUsed/>
    <w:rsid w:val="002874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890249">
      <w:bodyDiv w:val="1"/>
      <w:marLeft w:val="0"/>
      <w:marRight w:val="0"/>
      <w:marTop w:val="0"/>
      <w:marBottom w:val="0"/>
      <w:divBdr>
        <w:top w:val="none" w:sz="0" w:space="0" w:color="auto"/>
        <w:left w:val="none" w:sz="0" w:space="0" w:color="auto"/>
        <w:bottom w:val="none" w:sz="0" w:space="0" w:color="auto"/>
        <w:right w:val="none" w:sz="0" w:space="0" w:color="auto"/>
      </w:divBdr>
    </w:div>
    <w:div w:id="715931967">
      <w:bodyDiv w:val="1"/>
      <w:marLeft w:val="0"/>
      <w:marRight w:val="0"/>
      <w:marTop w:val="0"/>
      <w:marBottom w:val="0"/>
      <w:divBdr>
        <w:top w:val="none" w:sz="0" w:space="0" w:color="auto"/>
        <w:left w:val="none" w:sz="0" w:space="0" w:color="auto"/>
        <w:bottom w:val="none" w:sz="0" w:space="0" w:color="auto"/>
        <w:right w:val="none" w:sz="0" w:space="0" w:color="auto"/>
      </w:divBdr>
      <w:divsChild>
        <w:div w:id="294532778">
          <w:marLeft w:val="0"/>
          <w:marRight w:val="0"/>
          <w:marTop w:val="0"/>
          <w:marBottom w:val="0"/>
          <w:divBdr>
            <w:top w:val="none" w:sz="0" w:space="0" w:color="auto"/>
            <w:left w:val="none" w:sz="0" w:space="0" w:color="auto"/>
            <w:bottom w:val="none" w:sz="0" w:space="0" w:color="auto"/>
            <w:right w:val="none" w:sz="0" w:space="0" w:color="auto"/>
          </w:divBdr>
        </w:div>
      </w:divsChild>
    </w:div>
    <w:div w:id="717977639">
      <w:bodyDiv w:val="1"/>
      <w:marLeft w:val="0"/>
      <w:marRight w:val="0"/>
      <w:marTop w:val="0"/>
      <w:marBottom w:val="0"/>
      <w:divBdr>
        <w:top w:val="none" w:sz="0" w:space="0" w:color="auto"/>
        <w:left w:val="none" w:sz="0" w:space="0" w:color="auto"/>
        <w:bottom w:val="none" w:sz="0" w:space="0" w:color="auto"/>
        <w:right w:val="none" w:sz="0" w:space="0" w:color="auto"/>
      </w:divBdr>
    </w:div>
    <w:div w:id="735006869">
      <w:bodyDiv w:val="1"/>
      <w:marLeft w:val="0"/>
      <w:marRight w:val="0"/>
      <w:marTop w:val="0"/>
      <w:marBottom w:val="0"/>
      <w:divBdr>
        <w:top w:val="none" w:sz="0" w:space="0" w:color="auto"/>
        <w:left w:val="none" w:sz="0" w:space="0" w:color="auto"/>
        <w:bottom w:val="none" w:sz="0" w:space="0" w:color="auto"/>
        <w:right w:val="none" w:sz="0" w:space="0" w:color="auto"/>
      </w:divBdr>
    </w:div>
    <w:div w:id="1350791153">
      <w:bodyDiv w:val="1"/>
      <w:marLeft w:val="0"/>
      <w:marRight w:val="0"/>
      <w:marTop w:val="0"/>
      <w:marBottom w:val="0"/>
      <w:divBdr>
        <w:top w:val="none" w:sz="0" w:space="0" w:color="auto"/>
        <w:left w:val="none" w:sz="0" w:space="0" w:color="auto"/>
        <w:bottom w:val="none" w:sz="0" w:space="0" w:color="auto"/>
        <w:right w:val="none" w:sz="0" w:space="0" w:color="auto"/>
      </w:divBdr>
    </w:div>
    <w:div w:id="1414930134">
      <w:bodyDiv w:val="1"/>
      <w:marLeft w:val="0"/>
      <w:marRight w:val="0"/>
      <w:marTop w:val="0"/>
      <w:marBottom w:val="0"/>
      <w:divBdr>
        <w:top w:val="none" w:sz="0" w:space="0" w:color="auto"/>
        <w:left w:val="none" w:sz="0" w:space="0" w:color="auto"/>
        <w:bottom w:val="none" w:sz="0" w:space="0" w:color="auto"/>
        <w:right w:val="none" w:sz="0" w:space="0" w:color="auto"/>
      </w:divBdr>
    </w:div>
    <w:div w:id="153295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ons.wikimedia.org/w/index.php?curid=352940" TargetMode="External"/><Relationship Id="rId18" Type="http://schemas.openxmlformats.org/officeDocument/2006/relationships/hyperlink" Target="https://commons.wikimedia.org/w/index.php?curid=71916555" TargetMode="External"/><Relationship Id="rId26" Type="http://schemas.openxmlformats.org/officeDocument/2006/relationships/hyperlink" Target="https://www.sccgov.org/sites/dpd/DocsForms/Documents/Permanente_20141031_MRRC.pdf" TargetMode="External"/><Relationship Id="rId39" Type="http://schemas.openxmlformats.org/officeDocument/2006/relationships/hyperlink" Target="https://www.nationalgeographic.com/animals/birds/c/california-condor/" TargetMode="External"/><Relationship Id="rId21" Type="http://schemas.openxmlformats.org/officeDocument/2006/relationships/hyperlink" Target="https://www.fs.usda.gov/recarea/lpnf/recarea/?recid=71868" TargetMode="External"/><Relationship Id="rId34" Type="http://schemas.openxmlformats.org/officeDocument/2006/relationships/hyperlink" Target="https://en.wikipedia.org/wiki/California_condor" TargetMode="External"/><Relationship Id="rId42" Type="http://schemas.openxmlformats.org/officeDocument/2006/relationships/hyperlink" Target="https://www.lazoo.org/blog/2016/09/14/conservation-corner-california-%09condor-recovery-program/" TargetMode="External"/><Relationship Id="rId47" Type="http://schemas.openxmlformats.org/officeDocument/2006/relationships/hyperlink" Target="https://en.wikipedia.org/wiki/Chronospecies" TargetMode="External"/><Relationship Id="rId50" Type="http://schemas.openxmlformats.org/officeDocument/2006/relationships/hyperlink" Target="https://www.ncbi.nlm.nih.gov/pmc/articles/PMC1283853/" TargetMode="External"/><Relationship Id="rId55" Type="http://schemas.openxmlformats.org/officeDocument/2006/relationships/hyperlink" Target="https://www.fws.gov/cno/es/calcondor/CondorCount.cfm" TargetMode="External"/><Relationship Id="rId7" Type="http://schemas.openxmlformats.org/officeDocument/2006/relationships/image" Target="media/image2.jpeg"/><Relationship Id="rId12" Type="http://schemas.openxmlformats.org/officeDocument/2006/relationships/hyperlink" Target="https://digitalmedia.fws.gov/digital/collection/natdiglib/id/14119/rec/5" TargetMode="External"/><Relationship Id="rId17" Type="http://schemas.openxmlformats.org/officeDocument/2006/relationships/hyperlink" Target="https://www.nationalgeographic.org/encyclopedia/ice-sheet/" TargetMode="External"/><Relationship Id="rId25" Type="http://schemas.openxmlformats.org/officeDocument/2006/relationships/hyperlink" Target="https://www.theatlantic.com/photo/2014/08/the-urban-oil-fields-of-los-angeles/100799/" TargetMode="External"/><Relationship Id="rId33" Type="http://schemas.openxmlformats.org/officeDocument/2006/relationships/hyperlink" Target="http://theses.gla.ac.uk/7099/" TargetMode="External"/><Relationship Id="rId38" Type="http://schemas.openxmlformats.org/officeDocument/2006/relationships/hyperlink" Target="https://www.wildlife.ca.gov/conservation/birds/california-condor" TargetMode="External"/><Relationship Id="rId46" Type="http://schemas.openxmlformats.org/officeDocument/2006/relationships/hyperlink" Target="https://en.wikipedia.org/wiki/Paleontology"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ommons.wikimedia.org/w/index.php?curid=24341671" TargetMode="External"/><Relationship Id="rId20" Type="http://schemas.openxmlformats.org/officeDocument/2006/relationships/hyperlink" Target="http://www.condortales.com/california-condor/bird-and-mammal-activity-at.html" TargetMode="External"/><Relationship Id="rId29" Type="http://schemas.openxmlformats.org/officeDocument/2006/relationships/hyperlink" Target="https://www.popsci.com/why-dont-we-put-power-lines-underground/" TargetMode="External"/><Relationship Id="rId41" Type="http://schemas.openxmlformats.org/officeDocument/2006/relationships/hyperlink" Target="https://www.peregrinefund.org/explore-raptors-%09species/California_Condor" TargetMode="External"/><Relationship Id="rId54" Type="http://schemas.openxmlformats.org/officeDocument/2006/relationships/hyperlink" Target="https://oregonwild.org/wildlife/california-condor" TargetMode="Externa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s://www.peregrinefund.org/projects/california-condor" TargetMode="External"/><Relationship Id="rId24" Type="http://schemas.openxmlformats.org/officeDocument/2006/relationships/hyperlink" Target="https://www.sfgate.com/bayarea/article/First-condor-nest-in-Pinnacles-in-100-years-3270832.php" TargetMode="External"/><Relationship Id="rId32" Type="http://schemas.openxmlformats.org/officeDocument/2006/relationships/hyperlink" Target="https://en.wikipedia.org/wiki/Trapping" TargetMode="External"/><Relationship Id="rId37" Type="http://schemas.openxmlformats.org/officeDocument/2006/relationships/hyperlink" Target="https://institute.sandiegozoo.org/species/california-condor" TargetMode="External"/><Relationship Id="rId40" Type="http://schemas.openxmlformats.org/officeDocument/2006/relationships/hyperlink" Target="https://www.fws.gov/cno/es/calcondor/condor.cfm" TargetMode="External"/><Relationship Id="rId45" Type="http://schemas.openxmlformats.org/officeDocument/2006/relationships/hyperlink" Target="http://www.dandebat.dk/eng-klima5.htm" TargetMode="External"/><Relationship Id="rId53" Type="http://schemas.openxmlformats.org/officeDocument/2006/relationships/hyperlink" Target="http://www.naturalhistorymag.com/perspectives/082655/condors-and-carcasses" TargetMode="External"/><Relationship Id="rId58"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smithsonianmag.com/science-nature/mammoths-and-mastodons-all-american-monsters-8898672/" TargetMode="External"/><Relationship Id="rId23" Type="http://schemas.openxmlformats.org/officeDocument/2006/relationships/hyperlink" Target="https://www.wildlife.ca.gov/conservation/birds/california-condor" TargetMode="External"/><Relationship Id="rId28" Type="http://schemas.openxmlformats.org/officeDocument/2006/relationships/hyperlink" Target="https://www.pexels.com/search/railroad/" TargetMode="External"/><Relationship Id="rId36" Type="http://schemas.openxmlformats.org/officeDocument/2006/relationships/hyperlink" Target="https://animals.sandiegozoo.org/animals/california-condor" TargetMode="External"/><Relationship Id="rId49" Type="http://schemas.openxmlformats.org/officeDocument/2006/relationships/hyperlink" Target="http://www.friendsofcondors.org/during-the-pl" TargetMode="External"/><Relationship Id="rId57" Type="http://schemas.openxmlformats.org/officeDocument/2006/relationships/hyperlink" Target="https://www.networx.com/article/habitat-fragmentation-is-for-the-birds" TargetMode="External"/><Relationship Id="rId10" Type="http://schemas.openxmlformats.org/officeDocument/2006/relationships/hyperlink" Target="https://www.oregonzoo.org/discover/animals/california-condor" TargetMode="External"/><Relationship Id="rId19" Type="http://schemas.openxmlformats.org/officeDocument/2006/relationships/hyperlink" Target="http://www.naturalhistorymag.com/perspectives/082655/condors-and-carcasses" TargetMode="External"/><Relationship Id="rId31" Type="http://schemas.openxmlformats.org/officeDocument/2006/relationships/hyperlink" Target="http://www.bryondarby.com/photos/flight-paths/" TargetMode="External"/><Relationship Id="rId44" Type="http://schemas.openxmlformats.org/officeDocument/2006/relationships/hyperlink" Target="https://www.britannica.com/science/Pleistocene-Epoch" TargetMode="External"/><Relationship Id="rId52" Type="http://schemas.openxmlformats.org/officeDocument/2006/relationships/hyperlink" Target="https://lajollamom.com/california-condor-california-state-bird/"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ildlife.ca.gov/conservation/birds/california-condor" TargetMode="External"/><Relationship Id="rId14" Type="http://schemas.openxmlformats.org/officeDocument/2006/relationships/hyperlink" Target="https://en.wikipedia.org/wiki/Chronospecies" TargetMode="External"/><Relationship Id="rId22" Type="http://schemas.openxmlformats.org/officeDocument/2006/relationships/hyperlink" Target="https://lajollamom.com/california-condor-california-state-bird/" TargetMode="External"/><Relationship Id="rId27" Type="http://schemas.openxmlformats.org/officeDocument/2006/relationships/hyperlink" Target="https://unsplash.com/search/photos/solar-farm" TargetMode="External"/><Relationship Id="rId30" Type="http://schemas.openxmlformats.org/officeDocument/2006/relationships/hyperlink" Target="https://pixabay.com/photos/container-container-ship-freighter-3397074/" TargetMode="External"/><Relationship Id="rId35" Type="http://schemas.openxmlformats.org/officeDocument/2006/relationships/hyperlink" Target="https://defenders.org/california-condor/basic-facts" TargetMode="External"/><Relationship Id="rId43" Type="http://schemas.openxmlformats.org/officeDocument/2006/relationships/hyperlink" Target="https://oregonwild.org/wildlife/california-condor" TargetMode="External"/><Relationship Id="rId48" Type="http://schemas.openxmlformats.org/officeDocument/2006/relationships/hyperlink" Target="https://www.allaboutbirds.org/guide/California_Condor/lifehistory" TargetMode="External"/><Relationship Id="rId56" Type="http://schemas.openxmlformats.org/officeDocument/2006/relationships/hyperlink" Target="https://www.networx.com/article/landscaping-native-plants-vs-non-nativ" TargetMode="External"/><Relationship Id="rId8" Type="http://schemas.openxmlformats.org/officeDocument/2006/relationships/hyperlink" Target="https://en.wikipedia.org/wiki/California_condor" TargetMode="External"/><Relationship Id="rId51" Type="http://schemas.openxmlformats.org/officeDocument/2006/relationships/hyperlink" Target="http://www.condortales.com/california-condor/bird-and-mammal-activity-at.html"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7480</Words>
  <Characters>42638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Nickum</dc:creator>
  <cp:lastModifiedBy>Editor</cp:lastModifiedBy>
  <cp:revision>2</cp:revision>
  <dcterms:created xsi:type="dcterms:W3CDTF">2021-02-09T23:11:00Z</dcterms:created>
  <dcterms:modified xsi:type="dcterms:W3CDTF">2021-02-09T23:11:00Z</dcterms:modified>
</cp:coreProperties>
</file>